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9810">
      <w:pPr>
        <w:spacing w:line="59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EB03BD0">
      <w:pPr>
        <w:spacing w:line="59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4E87ABE">
      <w:pPr>
        <w:spacing w:line="59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1A7F676">
      <w:pPr>
        <w:spacing w:line="720" w:lineRule="exact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中山</w:t>
      </w:r>
      <w:r>
        <w:rPr>
          <w:rFonts w:hint="eastAsia" w:ascii="宋体" w:hAnsi="宋体" w:eastAsia="宋体" w:cs="宋体"/>
          <w:sz w:val="44"/>
          <w:szCs w:val="44"/>
        </w:rPr>
        <w:t>市知识产权专家</w:t>
      </w:r>
      <w:r>
        <w:rPr>
          <w:rFonts w:hint="eastAsia" w:ascii="宋体" w:hAnsi="宋体" w:cs="宋体"/>
          <w:sz w:val="44"/>
          <w:szCs w:val="44"/>
          <w:lang w:eastAsia="zh-CN"/>
        </w:rPr>
        <w:t>入库申请表</w:t>
      </w:r>
    </w:p>
    <w:p w14:paraId="5DDDB98D">
      <w:pPr>
        <w:rPr>
          <w:rFonts w:hint="eastAsia" w:ascii="宋体" w:hAnsi="宋体" w:eastAsia="宋体" w:cs="宋体"/>
          <w:sz w:val="52"/>
          <w:szCs w:val="52"/>
        </w:rPr>
      </w:pPr>
    </w:p>
    <w:p w14:paraId="45E69469">
      <w:pPr>
        <w:rPr>
          <w:rFonts w:hint="eastAsia" w:ascii="宋体" w:hAnsi="宋体" w:eastAsia="宋体" w:cs="宋体"/>
          <w:sz w:val="52"/>
          <w:szCs w:val="52"/>
        </w:rPr>
      </w:pPr>
    </w:p>
    <w:p w14:paraId="6AEE89D9">
      <w:pPr>
        <w:rPr>
          <w:rFonts w:hint="eastAsia" w:ascii="宋体" w:hAnsi="宋体" w:eastAsia="宋体" w:cs="宋体"/>
          <w:sz w:val="52"/>
          <w:szCs w:val="52"/>
          <w:u w:val="single"/>
        </w:rPr>
      </w:pPr>
    </w:p>
    <w:p w14:paraId="7BC55802">
      <w:pPr>
        <w:rPr>
          <w:rFonts w:hint="eastAsia" w:ascii="宋体" w:hAnsi="宋体" w:eastAsia="宋体" w:cs="宋体"/>
          <w:sz w:val="52"/>
          <w:szCs w:val="52"/>
        </w:rPr>
      </w:pPr>
    </w:p>
    <w:p w14:paraId="70F2CFD6">
      <w:pPr>
        <w:ind w:left="1558" w:leftChars="74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申报人姓名：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</w:p>
    <w:p w14:paraId="2CB6CE76">
      <w:pPr>
        <w:ind w:left="1558" w:leftChars="742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工作单位</w:t>
      </w: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盖章）</w:t>
      </w:r>
      <w:r>
        <w:rPr>
          <w:rFonts w:hint="eastAsia" w:ascii="宋体" w:hAnsi="宋体" w:eastAsia="宋体" w:cs="宋体"/>
          <w:sz w:val="32"/>
          <w:szCs w:val="32"/>
        </w:rPr>
        <w:t xml:space="preserve">：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</w:p>
    <w:p w14:paraId="3CBBE376">
      <w:pPr>
        <w:ind w:firstLine="480" w:firstLineChars="150"/>
        <w:rPr>
          <w:rFonts w:hint="eastAsia" w:ascii="宋体" w:hAnsi="宋体" w:eastAsia="宋体" w:cs="宋体"/>
          <w:sz w:val="32"/>
          <w:szCs w:val="32"/>
        </w:rPr>
      </w:pPr>
    </w:p>
    <w:p w14:paraId="3A335583">
      <w:pPr>
        <w:ind w:firstLine="480" w:firstLineChars="150"/>
        <w:rPr>
          <w:rFonts w:hint="eastAsia" w:ascii="宋体" w:hAnsi="宋体" w:eastAsia="宋体" w:cs="宋体"/>
          <w:sz w:val="32"/>
          <w:szCs w:val="32"/>
        </w:rPr>
      </w:pPr>
    </w:p>
    <w:p w14:paraId="1A93F319">
      <w:pPr>
        <w:ind w:firstLine="480" w:firstLineChars="150"/>
        <w:rPr>
          <w:rFonts w:hint="eastAsia" w:ascii="宋体" w:hAnsi="宋体" w:eastAsia="宋体" w:cs="宋体"/>
          <w:sz w:val="32"/>
          <w:szCs w:val="32"/>
        </w:rPr>
      </w:pPr>
    </w:p>
    <w:p w14:paraId="7533A0EB">
      <w:pPr>
        <w:ind w:firstLine="480" w:firstLineChars="150"/>
        <w:rPr>
          <w:rFonts w:hint="eastAsia" w:ascii="宋体" w:hAnsi="宋体" w:eastAsia="宋体" w:cs="宋体"/>
          <w:sz w:val="32"/>
          <w:szCs w:val="32"/>
        </w:rPr>
      </w:pPr>
    </w:p>
    <w:p w14:paraId="35746FE6">
      <w:pPr>
        <w:ind w:firstLine="480" w:firstLineChars="150"/>
        <w:rPr>
          <w:rFonts w:hint="eastAsia" w:ascii="宋体" w:hAnsi="宋体" w:eastAsia="宋体" w:cs="宋体"/>
          <w:sz w:val="32"/>
          <w:szCs w:val="32"/>
        </w:rPr>
      </w:pPr>
    </w:p>
    <w:p w14:paraId="21EDBD88">
      <w:pPr>
        <w:ind w:firstLine="2400" w:firstLineChars="750"/>
        <w:rPr>
          <w:rFonts w:hint="eastAsia" w:ascii="宋体" w:hAnsi="宋体" w:eastAsia="宋体" w:cs="宋体"/>
          <w:sz w:val="32"/>
          <w:szCs w:val="32"/>
        </w:rPr>
      </w:pPr>
    </w:p>
    <w:p w14:paraId="1FB4BE77">
      <w:pPr>
        <w:jc w:val="center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2098" w:right="141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73063976">
      <w:pPr>
        <w:rPr>
          <w:rFonts w:hint="eastAsia" w:asciiTheme="minorEastAsia" w:hAnsiTheme="minorEastAsia" w:eastAsiaTheme="minorEastAsia" w:cs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一、基本情况</w:t>
      </w:r>
    </w:p>
    <w:tbl>
      <w:tblPr>
        <w:tblStyle w:val="3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47"/>
        <w:gridCol w:w="749"/>
        <w:gridCol w:w="1363"/>
        <w:gridCol w:w="1284"/>
        <w:gridCol w:w="933"/>
        <w:gridCol w:w="683"/>
        <w:gridCol w:w="1743"/>
      </w:tblGrid>
      <w:tr w14:paraId="5C1A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48" w:type="dxa"/>
            <w:noWrap w:val="0"/>
            <w:vAlign w:val="center"/>
          </w:tcPr>
          <w:p w14:paraId="5B77E0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647" w:type="dxa"/>
            <w:noWrap w:val="0"/>
            <w:vAlign w:val="center"/>
          </w:tcPr>
          <w:p w14:paraId="175E0363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78D0DD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363" w:type="dxa"/>
            <w:noWrap w:val="0"/>
            <w:vAlign w:val="center"/>
          </w:tcPr>
          <w:p w14:paraId="4BE65564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3CE91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0A0E19F3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 w14:paraId="5978BB5D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照片</w:t>
            </w:r>
          </w:p>
        </w:tc>
      </w:tr>
      <w:tr w14:paraId="2E06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48" w:type="dxa"/>
            <w:noWrap w:val="0"/>
            <w:vAlign w:val="center"/>
          </w:tcPr>
          <w:p w14:paraId="5A4FB6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</w:t>
            </w:r>
          </w:p>
          <w:p w14:paraId="51B4E9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院校</w:t>
            </w:r>
          </w:p>
        </w:tc>
        <w:tc>
          <w:tcPr>
            <w:tcW w:w="1647" w:type="dxa"/>
            <w:noWrap w:val="0"/>
            <w:vAlign w:val="center"/>
          </w:tcPr>
          <w:p w14:paraId="138B697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2B3E88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</w:p>
        </w:tc>
        <w:tc>
          <w:tcPr>
            <w:tcW w:w="1363" w:type="dxa"/>
            <w:noWrap w:val="0"/>
            <w:vAlign w:val="center"/>
          </w:tcPr>
          <w:p w14:paraId="3D46E1DB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0982C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7AAF024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0F6FE8B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43C3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748" w:type="dxa"/>
            <w:noWrap w:val="0"/>
            <w:vAlign w:val="center"/>
          </w:tcPr>
          <w:p w14:paraId="347717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1647" w:type="dxa"/>
            <w:noWrap w:val="0"/>
            <w:vAlign w:val="center"/>
          </w:tcPr>
          <w:p w14:paraId="5AFB7A28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54F28A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1363" w:type="dxa"/>
            <w:noWrap w:val="0"/>
            <w:vAlign w:val="center"/>
          </w:tcPr>
          <w:p w14:paraId="6B2E0906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5ED0C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技术职称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2381C218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54D9424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247B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48" w:type="dxa"/>
            <w:noWrap w:val="0"/>
            <w:vAlign w:val="center"/>
          </w:tcPr>
          <w:p w14:paraId="4597DC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熟悉</w:t>
            </w:r>
          </w:p>
          <w:p w14:paraId="528902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外语</w:t>
            </w:r>
          </w:p>
        </w:tc>
        <w:tc>
          <w:tcPr>
            <w:tcW w:w="1647" w:type="dxa"/>
            <w:noWrap w:val="0"/>
            <w:vAlign w:val="center"/>
          </w:tcPr>
          <w:p w14:paraId="18750C9E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756C5B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熟练</w:t>
            </w:r>
          </w:p>
          <w:p w14:paraId="773A66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程度</w:t>
            </w:r>
          </w:p>
        </w:tc>
        <w:tc>
          <w:tcPr>
            <w:tcW w:w="1363" w:type="dxa"/>
            <w:noWrap w:val="0"/>
            <w:vAlign w:val="center"/>
          </w:tcPr>
          <w:p w14:paraId="3B73C4D1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348F0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现从事</w:t>
            </w:r>
          </w:p>
          <w:p w14:paraId="26BE4E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20B3C427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8E2A83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74AE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8" w:type="dxa"/>
            <w:noWrap w:val="0"/>
            <w:vAlign w:val="center"/>
          </w:tcPr>
          <w:p w14:paraId="1F7D9E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</w:t>
            </w:r>
          </w:p>
        </w:tc>
        <w:tc>
          <w:tcPr>
            <w:tcW w:w="1647" w:type="dxa"/>
            <w:noWrap w:val="0"/>
            <w:vAlign w:val="center"/>
          </w:tcPr>
          <w:p w14:paraId="53C4A58D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6ECB73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25CB1953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16926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</w:t>
            </w:r>
          </w:p>
          <w:p w14:paraId="60C68B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387E5157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647C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48" w:type="dxa"/>
            <w:noWrap w:val="0"/>
            <w:vAlign w:val="center"/>
          </w:tcPr>
          <w:p w14:paraId="774123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</w:t>
            </w:r>
          </w:p>
          <w:p w14:paraId="297EFB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</w:t>
            </w:r>
          </w:p>
        </w:tc>
        <w:tc>
          <w:tcPr>
            <w:tcW w:w="5043" w:type="dxa"/>
            <w:gridSpan w:val="4"/>
            <w:noWrap w:val="0"/>
            <w:vAlign w:val="center"/>
          </w:tcPr>
          <w:p w14:paraId="1E7ABF3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65E685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3C60A5B3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271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48" w:type="dxa"/>
            <w:noWrap w:val="0"/>
            <w:vAlign w:val="center"/>
          </w:tcPr>
          <w:p w14:paraId="0C4B11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通讯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地址</w:t>
            </w:r>
          </w:p>
        </w:tc>
        <w:tc>
          <w:tcPr>
            <w:tcW w:w="5043" w:type="dxa"/>
            <w:gridSpan w:val="4"/>
            <w:noWrap w:val="0"/>
            <w:vAlign w:val="center"/>
          </w:tcPr>
          <w:p w14:paraId="6D4E0911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724E63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邮政编码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4AEF46D6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00C6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8" w:type="dxa"/>
            <w:noWrap w:val="0"/>
            <w:vAlign w:val="center"/>
          </w:tcPr>
          <w:p w14:paraId="20301A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</w:t>
            </w:r>
          </w:p>
          <w:p w14:paraId="0A9EAF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性质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 w14:paraId="518F6E6C"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[   ]行政机关  [   ]司法机构  [   ]高等院校  [   ]科研机构   [   ]事业单位  </w:t>
            </w:r>
          </w:p>
          <w:p w14:paraId="685F7204"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[   ]企业      [   ]服务机构  [   ]社团组织  [   ]其他</w:t>
            </w:r>
          </w:p>
        </w:tc>
      </w:tr>
      <w:tr w14:paraId="6E3B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44" w:type="dxa"/>
            <w:gridSpan w:val="3"/>
            <w:noWrap w:val="0"/>
            <w:vAlign w:val="center"/>
          </w:tcPr>
          <w:p w14:paraId="5E5CC31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知识产权相关工作年限</w:t>
            </w:r>
          </w:p>
        </w:tc>
        <w:tc>
          <w:tcPr>
            <w:tcW w:w="6006" w:type="dxa"/>
            <w:gridSpan w:val="5"/>
            <w:noWrap w:val="0"/>
            <w:vAlign w:val="center"/>
          </w:tcPr>
          <w:p w14:paraId="3AC1391F">
            <w:pPr>
              <w:ind w:firstLine="630" w:firstLineChars="300"/>
              <w:rPr>
                <w:rFonts w:ascii="Calibri" w:hAnsi="Calibri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0427" w:tblpY="-3812"/>
        <w:tblOverlap w:val="never"/>
        <w:tblW w:w="1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</w:tblGrid>
      <w:tr w14:paraId="2AC4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39" w:type="dxa"/>
          </w:tcPr>
          <w:p w14:paraId="28A9815F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 w14:paraId="5C1B2B73"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二、擅长领域</w:t>
      </w:r>
    </w:p>
    <w:tbl>
      <w:tblPr>
        <w:tblStyle w:val="3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7843"/>
      </w:tblGrid>
      <w:tr w14:paraId="0EAB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07" w:type="dxa"/>
            <w:noWrap w:val="0"/>
            <w:vAlign w:val="center"/>
          </w:tcPr>
          <w:p w14:paraId="05D8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4"/>
                <w:szCs w:val="24"/>
              </w:rPr>
              <w:t>专家类别</w:t>
            </w:r>
            <w:r>
              <w:rPr>
                <w:rFonts w:hint="eastAsia" w:ascii="Calibri" w:hAnsi="Calibri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选一，</w:t>
            </w:r>
            <w:r>
              <w:rPr>
                <w:rFonts w:hint="eastAsia" w:ascii="Calibri" w:hAnsi="Calibri"/>
                <w:sz w:val="22"/>
                <w:szCs w:val="22"/>
              </w:rPr>
              <w:t>请在[ ]内打</w:t>
            </w:r>
            <w:r>
              <w:rPr>
                <w:rFonts w:hint="eastAsia" w:ascii="宋体" w:hAnsi="宋体"/>
                <w:sz w:val="22"/>
                <w:szCs w:val="22"/>
              </w:rPr>
              <w:t>√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</w:p>
        </w:tc>
        <w:tc>
          <w:tcPr>
            <w:tcW w:w="7843" w:type="dxa"/>
            <w:noWrap w:val="0"/>
            <w:vAlign w:val="center"/>
          </w:tcPr>
          <w:p w14:paraId="5183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alibri" w:hAnsi="Calibri"/>
                <w:b/>
                <w:bCs/>
                <w:sz w:val="26"/>
                <w:szCs w:val="26"/>
              </w:rPr>
            </w:pPr>
            <w:r>
              <w:rPr>
                <w:rFonts w:hint="eastAsia" w:ascii="Calibri" w:hAnsi="Calibri"/>
                <w:b/>
                <w:bCs/>
                <w:sz w:val="26"/>
                <w:szCs w:val="26"/>
              </w:rPr>
              <w:t xml:space="preserve">擅长的业务类别 </w:t>
            </w:r>
          </w:p>
          <w:p w14:paraId="1A7B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（同一个专家类别，</w:t>
            </w:r>
            <w:r>
              <w:rPr>
                <w:rFonts w:hint="eastAsia" w:ascii="宋体" w:hAnsi="宋体"/>
                <w:sz w:val="26"/>
                <w:szCs w:val="26"/>
              </w:rPr>
              <w:t>最多可选2项</w:t>
            </w:r>
            <w:r>
              <w:rPr>
                <w:rFonts w:hint="eastAsia" w:ascii="宋体" w:hAnsi="宋体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Calibri" w:hAnsi="Calibri"/>
                <w:sz w:val="26"/>
                <w:szCs w:val="26"/>
              </w:rPr>
              <w:t>请在[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6"/>
                <w:szCs w:val="26"/>
              </w:rPr>
              <w:t xml:space="preserve"> ]内打</w:t>
            </w:r>
            <w:r>
              <w:rPr>
                <w:rFonts w:hint="eastAsia" w:ascii="宋体" w:hAnsi="宋体"/>
                <w:sz w:val="26"/>
                <w:szCs w:val="26"/>
              </w:rPr>
              <w:t>√）</w:t>
            </w:r>
          </w:p>
        </w:tc>
      </w:tr>
      <w:tr w14:paraId="1886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07" w:type="dxa"/>
            <w:noWrap w:val="0"/>
            <w:vAlign w:val="center"/>
          </w:tcPr>
          <w:p w14:paraId="4CA72192">
            <w:pPr>
              <w:jc w:val="center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 w:ascii="Calibri" w:hAnsi="Calibri"/>
                <w:bCs/>
                <w:szCs w:val="21"/>
              </w:rPr>
              <w:t xml:space="preserve"> [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 xml:space="preserve"> ]</w:t>
            </w:r>
            <w:r>
              <w:rPr>
                <w:rFonts w:hint="default"/>
                <w:bCs/>
                <w:szCs w:val="21"/>
                <w:lang w:val="en-US"/>
              </w:rPr>
              <w:t xml:space="preserve"> </w:t>
            </w:r>
          </w:p>
          <w:p w14:paraId="373DC6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知识产权专家</w:t>
            </w:r>
          </w:p>
        </w:tc>
        <w:tc>
          <w:tcPr>
            <w:tcW w:w="7843" w:type="dxa"/>
            <w:noWrap w:val="0"/>
            <w:vAlign w:val="center"/>
          </w:tcPr>
          <w:p w14:paraId="149D3DC1">
            <w:pPr>
              <w:ind w:left="210" w:leftChars="100" w:firstLine="0" w:firstLineChars="0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 xml:space="preserve">[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>]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政策、技术</w:t>
            </w:r>
            <w:r>
              <w:rPr>
                <w:rFonts w:hint="eastAsia" w:ascii="Calibri" w:hAnsi="Calibri"/>
                <w:bCs/>
                <w:szCs w:val="21"/>
              </w:rPr>
              <w:t xml:space="preserve">研究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 xml:space="preserve">[   ] 知识产权申请、注册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bCs/>
                <w:szCs w:val="21"/>
              </w:rPr>
              <w:t xml:space="preserve">[   ] 知识产权应用 </w:t>
            </w:r>
          </w:p>
          <w:p w14:paraId="00BBB093">
            <w:pPr>
              <w:ind w:left="210" w:leftChars="100" w:firstLine="0" w:firstLineChars="0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 xml:space="preserve">[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>]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>知识产权管</w:t>
            </w:r>
            <w:r>
              <w:rPr>
                <w:rFonts w:hint="eastAsia"/>
                <w:bCs/>
                <w:szCs w:val="21"/>
                <w:lang w:eastAsia="zh-CN"/>
              </w:rPr>
              <w:t>理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bCs/>
                <w:szCs w:val="21"/>
              </w:rPr>
              <w:t xml:space="preserve">[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bCs/>
                <w:szCs w:val="21"/>
              </w:rPr>
              <w:t>] 知识产权评价、评估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Calibri" w:hAnsi="Calibri"/>
                <w:bCs/>
                <w:szCs w:val="21"/>
              </w:rPr>
              <w:t xml:space="preserve">[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bCs/>
                <w:szCs w:val="21"/>
              </w:rPr>
              <w:t>]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知识产权代理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Calibri" w:hAnsi="Calibri"/>
                <w:bCs/>
                <w:szCs w:val="21"/>
              </w:rPr>
              <w:t xml:space="preserve">        </w:t>
            </w:r>
          </w:p>
          <w:p w14:paraId="5D0E5655">
            <w:pPr>
              <w:ind w:left="210" w:leftChars="100" w:firstLine="0" w:firstLineChars="0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 xml:space="preserve">[   ] 专利审查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Calibri" w:hAnsi="Calibri"/>
                <w:bCs/>
                <w:szCs w:val="21"/>
              </w:rPr>
              <w:t>[   ] 专利</w:t>
            </w:r>
            <w:r>
              <w:rPr>
                <w:rFonts w:hint="eastAsia"/>
                <w:bCs/>
                <w:szCs w:val="21"/>
                <w:lang w:eastAsia="zh-CN"/>
              </w:rPr>
              <w:t>信息及</w:t>
            </w:r>
            <w:r>
              <w:rPr>
                <w:rFonts w:hint="eastAsia" w:ascii="Calibri" w:hAnsi="Calibri"/>
                <w:bCs/>
                <w:szCs w:val="21"/>
              </w:rPr>
              <w:t xml:space="preserve">文献分析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/>
                <w:bCs/>
                <w:szCs w:val="21"/>
              </w:rPr>
              <w:t xml:space="preserve">[   ] 审理          </w:t>
            </w:r>
          </w:p>
          <w:p w14:paraId="17EA606F">
            <w:pPr>
              <w:ind w:left="210" w:leftChars="100" w:firstLine="0" w:firstLineChars="0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 侵权分析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Calibri" w:hAnsi="Calibri"/>
                <w:bCs/>
                <w:szCs w:val="21"/>
              </w:rPr>
              <w:t xml:space="preserve">[   ] 国内诉讼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Calibri" w:hAnsi="Calibri"/>
                <w:bCs/>
                <w:szCs w:val="21"/>
              </w:rPr>
              <w:t xml:space="preserve">[   ] 海外诉讼   </w:t>
            </w:r>
          </w:p>
          <w:p w14:paraId="3C00095F">
            <w:pPr>
              <w:ind w:left="210" w:leftChars="100" w:firstLine="0" w:firstLineChars="0"/>
              <w:rPr>
                <w:rFonts w:hint="eastAsia" w:ascii="Calibri" w:hAnsi="Calibri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Cs/>
                <w:szCs w:val="21"/>
              </w:rPr>
              <w:t>[   ] 行政执法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纠纷调解、维权援助</w:t>
            </w:r>
            <w:r>
              <w:rPr>
                <w:rFonts w:hint="eastAsia" w:ascii="Calibri" w:hAnsi="Calibri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商标</w:t>
            </w:r>
          </w:p>
          <w:p w14:paraId="595ED43B">
            <w:pPr>
              <w:ind w:left="210" w:leftChars="100" w:firstLine="0" w:firstLineChars="0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地理标志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Calibri" w:hAnsi="Calibri"/>
                <w:bCs/>
                <w:szCs w:val="21"/>
              </w:rPr>
              <w:t>[   ]其他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</w:tc>
      </w:tr>
      <w:tr w14:paraId="2058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307" w:type="dxa"/>
            <w:noWrap w:val="0"/>
            <w:vAlign w:val="center"/>
          </w:tcPr>
          <w:p w14:paraId="269E6563">
            <w:pPr>
              <w:jc w:val="center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 xml:space="preserve">[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 xml:space="preserve">  ] </w:t>
            </w:r>
          </w:p>
          <w:p w14:paraId="50BDFD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专业技术专家</w:t>
            </w:r>
          </w:p>
        </w:tc>
        <w:tc>
          <w:tcPr>
            <w:tcW w:w="7843" w:type="dxa"/>
            <w:noWrap w:val="0"/>
            <w:vAlign w:val="center"/>
          </w:tcPr>
          <w:p w14:paraId="204B3DBE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化学  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药学  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电学  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</w:rPr>
              <w:t xml:space="preserve">光学   </w:t>
            </w:r>
          </w:p>
          <w:p w14:paraId="60F80308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机械学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计算机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自动化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</w:rPr>
              <w:t>电子与通信技术</w:t>
            </w:r>
          </w:p>
          <w:p w14:paraId="0162ACD8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</w:rPr>
              <w:t xml:space="preserve">电气工程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生物工程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海洋科学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>生命科学</w:t>
            </w:r>
          </w:p>
          <w:p w14:paraId="2CAFFFA1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互联网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新能源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新材料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>新一代信息技术</w:t>
            </w:r>
          </w:p>
          <w:p w14:paraId="003F15C4">
            <w:pPr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航空航天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节能环保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工业设计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文化创意  </w:t>
            </w:r>
          </w:p>
          <w:p w14:paraId="54F1ED53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智能装备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 xml:space="preserve">医疗器械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bCs/>
                <w:szCs w:val="21"/>
              </w:rPr>
              <w:t xml:space="preserve">人工智能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>可穿戴设备</w:t>
            </w:r>
          </w:p>
          <w:p w14:paraId="4D20790C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  <w:bCs/>
                <w:szCs w:val="21"/>
                <w:lang w:eastAsia="zh-CN"/>
              </w:rPr>
              <w:t>低空经济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 w:ascii="宋体" w:hAns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</w:tc>
      </w:tr>
      <w:tr w14:paraId="4783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D285">
            <w:pPr>
              <w:jc w:val="center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 xml:space="preserve"> [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>]</w:t>
            </w:r>
          </w:p>
          <w:p w14:paraId="6373BF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产业经济专家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F748">
            <w:pPr>
              <w:ind w:firstLine="210" w:firstLineChars="100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 xml:space="preserve">[   ]知识产权质押融资    [   ]保险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bCs/>
                <w:szCs w:val="21"/>
              </w:rPr>
              <w:t xml:space="preserve">[   ]证券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bCs/>
                <w:szCs w:val="21"/>
              </w:rPr>
              <w:t>[   ] 项目审计</w:t>
            </w:r>
          </w:p>
          <w:p w14:paraId="170FECE6">
            <w:pPr>
              <w:ind w:firstLine="210" w:firstLineChars="100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]价值评估研究分析    [   ]</w:t>
            </w:r>
            <w:r>
              <w:rPr>
                <w:rFonts w:hint="eastAsia"/>
                <w:bCs/>
                <w:szCs w:val="21"/>
                <w:lang w:eastAsia="zh-CN"/>
              </w:rPr>
              <w:t>数字经济</w:t>
            </w:r>
            <w:r>
              <w:rPr>
                <w:rFonts w:hint="eastAsia" w:ascii="Calibri" w:hAnsi="Calibri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>[   ]其它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Calibri" w:hAnsi="Calibri"/>
                <w:bCs/>
                <w:szCs w:val="21"/>
              </w:rPr>
              <w:t xml:space="preserve">     </w:t>
            </w:r>
          </w:p>
        </w:tc>
      </w:tr>
      <w:tr w14:paraId="277B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7D21">
            <w:pPr>
              <w:jc w:val="center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 xml:space="preserve">[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bCs/>
                <w:szCs w:val="21"/>
              </w:rPr>
              <w:t>]</w:t>
            </w:r>
          </w:p>
          <w:p w14:paraId="444E000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财务专家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FF02">
            <w:pPr>
              <w:ind w:firstLine="210" w:firstLineChars="100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 xml:space="preserve">[   ] </w:t>
            </w:r>
            <w:r>
              <w:rPr>
                <w:rFonts w:hint="eastAsia"/>
                <w:bCs/>
                <w:szCs w:val="21"/>
                <w:lang w:eastAsia="zh-CN"/>
              </w:rPr>
              <w:t>会计</w:t>
            </w:r>
            <w:r>
              <w:rPr>
                <w:rFonts w:hint="eastAsia" w:ascii="Calibri" w:hAnsi="Calibri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审计</w:t>
            </w:r>
            <w:r>
              <w:rPr>
                <w:rFonts w:hint="eastAsia" w:ascii="Calibri" w:hAnsi="Calibri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  <w:bCs/>
                <w:szCs w:val="21"/>
                <w:lang w:eastAsia="zh-CN"/>
              </w:rPr>
              <w:t>管理决策</w:t>
            </w:r>
            <w:r>
              <w:rPr>
                <w:rFonts w:hint="eastAsia" w:ascii="Calibri" w:hAnsi="Calibri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/>
                <w:bCs/>
                <w:szCs w:val="21"/>
              </w:rPr>
              <w:t xml:space="preserve">[   ] </w:t>
            </w:r>
            <w:r>
              <w:rPr>
                <w:rFonts w:hint="eastAsia"/>
                <w:bCs/>
                <w:szCs w:val="21"/>
                <w:lang w:eastAsia="zh-CN"/>
              </w:rPr>
              <w:t>税务与合规</w:t>
            </w:r>
          </w:p>
          <w:p w14:paraId="1290FCBF">
            <w:pPr>
              <w:ind w:firstLine="210" w:firstLineChars="100"/>
              <w:rPr>
                <w:rFonts w:hint="eastAsia"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[   ]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投资融资</w:t>
            </w:r>
            <w:r>
              <w:rPr>
                <w:rFonts w:hint="eastAsia" w:ascii="Calibri" w:hAnsi="Calibri"/>
                <w:bCs/>
                <w:szCs w:val="21"/>
              </w:rPr>
              <w:t xml:space="preserve">    [   ]其它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</w:tbl>
    <w:p w14:paraId="1C7F1243">
      <w:pPr>
        <w:rPr>
          <w:rFonts w:hint="eastAsia" w:ascii="宋体" w:hAnsi="宋体" w:eastAsia="宋体" w:cs="宋体"/>
          <w:sz w:val="32"/>
          <w:szCs w:val="32"/>
        </w:rPr>
      </w:pPr>
    </w:p>
    <w:p w14:paraId="13EF6E7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三、教育背景</w:t>
      </w:r>
    </w:p>
    <w:tbl>
      <w:tblPr>
        <w:tblStyle w:val="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723"/>
        <w:gridCol w:w="2067"/>
        <w:gridCol w:w="1966"/>
      </w:tblGrid>
      <w:tr w14:paraId="7A54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10" w:type="dxa"/>
            <w:noWrap w:val="0"/>
            <w:vAlign w:val="center"/>
          </w:tcPr>
          <w:p w14:paraId="3D54588D"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起止时间</w:t>
            </w:r>
          </w:p>
        </w:tc>
        <w:tc>
          <w:tcPr>
            <w:tcW w:w="2723" w:type="dxa"/>
            <w:noWrap w:val="0"/>
            <w:vAlign w:val="center"/>
          </w:tcPr>
          <w:p w14:paraId="318AE73A"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学校名称</w:t>
            </w:r>
          </w:p>
        </w:tc>
        <w:tc>
          <w:tcPr>
            <w:tcW w:w="2067" w:type="dxa"/>
            <w:noWrap w:val="0"/>
            <w:vAlign w:val="center"/>
          </w:tcPr>
          <w:p w14:paraId="589A5AA8"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专  业</w:t>
            </w:r>
          </w:p>
        </w:tc>
        <w:tc>
          <w:tcPr>
            <w:tcW w:w="1966" w:type="dxa"/>
            <w:noWrap w:val="0"/>
            <w:vAlign w:val="center"/>
          </w:tcPr>
          <w:p w14:paraId="593A9F45"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学  历</w:t>
            </w:r>
          </w:p>
        </w:tc>
      </w:tr>
      <w:tr w14:paraId="43C6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noWrap w:val="0"/>
            <w:vAlign w:val="top"/>
          </w:tcPr>
          <w:p w14:paraId="089949E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23" w:type="dxa"/>
            <w:noWrap w:val="0"/>
            <w:vAlign w:val="top"/>
          </w:tcPr>
          <w:p w14:paraId="7384729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7" w:type="dxa"/>
            <w:noWrap w:val="0"/>
            <w:vAlign w:val="top"/>
          </w:tcPr>
          <w:p w14:paraId="52BD047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noWrap w:val="0"/>
            <w:vAlign w:val="top"/>
          </w:tcPr>
          <w:p w14:paraId="566B3A8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25E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noWrap w:val="0"/>
            <w:vAlign w:val="top"/>
          </w:tcPr>
          <w:p w14:paraId="2653596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23" w:type="dxa"/>
            <w:noWrap w:val="0"/>
            <w:vAlign w:val="top"/>
          </w:tcPr>
          <w:p w14:paraId="7504850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7" w:type="dxa"/>
            <w:noWrap w:val="0"/>
            <w:vAlign w:val="top"/>
          </w:tcPr>
          <w:p w14:paraId="51739B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noWrap w:val="0"/>
            <w:vAlign w:val="top"/>
          </w:tcPr>
          <w:p w14:paraId="5D2AB1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2A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noWrap w:val="0"/>
            <w:vAlign w:val="top"/>
          </w:tcPr>
          <w:p w14:paraId="11496F7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23" w:type="dxa"/>
            <w:noWrap w:val="0"/>
            <w:vAlign w:val="top"/>
          </w:tcPr>
          <w:p w14:paraId="0C23933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7" w:type="dxa"/>
            <w:noWrap w:val="0"/>
            <w:vAlign w:val="top"/>
          </w:tcPr>
          <w:p w14:paraId="372A08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noWrap w:val="0"/>
            <w:vAlign w:val="top"/>
          </w:tcPr>
          <w:p w14:paraId="4D0622E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462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noWrap w:val="0"/>
            <w:vAlign w:val="top"/>
          </w:tcPr>
          <w:p w14:paraId="6165AC5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23" w:type="dxa"/>
            <w:noWrap w:val="0"/>
            <w:vAlign w:val="top"/>
          </w:tcPr>
          <w:p w14:paraId="1A9A246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7" w:type="dxa"/>
            <w:noWrap w:val="0"/>
            <w:vAlign w:val="top"/>
          </w:tcPr>
          <w:p w14:paraId="64BAAB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noWrap w:val="0"/>
            <w:vAlign w:val="top"/>
          </w:tcPr>
          <w:p w14:paraId="53C60D8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1830A581">
      <w:pPr>
        <w:rPr>
          <w:rFonts w:hint="eastAsia" w:ascii="宋体" w:hAnsi="宋体" w:eastAsia="宋体" w:cs="宋体"/>
          <w:bCs/>
          <w:sz w:val="32"/>
          <w:szCs w:val="28"/>
        </w:rPr>
      </w:pPr>
    </w:p>
    <w:tbl>
      <w:tblPr>
        <w:tblStyle w:val="3"/>
        <w:tblpPr w:leftFromText="180" w:rightFromText="180" w:vertAnchor="text" w:horzAnchor="page" w:tblpX="1679" w:tblpY="683"/>
        <w:tblOverlap w:val="never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3"/>
      </w:tblGrid>
      <w:tr w14:paraId="5420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</w:trPr>
        <w:tc>
          <w:tcPr>
            <w:tcW w:w="9183" w:type="dxa"/>
            <w:noWrap w:val="0"/>
            <w:vAlign w:val="top"/>
          </w:tcPr>
          <w:p w14:paraId="08F0FD98"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77EAFD3C">
      <w:pPr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2098" w:right="1417" w:bottom="147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sz w:val="32"/>
          <w:szCs w:val="28"/>
        </w:rPr>
        <w:t>四、主要</w:t>
      </w:r>
      <w:r>
        <w:rPr>
          <w:rFonts w:hint="eastAsia" w:ascii="宋体" w:hAnsi="宋体" w:cs="宋体"/>
          <w:bCs/>
          <w:sz w:val="32"/>
          <w:szCs w:val="28"/>
          <w:lang w:eastAsia="zh-CN"/>
        </w:rPr>
        <w:t>工作简历</w:t>
      </w:r>
    </w:p>
    <w:p w14:paraId="07B4AAF6">
      <w:pPr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bCs/>
          <w:sz w:val="32"/>
          <w:szCs w:val="28"/>
        </w:rPr>
        <w:t>五、</w:t>
      </w:r>
      <w:r>
        <w:rPr>
          <w:rFonts w:hint="eastAsia" w:ascii="宋体" w:hAnsi="宋体" w:cs="宋体"/>
          <w:bCs/>
          <w:sz w:val="32"/>
          <w:szCs w:val="28"/>
          <w:lang w:eastAsia="zh-CN"/>
        </w:rPr>
        <w:t>承担和完成的知识产权相关项目介绍（包括技术转化为专利）</w:t>
      </w:r>
    </w:p>
    <w:tbl>
      <w:tblPr>
        <w:tblStyle w:val="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 w14:paraId="5136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9166" w:type="dxa"/>
            <w:noWrap w:val="0"/>
            <w:vAlign w:val="top"/>
          </w:tcPr>
          <w:p w14:paraId="7149F9D6"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17D5AD39">
            <w:pPr>
              <w:spacing w:line="276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1B157B45">
      <w:pPr>
        <w:rPr>
          <w:rFonts w:hint="eastAsia" w:ascii="宋体" w:hAnsi="宋体" w:eastAsia="宋体" w:cs="宋体"/>
          <w:bCs/>
          <w:sz w:val="32"/>
          <w:szCs w:val="28"/>
        </w:rPr>
      </w:pPr>
    </w:p>
    <w:p w14:paraId="386CDA78">
      <w:pPr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bCs/>
          <w:sz w:val="32"/>
          <w:szCs w:val="28"/>
        </w:rPr>
        <w:t>六、</w:t>
      </w:r>
      <w:r>
        <w:rPr>
          <w:rFonts w:hint="eastAsia" w:ascii="宋体" w:hAnsi="宋体" w:cs="宋体"/>
          <w:bCs/>
          <w:sz w:val="32"/>
          <w:szCs w:val="28"/>
          <w:lang w:eastAsia="zh-CN"/>
        </w:rPr>
        <w:t>工作奖惩情况</w:t>
      </w:r>
    </w:p>
    <w:tbl>
      <w:tblPr>
        <w:tblStyle w:val="3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0E62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9150" w:type="dxa"/>
            <w:noWrap w:val="0"/>
            <w:vAlign w:val="top"/>
          </w:tcPr>
          <w:p w14:paraId="2382865C">
            <w:pPr>
              <w:spacing w:before="240" w:line="340" w:lineRule="exact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 w14:paraId="31AC04C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七、所在单位意见</w:t>
      </w:r>
    </w:p>
    <w:tbl>
      <w:tblPr>
        <w:tblStyle w:val="3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3DBE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9150" w:type="dxa"/>
            <w:noWrap w:val="0"/>
            <w:vAlign w:val="top"/>
          </w:tcPr>
          <w:p w14:paraId="45855DE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DEE97B1">
            <w:pPr>
              <w:ind w:firstLine="313" w:firstLineChars="112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DD1A26F">
            <w:pPr>
              <w:ind w:firstLine="313" w:firstLineChars="112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87F636D">
            <w:pPr>
              <w:ind w:firstLine="5460" w:firstLineChars="19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064B768">
            <w:pPr>
              <w:ind w:firstLine="5460" w:firstLineChars="19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单位（盖章）</w:t>
            </w:r>
          </w:p>
          <w:p w14:paraId="118525B6">
            <w:pPr>
              <w:ind w:firstLine="6020" w:firstLineChars="21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 w14:paraId="62509EE9">
      <w:pPr>
        <w:rPr>
          <w:rFonts w:hint="eastAsia" w:ascii="宋体" w:hAnsi="宋体" w:eastAsia="宋体" w:cs="宋体"/>
          <w:sz w:val="32"/>
          <w:szCs w:val="32"/>
        </w:rPr>
      </w:pPr>
    </w:p>
    <w:p w14:paraId="6C03094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八、个人承诺事项</w:t>
      </w:r>
    </w:p>
    <w:p w14:paraId="3B695181">
      <w:pPr>
        <w:spacing w:line="560" w:lineRule="exact"/>
        <w:ind w:right="281" w:rightChars="134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本人承诺表中所填内容真实有效，如有虚假愿承担相应后果。                       </w:t>
      </w:r>
    </w:p>
    <w:p w14:paraId="161BABC9">
      <w:pPr>
        <w:spacing w:line="560" w:lineRule="exact"/>
        <w:ind w:right="281" w:rightChars="134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3ADFC99">
      <w:pPr>
        <w:spacing w:line="560" w:lineRule="exact"/>
        <w:ind w:right="281" w:rightChars="134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C7579C5">
      <w:pPr>
        <w:spacing w:line="560" w:lineRule="exact"/>
        <w:ind w:right="281" w:rightChars="134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3B11E54">
      <w:pPr>
        <w:spacing w:line="560" w:lineRule="exact"/>
        <w:ind w:right="281" w:rightChars="134" w:firstLine="640" w:firstLineChars="200"/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签名：</w:t>
      </w:r>
    </w:p>
    <w:sectPr>
      <w:pgSz w:w="11906" w:h="16838"/>
      <w:pgMar w:top="2098" w:right="1417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75D3"/>
    <w:rsid w:val="0DFF6CB9"/>
    <w:rsid w:val="18AA09A3"/>
    <w:rsid w:val="20212896"/>
    <w:rsid w:val="2FF12293"/>
    <w:rsid w:val="37EE9D74"/>
    <w:rsid w:val="3B5F0586"/>
    <w:rsid w:val="3BF877F8"/>
    <w:rsid w:val="3D7F93D2"/>
    <w:rsid w:val="3FB7AE17"/>
    <w:rsid w:val="40D8204E"/>
    <w:rsid w:val="54B34943"/>
    <w:rsid w:val="579D4023"/>
    <w:rsid w:val="57FE3B4E"/>
    <w:rsid w:val="59FE9209"/>
    <w:rsid w:val="5ABF83A1"/>
    <w:rsid w:val="5BF7BBAC"/>
    <w:rsid w:val="5CB7E614"/>
    <w:rsid w:val="5F5E1FA2"/>
    <w:rsid w:val="5FAD4BC3"/>
    <w:rsid w:val="5FF6393C"/>
    <w:rsid w:val="5FFB9B24"/>
    <w:rsid w:val="62FBC7CE"/>
    <w:rsid w:val="65B2185C"/>
    <w:rsid w:val="65E9E1B8"/>
    <w:rsid w:val="65FEB5CF"/>
    <w:rsid w:val="66F6C0D8"/>
    <w:rsid w:val="695D9366"/>
    <w:rsid w:val="697F0149"/>
    <w:rsid w:val="6BBFCA7B"/>
    <w:rsid w:val="6EBF6917"/>
    <w:rsid w:val="6FF93682"/>
    <w:rsid w:val="6FF95944"/>
    <w:rsid w:val="725FE4BE"/>
    <w:rsid w:val="72A375D3"/>
    <w:rsid w:val="72FE5E31"/>
    <w:rsid w:val="72FFEC51"/>
    <w:rsid w:val="733DCF2E"/>
    <w:rsid w:val="77FF8489"/>
    <w:rsid w:val="7B6A27CC"/>
    <w:rsid w:val="7DF50F7A"/>
    <w:rsid w:val="7EF76CD8"/>
    <w:rsid w:val="7F2F5CB2"/>
    <w:rsid w:val="7F9B5A84"/>
    <w:rsid w:val="7FAF0C05"/>
    <w:rsid w:val="7FFBF057"/>
    <w:rsid w:val="ABDB0EDA"/>
    <w:rsid w:val="AD7F7666"/>
    <w:rsid w:val="B7B515DC"/>
    <w:rsid w:val="BB7F8D39"/>
    <w:rsid w:val="BDF3DA62"/>
    <w:rsid w:val="BDFF015F"/>
    <w:rsid w:val="D7FB767E"/>
    <w:rsid w:val="DF7A722F"/>
    <w:rsid w:val="DF7F7C79"/>
    <w:rsid w:val="ED9C4E2B"/>
    <w:rsid w:val="EF367DCC"/>
    <w:rsid w:val="EFF80787"/>
    <w:rsid w:val="F1B7DD62"/>
    <w:rsid w:val="F2FF39FD"/>
    <w:rsid w:val="F57541AA"/>
    <w:rsid w:val="F5FFB7E7"/>
    <w:rsid w:val="F77D83E5"/>
    <w:rsid w:val="F7FBC186"/>
    <w:rsid w:val="FBC70DA7"/>
    <w:rsid w:val="FCD4B5CF"/>
    <w:rsid w:val="FCDE18B8"/>
    <w:rsid w:val="FDBFB473"/>
    <w:rsid w:val="FE6F96CC"/>
    <w:rsid w:val="FE9F155B"/>
    <w:rsid w:val="FFBBBE0A"/>
    <w:rsid w:val="FFDED3CE"/>
    <w:rsid w:val="FFFE9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2021-04-24T00:52:00Z</dcterms:created>
  <dc:creator>忄</dc:creator>
  <cp:lastModifiedBy>钟薇</cp:lastModifiedBy>
  <cp:lastPrinted>2025-11-05T03:28:40Z</cp:lastPrinted>
  <dcterms:modified xsi:type="dcterms:W3CDTF">2025-11-05T03:28:52Z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B362CB86018E4DFD9AD3707DDFB892F3</vt:lpwstr>
  </property>
</Properties>
</file>