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28"/>
          <w:szCs w:val="28"/>
        </w:rPr>
      </w:pP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有限责任公司章程参考范本（2-50人，设董事会、监事会、经理）</w:t>
      </w:r>
      <w:r>
        <w:rPr>
          <w:rFonts w:asciiTheme="minorEastAsia" w:hAnsiTheme="minorEastAsia"/>
          <w:sz w:val="28"/>
          <w:szCs w:val="28"/>
        </w:rPr>
        <w:t xml:space="preserve"> </w:t>
      </w:r>
      <w:r>
        <w:rPr>
          <w:rFonts w:asciiTheme="minorEastAsia" w:hAnsiTheme="minorEastAsia"/>
          <w:sz w:val="28"/>
          <w:szCs w:val="28"/>
        </w:rPr>
        <w:tab/>
      </w:r>
    </w:p>
    <w:p>
      <w:pPr>
        <w:jc w:val="center"/>
        <w:rPr>
          <w:rFonts w:ascii="黑体" w:hAnsi="黑体" w:eastAsia="黑体" w:cs="Times New Roman"/>
          <w:b/>
          <w:color w:val="FF0000"/>
          <w:kern w:val="0"/>
          <w:sz w:val="28"/>
          <w:szCs w:val="28"/>
        </w:rPr>
      </w:pPr>
      <w:r>
        <w:rPr>
          <w:rFonts w:hint="eastAsia" w:ascii="黑体" w:hAnsi="黑体" w:eastAsia="黑体" w:cs="Times New Roman"/>
          <w:color w:val="FF0000"/>
          <w:spacing w:val="-2"/>
          <w:kern w:val="0"/>
          <w:sz w:val="28"/>
          <w:szCs w:val="28"/>
          <w:u w:val="single"/>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本章程为本公司行为准则，对公司、股东、董事、监事、高级管理人员具有约束力。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0000FF"/>
          <w:spacing w:val="-2"/>
          <w:kern w:val="0"/>
          <w:sz w:val="28"/>
          <w:szCs w:val="28"/>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0000FF"/>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color w:val="0000FF"/>
          <w:spacing w:val="-2"/>
          <w:kern w:val="0"/>
          <w:sz w:val="28"/>
          <w:szCs w:val="28"/>
        </w:rPr>
      </w:pPr>
      <w:r>
        <w:rPr>
          <w:rFonts w:hint="eastAsia" w:cs="Times New Roman" w:asciiTheme="minorEastAsia" w:hAnsiTheme="minorEastAsia"/>
          <w:b/>
          <w:color w:val="0000FF"/>
          <w:kern w:val="0"/>
          <w:sz w:val="28"/>
          <w:szCs w:val="28"/>
        </w:rPr>
        <w:t>第八条</w:t>
      </w:r>
      <w:r>
        <w:rPr>
          <w:rFonts w:hint="eastAsia" w:cs="宋体" w:asciiTheme="minorEastAsia" w:hAnsiTheme="minorEastAsia"/>
          <w:b/>
          <w:bCs/>
          <w:color w:val="0000FF"/>
          <w:kern w:val="0"/>
          <w:sz w:val="28"/>
          <w:szCs w:val="28"/>
          <w:lang w:bidi="ar"/>
        </w:rPr>
        <w:t xml:space="preserve">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54" w:firstLineChars="200"/>
        <w:rPr>
          <w:rFonts w:asciiTheme="minorEastAsia" w:hAnsiTheme="minorEastAsia"/>
          <w:spacing w:val="-2"/>
          <w:kern w:val="0"/>
          <w:sz w:val="28"/>
          <w:szCs w:val="28"/>
        </w:rPr>
      </w:pPr>
      <w:r>
        <w:rPr>
          <w:rFonts w:asciiTheme="minorEastAsia" w:hAnsiTheme="minorEastAsia"/>
          <w:b/>
          <w:bCs/>
          <w:spacing w:val="-2"/>
          <w:kern w:val="0"/>
          <w:sz w:val="28"/>
          <w:szCs w:val="28"/>
        </w:rPr>
        <w:t xml:space="preserve">第十条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（九）有选举和被选举为董事或者监事的权利；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54" w:firstLineChars="200"/>
        <w:rPr>
          <w:rFonts w:asciiTheme="minorEastAsia" w:hAnsiTheme="minorEastAsia"/>
          <w:spacing w:val="-2"/>
          <w:kern w:val="0"/>
          <w:sz w:val="28"/>
          <w:szCs w:val="28"/>
        </w:rPr>
      </w:pPr>
      <w:r>
        <w:rPr>
          <w:rFonts w:asciiTheme="minorEastAsia" w:hAnsiTheme="minorEastAsia"/>
          <w:b/>
          <w:bCs/>
          <w:spacing w:val="-2"/>
          <w:kern w:val="0"/>
          <w:sz w:val="28"/>
          <w:szCs w:val="28"/>
        </w:rPr>
        <w:t xml:space="preserve">第十五条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Theme="minorEastAsia" w:hAnsiTheme="minorEastAsia"/>
          <w:color w:val="FF0000"/>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，发现作为设立公司出资的非货币财产的实际价额显著低于所认缴的出资额的，应当由交付该出资的股东补足其差额；公司设立时的其他股东与该股东在出资不足的范围内承担连带责任。</w:t>
      </w:r>
      <w:bookmarkStart w:id="0" w:name="_GoBack"/>
      <w:bookmarkEnd w:id="0"/>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违反前款规定的，股东应当返还抽逃的出资；给公司造成损失的，负有责任的董事、监事、高级管理人员应当与该股东承担连带赔偿责任。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ab/>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（一）选举和更换董事、监事，决定有关董事、监事的报酬事项；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（三）审议批准监事会的报告；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代表十分之一以上表决权的股东、三分之一以上的董事或者监事会提议召开临时会议的，应当召开临时会议。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股东会会议由董事会召集，董事长主持；董事长不能履行职务或者不履行职务的，</w:t>
      </w:r>
      <w:r>
        <w:rPr>
          <w:rFonts w:cs="Times New Roman" w:asciiTheme="minorEastAsia" w:hAnsiTheme="minorEastAsia"/>
          <w:color w:val="FF0000"/>
          <w:spacing w:val="-2"/>
          <w:kern w:val="0"/>
          <w:sz w:val="28"/>
          <w:szCs w:val="28"/>
          <w:u w:val="single"/>
        </w:rPr>
        <w:t>由副董事长主持；副董事长不能履行职务或者不履行职务的，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主持。</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asciiTheme="minorEastAsia" w:hAnsiTheme="minorEastAsia"/>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hint="eastAsia" w:cs="Times New Roman" w:asciiTheme="minorEastAsia" w:hAnsiTheme="minorEastAsia" w:eastAsiaTheme="minorEastAsia"/>
          <w:spacing w:val="-2"/>
          <w:kern w:val="0"/>
          <w:sz w:val="28"/>
          <w:szCs w:val="28"/>
          <w:lang w:val="en-US" w:eastAsia="zh-CN"/>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r>
        <w:rPr>
          <w:rFonts w:hint="eastAsia" w:cs="Times New Roman" w:asciiTheme="minorEastAsia" w:hAnsiTheme="minorEastAsia"/>
          <w:spacing w:val="-2"/>
          <w:kern w:val="0"/>
          <w:sz w:val="28"/>
          <w:szCs w:val="28"/>
          <w:lang w:val="en-US" w:eastAsia="zh-CN"/>
        </w:rPr>
        <w:tab/>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职工大会</w:t>
      </w:r>
      <w:r>
        <w:rPr>
          <w:rFonts w:hint="eastAsia" w:cs="Times New Roman" w:asciiTheme="minorEastAsia" w:hAnsiTheme="minorEastAsia"/>
          <w:color w:val="FF0000"/>
          <w:spacing w:val="-2"/>
          <w:kern w:val="0"/>
          <w:sz w:val="28"/>
          <w:szCs w:val="28"/>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董事会设</w:t>
      </w:r>
      <w:r>
        <w:rPr>
          <w:rFonts w:cs="Times New Roman" w:asciiTheme="minorEastAsia" w:hAnsiTheme="minorEastAsia"/>
          <w:color w:val="FF0000"/>
          <w:spacing w:val="-2"/>
          <w:kern w:val="0"/>
          <w:sz w:val="28"/>
          <w:szCs w:val="28"/>
        </w:rPr>
        <w:t>董事长一</w:t>
      </w:r>
      <w:r>
        <w:rPr>
          <w:rFonts w:cs="Times New Roman" w:asciiTheme="minorEastAsia" w:hAnsiTheme="minorEastAsia"/>
          <w:spacing w:val="-2"/>
          <w:kern w:val="0"/>
          <w:sz w:val="28"/>
          <w:szCs w:val="28"/>
        </w:rPr>
        <w:t>人，</w:t>
      </w:r>
      <w:r>
        <w:rPr>
          <w:rFonts w:hint="eastAsia" w:cs="Times New Roman" w:asciiTheme="minorEastAsia" w:hAnsiTheme="minorEastAsia"/>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股东会</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（八）决定聘任或者解聘公司经理及其报酬事项，并根据经理的提名决定聘任或者解聘公司财务负责人及其报酬事项；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 xml:space="preserve">由半数以上董事共同推举一名董事召集和主持；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，由</w:t>
      </w:r>
      <w:r>
        <w:rPr>
          <w:rFonts w:cs="Times New Roman" w:asciiTheme="minorEastAsia" w:hAnsiTheme="minorEastAsia"/>
          <w:color w:val="FF0000"/>
          <w:spacing w:val="-2"/>
          <w:kern w:val="0"/>
          <w:sz w:val="28"/>
          <w:szCs w:val="28"/>
        </w:rPr>
        <w:t>董事会聘任或解聘</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经理对董事会负责，根据董事会的授权行使职权。经理列席董事会会议。</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设监事会</w:t>
      </w:r>
      <w:r>
        <w:rPr>
          <w:rFonts w:cs="Times New Roman" w:asciiTheme="minorEastAsia" w:hAnsiTheme="minorEastAsia"/>
          <w:spacing w:val="-2"/>
          <w:kern w:val="0"/>
          <w:sz w:val="28"/>
          <w:szCs w:val="28"/>
        </w:rPr>
        <w:t>，成员</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人，其中股东代表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人，职工代表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ascii="宋体" w:hAnsi="宋体" w:eastAsia="宋体" w:cs="Times New Roman"/>
          <w:b/>
          <w:bCs/>
          <w:i/>
          <w:iCs/>
          <w:color w:val="00B0F0"/>
          <w:spacing w:val="-2"/>
          <w:kern w:val="0"/>
          <w:sz w:val="28"/>
          <w:szCs w:val="28"/>
          <w:bdr w:val="single" w:color="000000" w:sz="4" w:space="0"/>
          <w:shd w:val="clear" w:color="FFFFFF" w:fill="D9D9D9"/>
        </w:rPr>
        <w:t>（注：监事会成员不少于三人，应当包括股东代表和适当比例的职工代表，职工代表的比例不少于三分之一。）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监事会的</w:t>
      </w:r>
      <w:r>
        <w:rPr>
          <w:rFonts w:cs="Times New Roman" w:asciiTheme="minorEastAsia" w:hAnsiTheme="minorEastAsia"/>
          <w:color w:val="FF0000"/>
          <w:spacing w:val="-2"/>
          <w:kern w:val="0"/>
          <w:sz w:val="28"/>
          <w:szCs w:val="28"/>
        </w:rPr>
        <w:t>股东代表由股东会选举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rPr>
        <w:t>职工代表通过</w:t>
      </w:r>
      <w:r>
        <w:rPr>
          <w:rFonts w:hint="eastAsia" w:cs="Times New Roman" w:asciiTheme="minorEastAsia" w:hAnsiTheme="minorEastAsia"/>
          <w:color w:val="FF0000"/>
          <w:spacing w:val="-2"/>
          <w:kern w:val="0"/>
          <w:sz w:val="28"/>
          <w:szCs w:val="28"/>
        </w:rPr>
        <w:t>职工大会/</w:t>
      </w:r>
      <w:r>
        <w:rPr>
          <w:rFonts w:cs="Times New Roman" w:asciiTheme="minorEastAsia" w:hAnsiTheme="minorEastAsia"/>
          <w:color w:val="FF0000"/>
          <w:spacing w:val="-2"/>
          <w:kern w:val="0"/>
          <w:sz w:val="28"/>
          <w:szCs w:val="28"/>
        </w:rPr>
        <w:t>职工代表大会选举</w:t>
      </w:r>
      <w:r>
        <w:rPr>
          <w:rFonts w:cs="Times New Roman" w:asciiTheme="minorEastAsia" w:hAnsiTheme="minorEastAsia"/>
          <w:spacing w:val="-2"/>
          <w:kern w:val="0"/>
          <w:sz w:val="28"/>
          <w:szCs w:val="28"/>
        </w:rPr>
        <w:t>产生。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监事每届任期</w:t>
      </w:r>
      <w:r>
        <w:rPr>
          <w:rFonts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年。监事任期届满，可以连任。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董事、高级管理人员不得兼任监事。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监事会设主席一人，由全体监事过半数选举产</w:t>
      </w:r>
      <w:r>
        <w:rPr>
          <w:rFonts w:hint="eastAsia" w:cs="Times New Roman" w:asciiTheme="minorEastAsia" w:hAnsiTheme="minorEastAsia"/>
          <w:spacing w:val="-2"/>
          <w:kern w:val="0"/>
          <w:sz w:val="28"/>
          <w:szCs w:val="28"/>
        </w:rPr>
        <w:t>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（一）检查公司财务；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28"/>
          <w:szCs w:val="28"/>
        </w:rPr>
        <w:t>解任</w:t>
      </w:r>
      <w:r>
        <w:rPr>
          <w:rFonts w:cs="Times New Roman" w:asciiTheme="minorEastAsia" w:hAnsiTheme="minorEastAsia"/>
          <w:spacing w:val="-2"/>
          <w:kern w:val="0"/>
          <w:sz w:val="28"/>
          <w:szCs w:val="28"/>
        </w:rPr>
        <w:t>的建议；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（三）当董事、高级管理人员的行为损害公司的利益时， 要求董事、高级管理人员予以纠正；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28"/>
          <w:szCs w:val="28"/>
        </w:rPr>
        <w:t>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（五）向股东会会议提出提案；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（六）依照《公司法》第一百八十九条的规定，对董事、高级管理人员提起诉讼。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监事可以列席董事会会议，并对董事会决议</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事项提出质询或者建议。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监事会每年度至少</w:t>
      </w:r>
      <w:r>
        <w:rPr>
          <w:rFonts w:hint="eastAsia" w:cs="Times New Roman" w:asciiTheme="minorEastAsia" w:hAnsiTheme="minorEastAsia"/>
          <w:spacing w:val="-2"/>
          <w:kern w:val="0"/>
          <w:sz w:val="28"/>
          <w:szCs w:val="28"/>
        </w:rPr>
        <w:t>召开</w:t>
      </w:r>
      <w:r>
        <w:rPr>
          <w:rFonts w:cs="Times New Roman" w:asciiTheme="minorEastAsia" w:hAnsiTheme="minorEastAsia"/>
          <w:spacing w:val="-2"/>
          <w:kern w:val="0"/>
          <w:sz w:val="28"/>
          <w:szCs w:val="28"/>
        </w:rPr>
        <w:t>一次会议，监事可以提议召开临时监事会会议。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监事会决议应当经全体监事的过半数通过。监事会决议的表决，应当一人一票。监事会应当对所议事项的决定作成会议记录，出席会议的监事应当在会议记录上签名。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有下列情形之一的，不得担任公司的董事、监事、高级管理人员：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违反前款规定选举、委派董事、监事或者聘任高级管理人员的，该选举、委派或者聘任无效。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董事、监事、高级管理人员在任职期间出现本条第一款所列情形的，公司应当解除其职务。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第五十九条 </w:t>
      </w:r>
      <w:r>
        <w:rPr>
          <w:rFonts w:cs="Times New Roman" w:asciiTheme="minorEastAsia" w:hAnsiTheme="minorEastAsia"/>
          <w:spacing w:val="-2"/>
          <w:kern w:val="0"/>
          <w:sz w:val="28"/>
          <w:szCs w:val="28"/>
        </w:rPr>
        <w:t>董事、监事、高级管理人员，直接或者间接与本公司订立合同或者进行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交易，应当就与订立合同或者进行交易有关的事项向董事会或者股东会报告，并经</w:t>
      </w:r>
      <w:r>
        <w:rPr>
          <w:rFonts w:hint="eastAsia" w:cs="Times New Roman" w:asciiTheme="minorEastAsia" w:hAnsiTheme="minorEastAsia"/>
          <w:color w:val="FF0000"/>
          <w:spacing w:val="-2"/>
          <w:kern w:val="0"/>
          <w:sz w:val="28"/>
          <w:szCs w:val="28"/>
        </w:rPr>
        <w:t>董事会</w:t>
      </w:r>
      <w:r>
        <w:rPr>
          <w:rFonts w:hint="eastAsia" w:cs="Times New Roman" w:asciiTheme="minorEastAsia" w:hAnsiTheme="minorEastAsia"/>
          <w:color w:val="FF0000"/>
          <w:spacing w:val="-2"/>
          <w:kern w:val="0"/>
          <w:sz w:val="28"/>
          <w:szCs w:val="28"/>
          <w:lang w:val="en-US" w:eastAsia="zh-CN"/>
        </w:rPr>
        <w:t>/股东会（二选一）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第六十条 </w:t>
      </w:r>
      <w:r>
        <w:rPr>
          <w:rFonts w:hint="eastAsia" w:cs="Times New Roman" w:asciiTheme="minorEastAsia" w:hAnsiTheme="minorEastAsia"/>
          <w:spacing w:val="-2"/>
          <w:kern w:val="0"/>
          <w:sz w:val="28"/>
          <w:szCs w:val="28"/>
        </w:rPr>
        <w:t>董事、监事、高级管理人员，不得利用职务便利为自己或者他人谋取属于公司的商业机会。但是，有下列情形之一的除外：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（一）向董事会或者股东会报告，并经</w:t>
      </w:r>
      <w:r>
        <w:rPr>
          <w:rFonts w:hint="eastAsia" w:cs="Times New Roman" w:asciiTheme="minorEastAsia" w:hAnsiTheme="minorEastAsia"/>
          <w:color w:val="FF0000"/>
          <w:spacing w:val="-2"/>
          <w:kern w:val="0"/>
          <w:sz w:val="28"/>
          <w:szCs w:val="28"/>
        </w:rPr>
        <w:t>董事会</w:t>
      </w:r>
      <w:r>
        <w:rPr>
          <w:rFonts w:hint="eastAsia" w:cs="Times New Roman" w:asciiTheme="minorEastAsia" w:hAnsiTheme="minorEastAsia"/>
          <w:color w:val="FF0000"/>
          <w:spacing w:val="-2"/>
          <w:kern w:val="0"/>
          <w:sz w:val="28"/>
          <w:szCs w:val="28"/>
          <w:lang w:val="en-US" w:eastAsia="zh-CN"/>
        </w:rPr>
        <w:t>/股东会（二选一）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第六十一条 </w:t>
      </w:r>
      <w:r>
        <w:rPr>
          <w:rFonts w:hint="eastAsia" w:cs="Times New Roman" w:asciiTheme="minorEastAsia" w:hAnsiTheme="minorEastAsia"/>
          <w:spacing w:val="-2"/>
          <w:kern w:val="0"/>
          <w:sz w:val="28"/>
          <w:szCs w:val="28"/>
        </w:rPr>
        <w:t>董事、监事、高级管理人员未向董事会或者股东会报告，并经</w:t>
      </w:r>
      <w:r>
        <w:rPr>
          <w:rFonts w:hint="eastAsia" w:cs="Times New Roman" w:asciiTheme="minorEastAsia" w:hAnsiTheme="minorEastAsia"/>
          <w:color w:val="FF0000"/>
          <w:spacing w:val="-2"/>
          <w:kern w:val="0"/>
          <w:sz w:val="28"/>
          <w:szCs w:val="28"/>
        </w:rPr>
        <w:t>董事会</w:t>
      </w:r>
      <w:r>
        <w:rPr>
          <w:rFonts w:hint="eastAsia" w:cs="Times New Roman" w:asciiTheme="minorEastAsia" w:hAnsiTheme="minorEastAsia"/>
          <w:color w:val="FF0000"/>
          <w:spacing w:val="-2"/>
          <w:kern w:val="0"/>
          <w:sz w:val="28"/>
          <w:szCs w:val="28"/>
          <w:lang w:val="en-US" w:eastAsia="zh-CN"/>
        </w:rPr>
        <w:t>/股东会（二选一）</w:t>
      </w:r>
      <w:r>
        <w:rPr>
          <w:rFonts w:hint="eastAsia" w:cs="Times New Roman" w:asciiTheme="minorEastAsia" w:hAnsiTheme="minorEastAsia"/>
          <w:spacing w:val="-2"/>
          <w:kern w:val="0"/>
          <w:sz w:val="28"/>
          <w:szCs w:val="28"/>
        </w:rPr>
        <w:t>决议通过，不得自营或者为他人经营与其任职公司同类的业务。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第六十二条</w:t>
      </w:r>
      <w:r>
        <w:rPr>
          <w:rFonts w:hint="eastAsia" w:cs="Times New Roman" w:asciiTheme="minorEastAsia" w:hAnsiTheme="minorEastAsia"/>
          <w:spacing w:val="-2"/>
          <w:kern w:val="0"/>
          <w:sz w:val="28"/>
          <w:szCs w:val="28"/>
        </w:rPr>
        <w:t xml:space="preserve"> 董事会对本章程</w:t>
      </w:r>
      <w:r>
        <w:rPr>
          <w:rFonts w:hint="eastAsia" w:cs="Times New Roman" w:asciiTheme="minorEastAsia" w:hAnsiTheme="minorEastAsia"/>
          <w:color w:val="FF0000"/>
          <w:spacing w:val="-2"/>
          <w:kern w:val="0"/>
          <w:sz w:val="28"/>
          <w:szCs w:val="28"/>
        </w:rPr>
        <w:t>第五十九条至第六十一条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规定的事项决议时，关联董事不得参与表决，其表决权不计入表决权总数。出席董事会会议的无关联关系董事人数不足三人的，应当将该事项提交股东会审议。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第六十三条 </w:t>
      </w:r>
      <w:r>
        <w:rPr>
          <w:rFonts w:cs="Times New Roman" w:asciiTheme="minorEastAsia" w:hAnsiTheme="minorEastAsia"/>
          <w:spacing w:val="-2"/>
          <w:kern w:val="0"/>
          <w:sz w:val="28"/>
          <w:szCs w:val="28"/>
        </w:rPr>
        <w:t>董事、监事、高级管理人员违反《公司法》第一百八十一条至第一百八十四条规定所得的收入应当归公司所有。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第六十七条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股东会作出分配利润的决议的，董事会应当在股东会决议作出之日起六个月内进行分配。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第六十八条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第六十九条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股东会/董事会/监事会</w:t>
      </w:r>
      <w:r>
        <w:rPr>
          <w:rFonts w:hint="eastAsia" w:cs="Times New Roman" w:asciiTheme="minorEastAsia" w:hAnsiTheme="minorEastAsia"/>
          <w:color w:val="FF0000"/>
          <w:spacing w:val="-2"/>
          <w:kern w:val="0"/>
          <w:sz w:val="28"/>
          <w:szCs w:val="28"/>
          <w:lang w:eastAsia="zh-CN"/>
        </w:rPr>
        <w:t>（三选一）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第七十条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w:t>
      </w:r>
      <w:r>
        <w:rPr>
          <w:rFonts w:cs="Times New Roman" w:asciiTheme="minorEastAsia" w:hAnsiTheme="minorEastAsia"/>
          <w:spacing w:val="-2"/>
          <w:kern w:val="0"/>
          <w:sz w:val="28"/>
          <w:szCs w:val="28"/>
        </w:rPr>
        <w:t>依照《公司法》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股东、董事、监事</w:t>
      </w:r>
      <w:r>
        <w:rPr>
          <w:rFonts w:hint="eastAsia" w:cs="Times New Roman" w:asciiTheme="minorEastAsia" w:hAnsiTheme="minorEastAsia"/>
          <w:spacing w:val="-2"/>
          <w:kern w:val="0"/>
          <w:sz w:val="28"/>
          <w:szCs w:val="28"/>
        </w:rPr>
        <w:t>、高级管理人员</w:t>
      </w:r>
      <w:r>
        <w:rPr>
          <w:rFonts w:cs="Times New Roman" w:asciiTheme="minorEastAsia" w:hAnsiTheme="minorEastAsia"/>
          <w:spacing w:val="-2"/>
          <w:kern w:val="0"/>
          <w:sz w:val="28"/>
          <w:szCs w:val="28"/>
        </w:rPr>
        <w:t>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公司股东会、董事会、监事会召开会议和表决可以采用电子通信方式。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八十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董事会</w:t>
      </w:r>
      <w:r>
        <w:rPr>
          <w:rFonts w:hint="eastAsia" w:cs="Times New Roman" w:asciiTheme="minorEastAsia" w:hAnsiTheme="minorEastAsia"/>
          <w:color w:val="FF0000"/>
          <w:spacing w:val="-2"/>
          <w:kern w:val="0"/>
          <w:sz w:val="28"/>
          <w:szCs w:val="28"/>
          <w:lang w:val="en-US" w:eastAsia="zh-CN"/>
        </w:rPr>
        <w:t>/股东会（二选一）</w:t>
      </w:r>
      <w:r>
        <w:rPr>
          <w:rFonts w:cs="Times New Roman" w:asciiTheme="minorEastAsia" w:hAnsiTheme="minorEastAsia"/>
          <w:spacing w:val="-2"/>
          <w:kern w:val="0"/>
          <w:sz w:val="28"/>
          <w:szCs w:val="28"/>
        </w:rPr>
        <w:t>决议。法律规定公司不得成为对所投资企业的债务承担连带责任的出资人的，从其规定。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八十一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八十二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6B15D1"/>
    <w:rsid w:val="007A09A2"/>
    <w:rsid w:val="008007C5"/>
    <w:rsid w:val="009C0BB5"/>
    <w:rsid w:val="00C1379B"/>
    <w:rsid w:val="031545B7"/>
    <w:rsid w:val="039C06B4"/>
    <w:rsid w:val="13E15C2A"/>
    <w:rsid w:val="16670B7B"/>
    <w:rsid w:val="19B945C5"/>
    <w:rsid w:val="29CE38A2"/>
    <w:rsid w:val="2E210DA6"/>
    <w:rsid w:val="30412871"/>
    <w:rsid w:val="38371ECB"/>
    <w:rsid w:val="3BBB508F"/>
    <w:rsid w:val="42C52EFE"/>
    <w:rsid w:val="47C5573F"/>
    <w:rsid w:val="48DE2F48"/>
    <w:rsid w:val="4E7B3B9E"/>
    <w:rsid w:val="55000F83"/>
    <w:rsid w:val="56D56C11"/>
    <w:rsid w:val="61C60977"/>
    <w:rsid w:val="741F67B1"/>
    <w:rsid w:val="745A02C6"/>
    <w:rsid w:val="79131A62"/>
    <w:rsid w:val="7EB14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1545</Words>
  <Characters>8810</Characters>
  <Lines>73</Lines>
  <Paragraphs>20</Paragraphs>
  <TotalTime>0</TotalTime>
  <ScaleCrop>false</ScaleCrop>
  <LinksUpToDate>false</LinksUpToDate>
  <CharactersWithSpaces>10335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2024-07-05T08:24:16Z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E1FB933719624EE2B414351DEB59790C</vt:lpwstr>
  </property>
</Properties>
</file>