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40"/>
          <w:szCs w:val="40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0"/>
          <w:szCs w:val="40"/>
        </w:rPr>
        <w:t>小榄镇</w:t>
      </w: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>2022年</w:t>
      </w:r>
      <w:r>
        <w:rPr>
          <w:rFonts w:hint="eastAsia" w:ascii="黑体" w:hAnsi="黑体" w:eastAsia="黑体" w:cs="黑体"/>
          <w:color w:val="auto"/>
          <w:sz w:val="40"/>
          <w:szCs w:val="40"/>
        </w:rPr>
        <w:t>中小学校内课后服务第三方社会机构</w:t>
      </w: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>留库审查</w:t>
      </w:r>
      <w:r>
        <w:rPr>
          <w:rFonts w:hint="eastAsia" w:ascii="黑体" w:hAnsi="黑体" w:eastAsia="黑体" w:cs="黑体"/>
          <w:color w:val="auto"/>
          <w:sz w:val="40"/>
          <w:szCs w:val="40"/>
        </w:rPr>
        <w:t>结果</w:t>
      </w:r>
    </w:p>
    <w:bookmarkEnd w:id="0"/>
    <w:tbl>
      <w:tblPr>
        <w:tblStyle w:val="4"/>
        <w:tblW w:w="52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647"/>
        <w:gridCol w:w="863"/>
        <w:gridCol w:w="3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留库单位/专业人士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留库单位/专业人士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中山市博立体育文化发展有限公司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中山市魔尔教育培训中心有限公司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中山市锦基物业管理有限公司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1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中山市青少年体育舞蹈协会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中山市言画文化艺术培训中心有限公司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中山市东升艺海教育培训中心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中山市艺丰教育培训中心有限公司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广州市黄埔区中典教育培训中心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广东飞马体育有限公司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中山市贺溪阳教育培训中心有限公司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中山市弈彩文化艺术培训中心有限公司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中山市翔羽羽毛球馆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中山市小榄镇英堡教育培训中心有限公司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中山市可逸星力培训中心有限公司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中山市赛恩师教育培训中心有限公司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中山澳冠体育发展有限公司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中山市东升赛先生教育培训中心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中山市一体体育文化发展有限公司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中山市毛松敏书画培训中心有限公司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中山市乐健儿体育产业有限公司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广州市花都区快喵培训中心有限公司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中山市熊猫体育产业发展有限公司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中山市美辰体育发展有限公司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中山市聪明豆教育培训中心有限公司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中山市篮星体育文化发展有限公司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中山市创奔体育文化发展有限公司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中山市益智教育培训中心有限公司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中山市亚淇体育活动策划有限公司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B0CC1"/>
    <w:rsid w:val="1AEB0CC1"/>
    <w:rsid w:val="2159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中山市小榄镇人民政府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2023-02-01T02:22:00Z</dcterms:created>
  <dc:creator>梁炜华</dc:creator>
  <cp:lastModifiedBy>梁炜华</cp:lastModifiedBy>
  <dcterms:modified xsi:type="dcterms:W3CDTF">2023-02-01T02:22:22Z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A6534EF9E18749889DDE8CDF8E2F7717</vt:lpwstr>
  </property>
</Properties>
</file>