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黑体"/>
          <w:color w:val="auto"/>
          <w:sz w:val="32"/>
          <w:szCs w:val="32"/>
          <w:lang w:eastAsia="zh-CN"/>
        </w:rPr>
      </w:pPr>
      <w:bookmarkStart w:id="0" w:name="_GoBack"/>
      <w:bookmarkEnd w:id="0"/>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1</w:t>
      </w:r>
    </w:p>
    <w:p>
      <w:pPr>
        <w:spacing w:line="480" w:lineRule="exact"/>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娱乐场所行政指导申请表</w:t>
      </w:r>
    </w:p>
    <w:p>
      <w:pPr>
        <w:rPr>
          <w:rFonts w:hint="eastAsia" w:ascii="仿宋_GB2312"/>
          <w:color w:val="auto"/>
          <w:sz w:val="24"/>
        </w:rPr>
      </w:pP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申请日期:      年   月   日               编号：</w:t>
      </w:r>
    </w:p>
    <w:tbl>
      <w:tblPr>
        <w:tblStyle w:val="2"/>
        <w:tblW w:w="90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1"/>
        <w:gridCol w:w="2268"/>
        <w:gridCol w:w="1369"/>
        <w:gridCol w:w="36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拟</w:t>
            </w:r>
            <w:r>
              <w:rPr>
                <w:rFonts w:hint="eastAsia" w:ascii="仿宋_GB2312" w:hAnsi="仿宋_GB2312" w:eastAsia="仿宋_GB2312" w:cs="仿宋_GB2312"/>
                <w:color w:val="auto"/>
                <w:sz w:val="28"/>
                <w:szCs w:val="28"/>
                <w:lang w:eastAsia="zh-CN"/>
              </w:rPr>
              <w:t>筹建</w:t>
            </w:r>
          </w:p>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场所名称</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筹建地址</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经营范围</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（□歌舞□游艺）娱乐场所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6"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咨询事项</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法律法规</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现场指导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□是□否  需要书面答复</w:t>
            </w:r>
          </w:p>
          <w:p>
            <w:pPr>
              <w:spacing w:line="440" w:lineRule="exact"/>
              <w:ind w:firstLine="562"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注：申请现场指导的应当提交拟任法定代表人或者主要负责人的身份证明材料，场所</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（使用自有房产的，应当出示房屋产权证；使用非自有房产的，</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为业主房屋产权证和房屋租赁协议或者无偿使用证明）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申请人意见</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根据《娱乐场所管理条例》及《娱乐场所管理办法》相关规定，本人（单位）拟申请从事（□歌舞□游艺）娱乐场所经营活动，现申请行政指导。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tc>
        <w:tc>
          <w:tcPr>
            <w:tcW w:w="13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联系地址</w:t>
            </w:r>
          </w:p>
        </w:tc>
        <w:tc>
          <w:tcPr>
            <w:tcW w:w="3686" w:type="dxa"/>
            <w:tcBorders>
              <w:top w:val="single" w:color="auto" w:sz="4" w:space="0"/>
              <w:left w:val="single" w:color="auto" w:sz="4" w:space="0"/>
              <w:bottom w:val="single" w:color="auto" w:sz="4" w:space="0"/>
              <w:right w:val="single" w:color="auto" w:sz="4" w:space="0"/>
            </w:tcBorders>
            <w:vAlign w:val="center"/>
          </w:tcPr>
          <w:p>
            <w:pPr>
              <w:spacing w:line="400" w:lineRule="exact"/>
              <w:jc w:val="right"/>
              <w:rPr>
                <w:rFonts w:hint="eastAsia" w:ascii="仿宋_GB2312" w:hAnsi="仿宋_GB2312" w:eastAsia="仿宋_GB2312" w:cs="仿宋_GB2312"/>
                <w:color w:val="auto"/>
                <w:sz w:val="28"/>
                <w:szCs w:val="28"/>
              </w:rPr>
            </w:pPr>
          </w:p>
        </w:tc>
      </w:tr>
    </w:tbl>
    <w:p>
      <w:pPr>
        <w:rPr>
          <w:rFonts w:hint="eastAsia" w:ascii="黑体" w:hAnsi="黑体" w:eastAsia="黑体" w:cs="黑体"/>
          <w:color w:val="auto"/>
          <w:sz w:val="32"/>
          <w:szCs w:val="32"/>
        </w:rPr>
      </w:pPr>
      <w:r>
        <w:rPr>
          <w:rFonts w:hint="eastAsia" w:ascii="仿宋_GB2312" w:hAnsi="仿宋_GB2312"/>
          <w:color w:val="auto"/>
        </w:rPr>
        <w:br w:type="page"/>
      </w:r>
    </w:p>
    <w:p>
      <w:pPr>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娱乐场所申请从事娱乐场所经营活动行政指导意见书</w:t>
      </w:r>
    </w:p>
    <w:p>
      <w:pPr>
        <w:rPr>
          <w:rFonts w:hint="eastAsia" w:ascii="仿宋_GB2312" w:hAnsi="仿宋_GB2312" w:eastAsia="仿宋_GB2312" w:cs="仿宋_GB2312"/>
          <w:color w:val="auto"/>
        </w:rPr>
      </w:pPr>
    </w:p>
    <w:p>
      <w:pPr>
        <w:pStyle w:val="4"/>
        <w:spacing w:line="440" w:lineRule="exact"/>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rPr>
        <w:t xml:space="preserve">    </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日，依筹建人</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申请，本部门对位于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rPr>
        <w:t>的</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32"/>
          <w:szCs w:val="24"/>
        </w:rPr>
        <w:t>娱乐场所拟申请从事娱乐场所经营活动</w:t>
      </w:r>
      <w:r>
        <w:rPr>
          <w:rFonts w:hint="eastAsia" w:ascii="仿宋_GB2312" w:hAnsi="仿宋_GB2312" w:eastAsia="仿宋_GB2312" w:cs="仿宋_GB2312"/>
          <w:color w:val="auto"/>
          <w:sz w:val="32"/>
        </w:rPr>
        <w:t>进</w:t>
      </w:r>
      <w:r>
        <w:rPr>
          <w:rFonts w:hint="eastAsia" w:ascii="仿宋_GB2312" w:hAnsi="仿宋_GB2312" w:eastAsia="仿宋_GB2312" w:cs="仿宋_GB2312"/>
          <w:color w:val="auto"/>
          <w:sz w:val="32"/>
          <w:szCs w:val="24"/>
        </w:rPr>
        <w:t>行实地指导，提出如下意见：</w:t>
      </w:r>
    </w:p>
    <w:tbl>
      <w:tblPr>
        <w:tblStyle w:val="2"/>
        <w:tblW w:w="80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96"/>
        <w:gridCol w:w="1576"/>
        <w:gridCol w:w="2645"/>
        <w:gridCol w:w="1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所在建筑内</w:t>
            </w:r>
            <w:r>
              <w:rPr>
                <w:rFonts w:hint="eastAsia" w:ascii="仿宋_GB2312" w:hAnsi="仿宋_GB2312" w:eastAsia="仿宋_GB2312" w:cs="仿宋_GB2312"/>
                <w:color w:val="auto"/>
                <w:sz w:val="24"/>
              </w:rPr>
              <w:t>是否</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含有住宅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是否在博物馆内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是否在图书馆内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是否在文物保护单位</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是否在居民住宅区</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是否在学校周围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是否在医院周围</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是否在机关周围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是否在车站、机场内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是否在地下一层以下</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是否与危险化学品</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仓库毗邻</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是否</w:t>
            </w:r>
            <w:r>
              <w:rPr>
                <w:rFonts w:hint="eastAsia" w:ascii="仿宋_GB2312" w:hAnsi="仿宋_GB2312" w:eastAsia="仿宋_GB2312" w:cs="仿宋_GB2312"/>
                <w:color w:val="auto"/>
                <w:sz w:val="24"/>
                <w:lang w:eastAsia="zh-CN"/>
              </w:rPr>
              <w:t>在幼儿园周边</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其它</w:t>
            </w:r>
          </w:p>
        </w:tc>
        <w:tc>
          <w:tcPr>
            <w:tcW w:w="566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4"/>
              </w:rPr>
            </w:pPr>
          </w:p>
        </w:tc>
      </w:tr>
    </w:tbl>
    <w:p>
      <w:pPr>
        <w:snapToGrid w:val="0"/>
        <w:rPr>
          <w:rFonts w:hint="eastAsia" w:ascii="仿宋_GB2312" w:hAnsi="仿宋_GB2312" w:eastAsia="仿宋_GB2312" w:cs="仿宋_GB2312"/>
          <w:color w:val="auto"/>
        </w:rPr>
      </w:pPr>
    </w:p>
    <w:p>
      <w:pPr>
        <w:spacing w:line="44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注：</w:t>
      </w: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1．行政指导不属于行政许可受理程序；</w:t>
      </w:r>
    </w:p>
    <w:p>
      <w:pPr>
        <w:spacing w:line="44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2．以上行政指导意见根据指导当日情况</w:t>
      </w:r>
      <w:r>
        <w:rPr>
          <w:rFonts w:hint="eastAsia" w:ascii="仿宋_GB2312" w:hAnsi="仿宋_GB2312" w:eastAsia="仿宋_GB2312" w:cs="仿宋_GB2312"/>
          <w:color w:val="auto"/>
          <w:sz w:val="32"/>
          <w:szCs w:val="32"/>
          <w:lang w:eastAsia="zh-CN"/>
        </w:rPr>
        <w:t>仅</w:t>
      </w:r>
      <w:r>
        <w:rPr>
          <w:rFonts w:hint="eastAsia" w:ascii="仿宋_GB2312" w:hAnsi="仿宋_GB2312" w:eastAsia="仿宋_GB2312" w:cs="仿宋_GB2312"/>
          <w:color w:val="auto"/>
          <w:sz w:val="32"/>
          <w:szCs w:val="32"/>
        </w:rPr>
        <w:t>作为筹建人申请行政许可的参考，</w:t>
      </w:r>
      <w:r>
        <w:rPr>
          <w:rFonts w:hint="eastAsia" w:ascii="仿宋_GB2312" w:hAnsi="仿宋_GB2312" w:eastAsia="仿宋_GB2312" w:cs="仿宋_GB2312"/>
          <w:color w:val="auto"/>
          <w:sz w:val="32"/>
          <w:szCs w:val="32"/>
          <w:lang w:eastAsia="zh-CN"/>
        </w:rPr>
        <w:t>具体</w:t>
      </w:r>
      <w:r>
        <w:rPr>
          <w:rFonts w:hint="eastAsia" w:ascii="仿宋_GB2312" w:hAnsi="仿宋_GB2312" w:eastAsia="仿宋_GB2312" w:cs="仿宋_GB2312"/>
          <w:color w:val="auto"/>
          <w:sz w:val="32"/>
          <w:szCs w:val="32"/>
        </w:rPr>
        <w:t>行政许可决定</w:t>
      </w:r>
      <w:r>
        <w:rPr>
          <w:rFonts w:hint="eastAsia" w:ascii="仿宋_GB2312" w:hAnsi="仿宋_GB2312" w:eastAsia="仿宋_GB2312" w:cs="仿宋_GB2312"/>
          <w:color w:val="auto"/>
          <w:sz w:val="32"/>
          <w:szCs w:val="32"/>
          <w:lang w:eastAsia="zh-CN"/>
        </w:rPr>
        <w:t>需根据</w:t>
      </w:r>
      <w:r>
        <w:rPr>
          <w:rFonts w:hint="eastAsia" w:ascii="仿宋_GB2312" w:hAnsi="仿宋_GB2312" w:eastAsia="仿宋_GB2312" w:cs="仿宋_GB2312"/>
          <w:color w:val="auto"/>
          <w:sz w:val="32"/>
          <w:szCs w:val="32"/>
        </w:rPr>
        <w:t>申请人</w:t>
      </w:r>
      <w:r>
        <w:rPr>
          <w:rFonts w:hint="eastAsia" w:ascii="仿宋_GB2312" w:hAnsi="仿宋_GB2312" w:eastAsia="仿宋_GB2312" w:cs="仿宋_GB2312"/>
          <w:color w:val="auto"/>
          <w:sz w:val="32"/>
          <w:szCs w:val="32"/>
          <w:lang w:eastAsia="zh-CN"/>
        </w:rPr>
        <w:t>按相关审批流程申办后的情况方能作出</w:t>
      </w:r>
      <w:r>
        <w:rPr>
          <w:rFonts w:hint="eastAsia" w:ascii="仿宋_GB2312" w:hAnsi="仿宋_GB2312" w:eastAsia="仿宋_GB2312" w:cs="仿宋_GB2312"/>
          <w:color w:val="auto"/>
          <w:sz w:val="32"/>
          <w:szCs w:val="32"/>
        </w:rPr>
        <w:t>。</w:t>
      </w:r>
    </w:p>
    <w:p>
      <w:pPr>
        <w:spacing w:line="440" w:lineRule="exact"/>
        <w:ind w:firstLine="640" w:firstLineChars="200"/>
        <w:rPr>
          <w:rFonts w:hint="eastAsia" w:ascii="仿宋_GB2312" w:hAnsi="仿宋_GB2312" w:eastAsia="仿宋_GB2312" w:cs="仿宋_GB2312"/>
          <w:color w:val="auto"/>
          <w:sz w:val="32"/>
          <w:szCs w:val="32"/>
        </w:rPr>
      </w:pP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附：娱乐场所行政指导申请表</w:t>
      </w:r>
    </w:p>
    <w:p>
      <w:pPr>
        <w:spacing w:line="440" w:lineRule="exact"/>
        <w:rPr>
          <w:rFonts w:hint="eastAsia" w:ascii="仿宋_GB2312" w:hAnsi="仿宋_GB2312" w:eastAsia="仿宋_GB2312" w:cs="仿宋_GB2312"/>
          <w:color w:val="auto"/>
          <w:sz w:val="32"/>
          <w:szCs w:val="32"/>
        </w:rPr>
      </w:pPr>
    </w:p>
    <w:p>
      <w:pPr>
        <w:wordWrap w:val="0"/>
        <w:spacing w:line="44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行政指导人（签字）： </w:t>
      </w:r>
    </w:p>
    <w:p>
      <w:pPr>
        <w:wordWrap w:val="0"/>
        <w:spacing w:line="440" w:lineRule="exact"/>
        <w:jc w:val="left"/>
        <w:rPr>
          <w:rFonts w:hint="eastAsia" w:ascii="仿宋_GB2312" w:hAnsi="仿宋_GB2312" w:eastAsia="仿宋_GB2312" w:cs="仿宋_GB2312"/>
          <w:color w:val="auto"/>
          <w:sz w:val="32"/>
          <w:szCs w:val="32"/>
        </w:rPr>
      </w:pP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行政指导单位（</w:t>
      </w:r>
      <w:r>
        <w:rPr>
          <w:rFonts w:hint="eastAsia" w:ascii="仿宋_GB2312" w:hAnsi="仿宋_GB2312" w:eastAsia="仿宋_GB2312" w:cs="仿宋_GB2312"/>
          <w:color w:val="auto"/>
          <w:sz w:val="32"/>
          <w:szCs w:val="32"/>
          <w:lang w:eastAsia="zh-CN"/>
        </w:rPr>
        <w:t>盖</w:t>
      </w:r>
      <w:r>
        <w:rPr>
          <w:rFonts w:hint="eastAsia" w:ascii="仿宋_GB2312" w:hAnsi="仿宋_GB2312" w:eastAsia="仿宋_GB2312" w:cs="仿宋_GB2312"/>
          <w:color w:val="auto"/>
          <w:sz w:val="32"/>
          <w:szCs w:val="32"/>
        </w:rPr>
        <w:t>章）：</w:t>
      </w: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wordWrap w:val="0"/>
        <w:spacing w:line="440" w:lineRule="exact"/>
        <w:jc w:val="left"/>
        <w:rPr>
          <w:color w:val="auto"/>
        </w:rPr>
      </w:pPr>
      <w:r>
        <w:rPr>
          <w:rFonts w:hint="eastAsia" w:ascii="仿宋_GB2312" w:hAnsi="仿宋_GB2312" w:eastAsia="仿宋_GB2312" w:cs="仿宋_GB2312"/>
          <w:color w:val="auto"/>
          <w:sz w:val="32"/>
          <w:szCs w:val="32"/>
        </w:rPr>
        <w:t xml:space="preserve">                                  年   月   日</w:t>
      </w:r>
      <w:r>
        <w:rPr>
          <w:rFonts w:hint="eastAsia" w:ascii="仿宋_GB2312" w:hAnsi="仿宋_GB2312" w:eastAsia="仿宋_GB2312" w:cs="仿宋_GB2312"/>
          <w:color w:va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14F5C"/>
    <w:rsid w:val="035D4527"/>
    <w:rsid w:val="04ED412B"/>
    <w:rsid w:val="0AB62710"/>
    <w:rsid w:val="0B113163"/>
    <w:rsid w:val="12E92B87"/>
    <w:rsid w:val="1E346707"/>
    <w:rsid w:val="2A107CEB"/>
    <w:rsid w:val="401D0835"/>
    <w:rsid w:val="46820530"/>
    <w:rsid w:val="4A752E38"/>
    <w:rsid w:val="4C776723"/>
    <w:rsid w:val="502913F5"/>
    <w:rsid w:val="53DB421F"/>
    <w:rsid w:val="54E658BD"/>
    <w:rsid w:val="69AA5F67"/>
    <w:rsid w:val="6C9A6806"/>
    <w:rsid w:val="6E4B3C7A"/>
    <w:rsid w:val="727F2A56"/>
    <w:rsid w:val="72D52E80"/>
    <w:rsid w:val="7D114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jc w:val="both"/>
    </w:pPr>
    <w:rPr>
      <w:rFonts w:ascii="Calibri" w:hAnsi="Calibri" w:cs="Calibri"/>
      <w:sz w:val="21"/>
      <w:szCs w:val="21"/>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2020-06-01T07:14:00Z</dcterms:created>
  <dc:creator>Administrator</dc:creator>
  <cp:lastModifiedBy>李咏梅</cp:lastModifiedBy>
  <cp:lastPrinted>2020-07-14T06:51:00Z</cp:lastPrinted>
  <dcterms:modified xsi:type="dcterms:W3CDTF">2023-07-27T09:32:34Z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25BD3DC5234E40A781C28A4EC082FFBF</vt:lpwstr>
  </property>
</Properties>
</file>