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7DE" w:rsidRPr="00F317DE" w:rsidRDefault="00F317DE" w:rsidP="00F317DE">
      <w:pPr>
        <w:keepNext/>
        <w:keepLines/>
        <w:snapToGrid w:val="0"/>
        <w:spacing w:afterLines="50" w:line="480" w:lineRule="exact"/>
        <w:jc w:val="center"/>
        <w:outlineLvl w:val="1"/>
        <w:rPr>
          <w:rFonts w:ascii="Times New Roman" w:eastAsia="仿宋" w:hAnsi="Times New Roman" w:cs="Times New Roman"/>
          <w:b/>
          <w:bCs/>
          <w:color w:val="000000"/>
          <w:sz w:val="36"/>
          <w:szCs w:val="36"/>
        </w:rPr>
      </w:pPr>
      <w:bookmarkStart w:id="0" w:name="_Toc35797950"/>
      <w:bookmarkStart w:id="1" w:name="_Toc37073840"/>
      <w:bookmarkStart w:id="2" w:name="_Toc37073271"/>
      <w:bookmarkStart w:id="3" w:name="_Toc37027966"/>
      <w:bookmarkStart w:id="4" w:name="_Toc37152029"/>
      <w:bookmarkStart w:id="5" w:name="_Toc37005649"/>
      <w:bookmarkStart w:id="6" w:name="_Toc37071466"/>
      <w:bookmarkStart w:id="7" w:name="_Toc36729593"/>
      <w:bookmarkStart w:id="8" w:name="_Toc63604790"/>
      <w:bookmarkStart w:id="9" w:name="_Toc39862536"/>
      <w:r w:rsidRPr="00F317DE">
        <w:rPr>
          <w:rFonts w:ascii="Times New Roman" w:eastAsia="仿宋" w:hAnsi="Times New Roman" w:cs="Times New Roman" w:hint="eastAsia"/>
          <w:b/>
          <w:bCs/>
          <w:sz w:val="36"/>
          <w:szCs w:val="36"/>
        </w:rPr>
        <w:t>中山市坦洲镇工业集聚区（永一新前进片区）更新</w:t>
      </w:r>
      <w:bookmarkStart w:id="10" w:name="_GoBack"/>
      <w:bookmarkEnd w:id="10"/>
      <w:r w:rsidRPr="00F317DE">
        <w:rPr>
          <w:rFonts w:ascii="Times New Roman" w:eastAsia="仿宋" w:hAnsi="Times New Roman" w:cs="Times New Roman" w:hint="eastAsia"/>
          <w:b/>
          <w:bCs/>
          <w:sz w:val="36"/>
          <w:szCs w:val="36"/>
        </w:rPr>
        <w:t>单元策划项目</w:t>
      </w:r>
      <w:r w:rsidRPr="00F317DE">
        <w:rPr>
          <w:rFonts w:ascii="仿宋" w:eastAsia="仿宋" w:hAnsi="仿宋" w:cs="Times New Roman" w:hint="eastAsia"/>
          <w:b/>
          <w:bCs/>
          <w:color w:val="000000"/>
          <w:sz w:val="36"/>
          <w:szCs w:val="36"/>
        </w:rPr>
        <w:t>历</w:t>
      </w:r>
      <w:r w:rsidRPr="00F317DE">
        <w:rPr>
          <w:rFonts w:ascii="Times New Roman" w:eastAsia="仿宋" w:hAnsi="Times New Roman" w:cs="Times New Roman"/>
          <w:b/>
          <w:bCs/>
          <w:color w:val="000000"/>
          <w:sz w:val="36"/>
          <w:szCs w:val="36"/>
        </w:rPr>
        <w:t>史文物、古迹调查表</w:t>
      </w:r>
      <w:bookmarkEnd w:id="0"/>
      <w:bookmarkEnd w:id="1"/>
      <w:bookmarkEnd w:id="2"/>
      <w:bookmarkEnd w:id="3"/>
      <w:bookmarkEnd w:id="4"/>
      <w:bookmarkEnd w:id="5"/>
      <w:bookmarkEnd w:id="6"/>
      <w:bookmarkEnd w:id="7"/>
      <w:r w:rsidRPr="00F317DE">
        <w:rPr>
          <w:rFonts w:ascii="Times New Roman" w:eastAsia="仿宋" w:hAnsi="Times New Roman" w:cs="Times New Roman"/>
          <w:b/>
          <w:bCs/>
          <w:color w:val="000000"/>
          <w:sz w:val="36"/>
          <w:szCs w:val="36"/>
        </w:rPr>
        <w:t>（点状）</w:t>
      </w:r>
      <w:bookmarkEnd w:id="8"/>
      <w:bookmarkEnd w:id="9"/>
    </w:p>
    <w:p w:rsidR="00F317DE" w:rsidRPr="00F317DE" w:rsidRDefault="00F317DE" w:rsidP="00F317DE">
      <w:pPr>
        <w:snapToGrid w:val="0"/>
        <w:spacing w:line="480" w:lineRule="exact"/>
        <w:ind w:firstLineChars="200" w:firstLine="562"/>
        <w:rPr>
          <w:rFonts w:ascii="Times New Roman" w:eastAsia="仿宋" w:hAnsi="Times New Roman" w:cs="Times New Roman"/>
          <w:b/>
          <w:sz w:val="28"/>
          <w:szCs w:val="24"/>
        </w:rPr>
      </w:pPr>
      <w:r w:rsidRPr="00F317DE">
        <w:rPr>
          <w:rFonts w:ascii="Times New Roman" w:eastAsia="仿宋" w:hAnsi="Times New Roman" w:cs="Times New Roman" w:hint="eastAsia"/>
          <w:b/>
          <w:sz w:val="28"/>
          <w:szCs w:val="24"/>
        </w:rPr>
        <w:t>根据《中山市紫线控制规划》数据及现场调查，本片区策划范围不涉及文物保护单位和不可移动文物等相关历史文物、古迹。因此，此表无数据。</w:t>
      </w:r>
    </w:p>
    <w:tbl>
      <w:tblPr>
        <w:tblW w:w="13992" w:type="dxa"/>
        <w:jc w:val="center"/>
        <w:tblLayout w:type="fixed"/>
        <w:tblCellMar>
          <w:top w:w="15" w:type="dxa"/>
          <w:left w:w="17" w:type="dxa"/>
          <w:bottom w:w="15" w:type="dxa"/>
          <w:right w:w="17" w:type="dxa"/>
        </w:tblCellMar>
        <w:tblLook w:val="04A0"/>
      </w:tblPr>
      <w:tblGrid>
        <w:gridCol w:w="823"/>
        <w:gridCol w:w="851"/>
        <w:gridCol w:w="798"/>
        <w:gridCol w:w="1049"/>
        <w:gridCol w:w="1049"/>
        <w:gridCol w:w="1047"/>
        <w:gridCol w:w="1047"/>
        <w:gridCol w:w="744"/>
        <w:gridCol w:w="1256"/>
        <w:gridCol w:w="1290"/>
        <w:gridCol w:w="1349"/>
        <w:gridCol w:w="1349"/>
        <w:gridCol w:w="1340"/>
      </w:tblGrid>
      <w:tr w:rsidR="00F317DE" w:rsidRPr="00F317DE" w:rsidTr="00672D1A">
        <w:trPr>
          <w:trHeight w:val="660"/>
          <w:jc w:val="center"/>
        </w:trPr>
        <w:tc>
          <w:tcPr>
            <w:tcW w:w="823"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序号</w:t>
            </w:r>
          </w:p>
        </w:tc>
        <w:tc>
          <w:tcPr>
            <w:tcW w:w="851"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名称</w:t>
            </w:r>
          </w:p>
        </w:tc>
        <w:tc>
          <w:tcPr>
            <w:tcW w:w="798"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年代</w:t>
            </w:r>
          </w:p>
        </w:tc>
        <w:tc>
          <w:tcPr>
            <w:tcW w:w="1049"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类别</w:t>
            </w:r>
          </w:p>
        </w:tc>
        <w:tc>
          <w:tcPr>
            <w:tcW w:w="1049"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级别</w:t>
            </w:r>
          </w:p>
        </w:tc>
        <w:tc>
          <w:tcPr>
            <w:tcW w:w="1047"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类型</w:t>
            </w:r>
          </w:p>
        </w:tc>
        <w:tc>
          <w:tcPr>
            <w:tcW w:w="1047"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地点</w:t>
            </w:r>
          </w:p>
        </w:tc>
        <w:tc>
          <w:tcPr>
            <w:tcW w:w="744"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简介</w:t>
            </w:r>
          </w:p>
        </w:tc>
        <w:tc>
          <w:tcPr>
            <w:tcW w:w="1256"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在册编码</w:t>
            </w:r>
          </w:p>
        </w:tc>
        <w:tc>
          <w:tcPr>
            <w:tcW w:w="1290"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roofErr w:type="gramStart"/>
            <w:r w:rsidRPr="00F317DE">
              <w:rPr>
                <w:rFonts w:ascii="Times New Roman" w:eastAsia="仿宋" w:hAnsi="Times New Roman" w:cs="Times New Roman"/>
                <w:iCs/>
                <w:color w:val="000000"/>
                <w:sz w:val="24"/>
                <w:szCs w:val="24"/>
              </w:rPr>
              <w:t>坐落村</w:t>
            </w:r>
            <w:proofErr w:type="gramEnd"/>
            <w:r w:rsidRPr="00F317DE">
              <w:rPr>
                <w:rFonts w:ascii="Times New Roman" w:eastAsia="仿宋" w:hAnsi="Times New Roman" w:cs="Times New Roman"/>
                <w:iCs/>
                <w:color w:val="000000"/>
                <w:sz w:val="24"/>
                <w:szCs w:val="24"/>
              </w:rPr>
              <w:t>名称</w:t>
            </w:r>
          </w:p>
        </w:tc>
        <w:tc>
          <w:tcPr>
            <w:tcW w:w="1349"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X</w:t>
            </w:r>
            <w:r w:rsidRPr="00F317DE">
              <w:rPr>
                <w:rFonts w:ascii="Times New Roman" w:eastAsia="仿宋" w:hAnsi="Times New Roman" w:cs="Times New Roman"/>
                <w:iCs/>
                <w:color w:val="000000"/>
                <w:sz w:val="24"/>
                <w:szCs w:val="24"/>
              </w:rPr>
              <w:t>坐标</w:t>
            </w:r>
          </w:p>
        </w:tc>
        <w:tc>
          <w:tcPr>
            <w:tcW w:w="1349"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Y</w:t>
            </w:r>
            <w:r w:rsidRPr="00F317DE">
              <w:rPr>
                <w:rFonts w:ascii="Times New Roman" w:eastAsia="仿宋" w:hAnsi="Times New Roman" w:cs="Times New Roman"/>
                <w:iCs/>
                <w:color w:val="000000"/>
                <w:sz w:val="24"/>
                <w:szCs w:val="24"/>
              </w:rPr>
              <w:t>坐标</w:t>
            </w:r>
          </w:p>
        </w:tc>
        <w:tc>
          <w:tcPr>
            <w:tcW w:w="1340"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备注</w:t>
            </w:r>
          </w:p>
        </w:tc>
      </w:tr>
      <w:tr w:rsidR="00F317DE" w:rsidRPr="00F317DE" w:rsidTr="00672D1A">
        <w:trPr>
          <w:trHeight w:val="660"/>
          <w:jc w:val="center"/>
        </w:trPr>
        <w:tc>
          <w:tcPr>
            <w:tcW w:w="823" w:type="dxa"/>
            <w:tcBorders>
              <w:top w:val="single" w:sz="4" w:space="0" w:color="auto"/>
              <w:left w:val="single" w:sz="4" w:space="0" w:color="auto"/>
              <w:bottom w:val="single" w:sz="4" w:space="0" w:color="auto"/>
              <w:right w:val="single" w:sz="4" w:space="0" w:color="auto"/>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317DE" w:rsidRPr="00F317DE" w:rsidRDefault="00F317DE" w:rsidP="00F317DE">
            <w:pPr>
              <w:widowControl/>
              <w:jc w:val="center"/>
              <w:rPr>
                <w:rFonts w:ascii="Times New Roman" w:eastAsia="仿宋" w:hAnsi="Times New Roman" w:cs="Times New Roman"/>
                <w:b/>
                <w:iCs/>
                <w:color w:val="000000"/>
                <w:sz w:val="24"/>
                <w:szCs w:val="24"/>
              </w:rPr>
            </w:pPr>
          </w:p>
        </w:tc>
        <w:tc>
          <w:tcPr>
            <w:tcW w:w="798" w:type="dxa"/>
            <w:tcBorders>
              <w:top w:val="single" w:sz="4" w:space="0" w:color="auto"/>
              <w:left w:val="single" w:sz="4" w:space="0" w:color="auto"/>
              <w:bottom w:val="single" w:sz="4" w:space="0" w:color="auto"/>
              <w:right w:val="single" w:sz="4" w:space="0" w:color="auto"/>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049" w:type="dxa"/>
            <w:tcBorders>
              <w:top w:val="single" w:sz="4" w:space="0" w:color="auto"/>
              <w:left w:val="single" w:sz="4" w:space="0" w:color="auto"/>
              <w:bottom w:val="single" w:sz="4" w:space="0" w:color="auto"/>
              <w:right w:val="single" w:sz="4" w:space="0" w:color="auto"/>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049" w:type="dxa"/>
            <w:tcBorders>
              <w:top w:val="single" w:sz="4" w:space="0" w:color="000000"/>
              <w:left w:val="single" w:sz="4" w:space="0" w:color="auto"/>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047" w:type="dxa"/>
            <w:tcBorders>
              <w:top w:val="single" w:sz="4" w:space="0" w:color="000000"/>
              <w:left w:val="single" w:sz="4" w:space="0" w:color="000000"/>
              <w:bottom w:val="single" w:sz="4" w:space="0" w:color="000000"/>
              <w:right w:val="single" w:sz="4" w:space="0" w:color="000000"/>
            </w:tcBorders>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047"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744" w:type="dxa"/>
            <w:tcBorders>
              <w:top w:val="single" w:sz="4" w:space="0" w:color="000000"/>
              <w:left w:val="single" w:sz="4" w:space="0" w:color="000000"/>
              <w:bottom w:val="single" w:sz="4" w:space="0" w:color="000000"/>
              <w:right w:val="single" w:sz="4" w:space="0" w:color="000000"/>
            </w:tcBorders>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256" w:type="dxa"/>
            <w:tcBorders>
              <w:top w:val="single" w:sz="4" w:space="0" w:color="000000"/>
              <w:left w:val="single" w:sz="4" w:space="0" w:color="000000"/>
              <w:bottom w:val="single" w:sz="4" w:space="0" w:color="000000"/>
              <w:right w:val="single" w:sz="4" w:space="0" w:color="000000"/>
            </w:tcBorders>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290" w:type="dxa"/>
            <w:tcBorders>
              <w:top w:val="single" w:sz="4" w:space="0" w:color="000000"/>
              <w:left w:val="single" w:sz="4" w:space="0" w:color="000000"/>
              <w:bottom w:val="single" w:sz="4" w:space="0" w:color="000000"/>
              <w:right w:val="single" w:sz="4" w:space="0" w:color="000000"/>
            </w:tcBorders>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349" w:type="dxa"/>
            <w:tcBorders>
              <w:top w:val="single" w:sz="4" w:space="0" w:color="000000"/>
              <w:left w:val="single" w:sz="4" w:space="0" w:color="000000"/>
              <w:bottom w:val="single" w:sz="4" w:space="0" w:color="000000"/>
              <w:right w:val="single" w:sz="4" w:space="0" w:color="000000"/>
            </w:tcBorders>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349" w:type="dxa"/>
            <w:tcBorders>
              <w:top w:val="single" w:sz="4" w:space="0" w:color="000000"/>
              <w:left w:val="single" w:sz="4" w:space="0" w:color="000000"/>
              <w:bottom w:val="single" w:sz="4" w:space="0" w:color="000000"/>
              <w:right w:val="single" w:sz="4" w:space="0" w:color="000000"/>
            </w:tcBorders>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340" w:type="dxa"/>
            <w:tcBorders>
              <w:top w:val="single" w:sz="4" w:space="0" w:color="000000"/>
              <w:left w:val="single" w:sz="4" w:space="0" w:color="000000"/>
              <w:bottom w:val="single" w:sz="4" w:space="0" w:color="000000"/>
              <w:right w:val="single" w:sz="4" w:space="0" w:color="000000"/>
            </w:tcBorders>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hint="eastAsia"/>
                <w:b/>
                <w:iCs/>
                <w:color w:val="000000"/>
                <w:sz w:val="24"/>
                <w:szCs w:val="24"/>
              </w:rPr>
              <w:t>无</w:t>
            </w:r>
          </w:p>
        </w:tc>
      </w:tr>
    </w:tbl>
    <w:p w:rsidR="00F317DE" w:rsidRPr="00F317DE" w:rsidRDefault="00F317DE" w:rsidP="00F317DE">
      <w:pPr>
        <w:keepNext/>
        <w:keepLines/>
        <w:snapToGrid w:val="0"/>
        <w:spacing w:afterLines="50" w:line="480" w:lineRule="exact"/>
        <w:outlineLvl w:val="1"/>
        <w:rPr>
          <w:rFonts w:ascii="Times New Roman" w:eastAsia="仿宋" w:hAnsi="Times New Roman" w:cs="Times New Roman"/>
          <w:b/>
          <w:bCs/>
          <w:sz w:val="36"/>
          <w:szCs w:val="36"/>
        </w:rPr>
        <w:sectPr w:rsidR="00F317DE" w:rsidRPr="00F317DE" w:rsidSect="00F317DE">
          <w:headerReference w:type="default" r:id="rId4"/>
          <w:footerReference w:type="default" r:id="rId5"/>
          <w:pgSz w:w="16838" w:h="11906" w:orient="landscape"/>
          <w:pgMar w:top="1800" w:right="1440" w:bottom="1800" w:left="1440" w:header="851" w:footer="992" w:gutter="0"/>
          <w:cols w:space="425"/>
          <w:docGrid w:type="lines" w:linePitch="381"/>
        </w:sectPr>
      </w:pPr>
      <w:bookmarkStart w:id="11" w:name="_Toc36729594"/>
      <w:bookmarkStart w:id="12" w:name="_Toc37073841"/>
      <w:bookmarkStart w:id="13" w:name="_Toc35797951"/>
      <w:bookmarkStart w:id="14" w:name="_Toc37071467"/>
      <w:bookmarkStart w:id="15" w:name="_Toc37073272"/>
      <w:bookmarkStart w:id="16" w:name="_Toc37005650"/>
      <w:bookmarkStart w:id="17" w:name="_Toc37027967"/>
      <w:bookmarkStart w:id="18" w:name="_Toc37152030"/>
      <w:bookmarkStart w:id="19" w:name="_Toc39862537"/>
      <w:bookmarkStart w:id="20" w:name="_Toc63604791"/>
    </w:p>
    <w:p w:rsidR="00F317DE" w:rsidRPr="00F317DE" w:rsidRDefault="00F317DE" w:rsidP="00F317DE">
      <w:pPr>
        <w:keepNext/>
        <w:keepLines/>
        <w:snapToGrid w:val="0"/>
        <w:spacing w:afterLines="50" w:line="480" w:lineRule="exact"/>
        <w:outlineLvl w:val="1"/>
        <w:rPr>
          <w:rFonts w:ascii="Times New Roman" w:eastAsia="仿宋" w:hAnsi="Times New Roman" w:cs="Times New Roman"/>
          <w:b/>
          <w:bCs/>
          <w:sz w:val="36"/>
          <w:szCs w:val="36"/>
        </w:rPr>
      </w:pPr>
    </w:p>
    <w:p w:rsidR="00F317DE" w:rsidRPr="00F317DE" w:rsidRDefault="00F317DE" w:rsidP="00F317DE">
      <w:pPr>
        <w:keepNext/>
        <w:keepLines/>
        <w:snapToGrid w:val="0"/>
        <w:spacing w:afterLines="50" w:line="480" w:lineRule="exact"/>
        <w:jc w:val="center"/>
        <w:outlineLvl w:val="1"/>
        <w:rPr>
          <w:rFonts w:ascii="Times New Roman" w:eastAsia="仿宋" w:hAnsi="Times New Roman" w:cs="Times New Roman"/>
          <w:b/>
          <w:bCs/>
          <w:color w:val="000000"/>
          <w:sz w:val="36"/>
          <w:szCs w:val="36"/>
        </w:rPr>
      </w:pPr>
      <w:r w:rsidRPr="00F317DE">
        <w:rPr>
          <w:rFonts w:ascii="Times New Roman" w:eastAsia="仿宋" w:hAnsi="Times New Roman" w:cs="Times New Roman" w:hint="eastAsia"/>
          <w:b/>
          <w:bCs/>
          <w:sz w:val="36"/>
          <w:szCs w:val="36"/>
        </w:rPr>
        <w:t>中山市坦洲镇工业集聚区（永一新前进片区）策划项目</w:t>
      </w:r>
      <w:r w:rsidRPr="00F317DE">
        <w:rPr>
          <w:rFonts w:ascii="Times New Roman" w:eastAsia="仿宋" w:hAnsi="Times New Roman" w:cs="Times New Roman"/>
          <w:b/>
          <w:bCs/>
          <w:color w:val="000000"/>
          <w:sz w:val="36"/>
          <w:szCs w:val="36"/>
        </w:rPr>
        <w:t>历史文物、古迹调查表</w:t>
      </w:r>
      <w:bookmarkEnd w:id="11"/>
      <w:bookmarkEnd w:id="12"/>
      <w:bookmarkEnd w:id="13"/>
      <w:bookmarkEnd w:id="14"/>
      <w:bookmarkEnd w:id="15"/>
      <w:bookmarkEnd w:id="16"/>
      <w:bookmarkEnd w:id="17"/>
      <w:bookmarkEnd w:id="18"/>
      <w:r w:rsidRPr="00F317DE">
        <w:rPr>
          <w:rFonts w:ascii="Times New Roman" w:eastAsia="仿宋" w:hAnsi="Times New Roman" w:cs="Times New Roman"/>
          <w:b/>
          <w:bCs/>
          <w:color w:val="000000"/>
          <w:sz w:val="36"/>
          <w:szCs w:val="36"/>
        </w:rPr>
        <w:t>（线状）</w:t>
      </w:r>
      <w:bookmarkEnd w:id="19"/>
      <w:bookmarkEnd w:id="20"/>
    </w:p>
    <w:p w:rsidR="00F317DE" w:rsidRPr="00F317DE" w:rsidRDefault="00F317DE" w:rsidP="00F317DE">
      <w:pPr>
        <w:snapToGrid w:val="0"/>
        <w:spacing w:line="480" w:lineRule="exact"/>
        <w:ind w:firstLineChars="200" w:firstLine="562"/>
        <w:rPr>
          <w:rFonts w:ascii="Times New Roman" w:eastAsia="仿宋" w:hAnsi="Times New Roman" w:cs="Times New Roman"/>
          <w:b/>
          <w:sz w:val="28"/>
          <w:szCs w:val="24"/>
        </w:rPr>
      </w:pPr>
      <w:r w:rsidRPr="00F317DE">
        <w:rPr>
          <w:rFonts w:ascii="Times New Roman" w:eastAsia="仿宋" w:hAnsi="Times New Roman" w:cs="Times New Roman" w:hint="eastAsia"/>
          <w:b/>
          <w:sz w:val="28"/>
          <w:szCs w:val="24"/>
        </w:rPr>
        <w:t>根据《中山市紫线控制规划》数据及现场调查，本片区策划范围不涉及文物保护单位和不可移动文物等相关历史文物、古迹。因此，此表无数据。</w:t>
      </w:r>
    </w:p>
    <w:tbl>
      <w:tblPr>
        <w:tblW w:w="13992" w:type="dxa"/>
        <w:tblLayout w:type="fixed"/>
        <w:tblCellMar>
          <w:top w:w="15" w:type="dxa"/>
          <w:left w:w="17" w:type="dxa"/>
          <w:bottom w:w="15" w:type="dxa"/>
          <w:right w:w="17" w:type="dxa"/>
        </w:tblCellMar>
        <w:tblLook w:val="04A0"/>
      </w:tblPr>
      <w:tblGrid>
        <w:gridCol w:w="1017"/>
        <w:gridCol w:w="1052"/>
        <w:gridCol w:w="988"/>
        <w:gridCol w:w="1298"/>
        <w:gridCol w:w="1298"/>
        <w:gridCol w:w="1298"/>
        <w:gridCol w:w="1296"/>
        <w:gridCol w:w="926"/>
        <w:gridCol w:w="1853"/>
        <w:gridCol w:w="1298"/>
        <w:gridCol w:w="1668"/>
      </w:tblGrid>
      <w:tr w:rsidR="00F317DE" w:rsidRPr="00F317DE" w:rsidTr="00672D1A">
        <w:trPr>
          <w:trHeight w:val="660"/>
        </w:trPr>
        <w:tc>
          <w:tcPr>
            <w:tcW w:w="1017"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序号</w:t>
            </w:r>
          </w:p>
        </w:tc>
        <w:tc>
          <w:tcPr>
            <w:tcW w:w="1052"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名称</w:t>
            </w:r>
          </w:p>
        </w:tc>
        <w:tc>
          <w:tcPr>
            <w:tcW w:w="988"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年代</w:t>
            </w:r>
          </w:p>
        </w:tc>
        <w:tc>
          <w:tcPr>
            <w:tcW w:w="1298"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类别</w:t>
            </w:r>
          </w:p>
        </w:tc>
        <w:tc>
          <w:tcPr>
            <w:tcW w:w="1298"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类型</w:t>
            </w:r>
          </w:p>
        </w:tc>
        <w:tc>
          <w:tcPr>
            <w:tcW w:w="1298"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级别</w:t>
            </w:r>
          </w:p>
        </w:tc>
        <w:tc>
          <w:tcPr>
            <w:tcW w:w="1296"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地点</w:t>
            </w:r>
          </w:p>
        </w:tc>
        <w:tc>
          <w:tcPr>
            <w:tcW w:w="926"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简介</w:t>
            </w:r>
          </w:p>
        </w:tc>
        <w:tc>
          <w:tcPr>
            <w:tcW w:w="1853"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在册编码</w:t>
            </w:r>
          </w:p>
        </w:tc>
        <w:tc>
          <w:tcPr>
            <w:tcW w:w="1298"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roofErr w:type="gramStart"/>
            <w:r w:rsidRPr="00F317DE">
              <w:rPr>
                <w:rFonts w:ascii="Times New Roman" w:eastAsia="仿宋" w:hAnsi="Times New Roman" w:cs="Times New Roman"/>
                <w:iCs/>
                <w:color w:val="000000"/>
                <w:sz w:val="24"/>
                <w:szCs w:val="24"/>
              </w:rPr>
              <w:t>坐落村</w:t>
            </w:r>
            <w:proofErr w:type="gramEnd"/>
            <w:r w:rsidRPr="00F317DE">
              <w:rPr>
                <w:rFonts w:ascii="Times New Roman" w:eastAsia="仿宋" w:hAnsi="Times New Roman" w:cs="Times New Roman"/>
                <w:iCs/>
                <w:color w:val="000000"/>
                <w:sz w:val="24"/>
                <w:szCs w:val="24"/>
              </w:rPr>
              <w:t>名称</w:t>
            </w:r>
          </w:p>
        </w:tc>
        <w:tc>
          <w:tcPr>
            <w:tcW w:w="1668"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备注</w:t>
            </w:r>
          </w:p>
        </w:tc>
      </w:tr>
      <w:tr w:rsidR="00F317DE" w:rsidRPr="00F317DE" w:rsidTr="00672D1A">
        <w:trPr>
          <w:trHeight w:val="660"/>
        </w:trPr>
        <w:tc>
          <w:tcPr>
            <w:tcW w:w="1017" w:type="dxa"/>
            <w:tcBorders>
              <w:top w:val="single" w:sz="4" w:space="0" w:color="auto"/>
              <w:left w:val="single" w:sz="4" w:space="0" w:color="auto"/>
              <w:bottom w:val="single" w:sz="4" w:space="0" w:color="auto"/>
              <w:right w:val="single" w:sz="4" w:space="0" w:color="auto"/>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052" w:type="dxa"/>
            <w:tcBorders>
              <w:top w:val="single" w:sz="4" w:space="0" w:color="auto"/>
              <w:left w:val="single" w:sz="4" w:space="0" w:color="auto"/>
              <w:bottom w:val="single" w:sz="4" w:space="0" w:color="auto"/>
              <w:right w:val="single" w:sz="4" w:space="0" w:color="auto"/>
            </w:tcBorders>
            <w:vAlign w:val="center"/>
          </w:tcPr>
          <w:p w:rsidR="00F317DE" w:rsidRPr="00F317DE" w:rsidRDefault="00F317DE" w:rsidP="00F317DE">
            <w:pPr>
              <w:widowControl/>
              <w:jc w:val="center"/>
              <w:rPr>
                <w:rFonts w:ascii="Times New Roman" w:eastAsia="仿宋" w:hAnsi="Times New Roman" w:cs="Times New Roman"/>
                <w:b/>
                <w:iCs/>
                <w:color w:val="000000"/>
                <w:sz w:val="24"/>
                <w:szCs w:val="24"/>
              </w:rPr>
            </w:pPr>
          </w:p>
        </w:tc>
        <w:tc>
          <w:tcPr>
            <w:tcW w:w="988" w:type="dxa"/>
            <w:tcBorders>
              <w:top w:val="single" w:sz="4" w:space="0" w:color="auto"/>
              <w:left w:val="single" w:sz="4" w:space="0" w:color="auto"/>
              <w:bottom w:val="single" w:sz="4" w:space="0" w:color="auto"/>
              <w:right w:val="single" w:sz="4" w:space="0" w:color="auto"/>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298" w:type="dxa"/>
            <w:tcBorders>
              <w:top w:val="single" w:sz="4" w:space="0" w:color="auto"/>
              <w:left w:val="single" w:sz="4" w:space="0" w:color="auto"/>
              <w:bottom w:val="single" w:sz="4" w:space="0" w:color="auto"/>
              <w:right w:val="single" w:sz="4" w:space="0" w:color="auto"/>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298" w:type="dxa"/>
            <w:tcBorders>
              <w:top w:val="single" w:sz="4" w:space="0" w:color="auto"/>
              <w:left w:val="single" w:sz="4" w:space="0" w:color="auto"/>
              <w:bottom w:val="single" w:sz="4" w:space="0" w:color="auto"/>
              <w:right w:val="single" w:sz="4" w:space="0" w:color="auto"/>
            </w:tcBorders>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298" w:type="dxa"/>
            <w:tcBorders>
              <w:top w:val="single" w:sz="4" w:space="0" w:color="auto"/>
              <w:left w:val="single" w:sz="4" w:space="0" w:color="auto"/>
              <w:bottom w:val="single" w:sz="4" w:space="0" w:color="auto"/>
              <w:right w:val="single" w:sz="4" w:space="0" w:color="auto"/>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296" w:type="dxa"/>
            <w:tcBorders>
              <w:top w:val="single" w:sz="4" w:space="0" w:color="auto"/>
              <w:left w:val="single" w:sz="4" w:space="0" w:color="auto"/>
              <w:bottom w:val="single" w:sz="4" w:space="0" w:color="auto"/>
              <w:right w:val="single" w:sz="4" w:space="0" w:color="auto"/>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926" w:type="dxa"/>
            <w:tcBorders>
              <w:top w:val="single" w:sz="4" w:space="0" w:color="auto"/>
              <w:left w:val="single" w:sz="4" w:space="0" w:color="auto"/>
              <w:bottom w:val="single" w:sz="4" w:space="0" w:color="auto"/>
              <w:right w:val="single" w:sz="4" w:space="0" w:color="auto"/>
            </w:tcBorders>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853" w:type="dxa"/>
            <w:tcBorders>
              <w:top w:val="single" w:sz="4" w:space="0" w:color="auto"/>
              <w:left w:val="single" w:sz="4" w:space="0" w:color="auto"/>
              <w:bottom w:val="single" w:sz="4" w:space="0" w:color="auto"/>
              <w:right w:val="single" w:sz="4" w:space="0" w:color="auto"/>
            </w:tcBorders>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298" w:type="dxa"/>
            <w:tcBorders>
              <w:top w:val="single" w:sz="4" w:space="0" w:color="auto"/>
              <w:left w:val="single" w:sz="4" w:space="0" w:color="auto"/>
              <w:bottom w:val="single" w:sz="4" w:space="0" w:color="auto"/>
              <w:right w:val="single" w:sz="4" w:space="0" w:color="auto"/>
            </w:tcBorders>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668" w:type="dxa"/>
            <w:tcBorders>
              <w:top w:val="single" w:sz="4" w:space="0" w:color="auto"/>
              <w:left w:val="single" w:sz="4" w:space="0" w:color="auto"/>
              <w:bottom w:val="single" w:sz="4" w:space="0" w:color="auto"/>
              <w:right w:val="single" w:sz="4" w:space="0" w:color="auto"/>
            </w:tcBorders>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hint="eastAsia"/>
                <w:b/>
                <w:iCs/>
                <w:color w:val="000000"/>
                <w:sz w:val="24"/>
                <w:szCs w:val="24"/>
              </w:rPr>
              <w:t>无</w:t>
            </w:r>
          </w:p>
        </w:tc>
      </w:tr>
      <w:tr w:rsidR="00F317DE" w:rsidRPr="00F317DE" w:rsidTr="00672D1A">
        <w:trPr>
          <w:trHeight w:val="660"/>
        </w:trPr>
        <w:tc>
          <w:tcPr>
            <w:tcW w:w="1017" w:type="dxa"/>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052" w:type="dxa"/>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988" w:type="dxa"/>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298" w:type="dxa"/>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298" w:type="dxa"/>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298" w:type="dxa"/>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296" w:type="dxa"/>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926" w:type="dxa"/>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853" w:type="dxa"/>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298" w:type="dxa"/>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668" w:type="dxa"/>
          </w:tcPr>
          <w:p w:rsidR="00F317DE" w:rsidRPr="00F317DE" w:rsidRDefault="00F317DE" w:rsidP="00F317DE">
            <w:pPr>
              <w:widowControl/>
              <w:jc w:val="center"/>
              <w:rPr>
                <w:rFonts w:ascii="Times New Roman" w:eastAsia="仿宋" w:hAnsi="Times New Roman" w:cs="Times New Roman"/>
                <w:iCs/>
                <w:color w:val="000000"/>
                <w:sz w:val="24"/>
                <w:szCs w:val="24"/>
              </w:rPr>
            </w:pPr>
          </w:p>
        </w:tc>
      </w:tr>
    </w:tbl>
    <w:p w:rsidR="00F317DE" w:rsidRPr="00F317DE" w:rsidRDefault="00F317DE" w:rsidP="00F317DE">
      <w:pPr>
        <w:keepNext/>
        <w:keepLines/>
        <w:snapToGrid w:val="0"/>
        <w:spacing w:afterLines="50" w:line="480" w:lineRule="exact"/>
        <w:outlineLvl w:val="1"/>
        <w:rPr>
          <w:rFonts w:ascii="Times New Roman" w:eastAsia="仿宋" w:hAnsi="Times New Roman" w:cs="Times New Roman"/>
          <w:b/>
          <w:bCs/>
          <w:sz w:val="36"/>
          <w:szCs w:val="36"/>
        </w:rPr>
      </w:pPr>
    </w:p>
    <w:p w:rsidR="00F317DE" w:rsidRPr="00F317DE" w:rsidRDefault="00F317DE" w:rsidP="00F317DE">
      <w:pPr>
        <w:keepNext/>
        <w:keepLines/>
        <w:snapToGrid w:val="0"/>
        <w:spacing w:afterLines="50" w:line="480" w:lineRule="exact"/>
        <w:jc w:val="center"/>
        <w:outlineLvl w:val="1"/>
        <w:rPr>
          <w:rFonts w:ascii="Times New Roman" w:eastAsia="仿宋" w:hAnsi="Times New Roman" w:cs="Times New Roman"/>
          <w:b/>
          <w:bCs/>
          <w:sz w:val="36"/>
          <w:szCs w:val="36"/>
        </w:rPr>
        <w:sectPr w:rsidR="00F317DE" w:rsidRPr="00F317DE">
          <w:pgSz w:w="16838" w:h="11906" w:orient="landscape"/>
          <w:pgMar w:top="1800" w:right="1440" w:bottom="1800" w:left="1440" w:header="851" w:footer="992" w:gutter="0"/>
          <w:cols w:space="425"/>
          <w:docGrid w:type="lines" w:linePitch="381"/>
        </w:sectPr>
      </w:pPr>
    </w:p>
    <w:p w:rsidR="00F317DE" w:rsidRPr="00F317DE" w:rsidRDefault="00F317DE" w:rsidP="00F317DE">
      <w:pPr>
        <w:keepNext/>
        <w:keepLines/>
        <w:snapToGrid w:val="0"/>
        <w:spacing w:afterLines="50" w:line="480" w:lineRule="exact"/>
        <w:jc w:val="center"/>
        <w:outlineLvl w:val="1"/>
        <w:rPr>
          <w:rFonts w:ascii="Times New Roman" w:eastAsia="仿宋" w:hAnsi="Times New Roman" w:cs="Times New Roman"/>
          <w:b/>
          <w:bCs/>
          <w:color w:val="000000"/>
          <w:spacing w:val="-10"/>
          <w:sz w:val="44"/>
          <w:szCs w:val="44"/>
        </w:rPr>
      </w:pPr>
      <w:r w:rsidRPr="00F317DE">
        <w:rPr>
          <w:rFonts w:ascii="Times New Roman" w:eastAsia="仿宋" w:hAnsi="Times New Roman" w:cs="Times New Roman" w:hint="eastAsia"/>
          <w:b/>
          <w:bCs/>
          <w:sz w:val="36"/>
          <w:szCs w:val="36"/>
        </w:rPr>
        <w:lastRenderedPageBreak/>
        <w:t>中山市坦洲镇工业集聚区（永一新前进片区）策划</w:t>
      </w:r>
      <w:proofErr w:type="gramStart"/>
      <w:r w:rsidRPr="00F317DE">
        <w:rPr>
          <w:rFonts w:ascii="Times New Roman" w:eastAsia="仿宋" w:hAnsi="Times New Roman" w:cs="Times New Roman" w:hint="eastAsia"/>
          <w:b/>
          <w:bCs/>
          <w:sz w:val="36"/>
          <w:szCs w:val="36"/>
        </w:rPr>
        <w:t>项目项目</w:t>
      </w:r>
      <w:proofErr w:type="gramEnd"/>
      <w:r w:rsidRPr="00F317DE">
        <w:rPr>
          <w:rFonts w:ascii="Times New Roman" w:eastAsia="仿宋" w:hAnsi="Times New Roman" w:cs="Times New Roman" w:hint="eastAsia"/>
          <w:b/>
          <w:bCs/>
          <w:sz w:val="36"/>
          <w:szCs w:val="36"/>
        </w:rPr>
        <w:t>历史文物、古迹调查表（面状）</w:t>
      </w:r>
    </w:p>
    <w:p w:rsidR="00F317DE" w:rsidRPr="00F317DE" w:rsidRDefault="00F317DE" w:rsidP="00F317DE">
      <w:pPr>
        <w:widowControl/>
        <w:ind w:firstLineChars="200" w:firstLine="562"/>
        <w:jc w:val="left"/>
        <w:rPr>
          <w:rFonts w:ascii="Times New Roman" w:eastAsia="仿宋" w:hAnsi="Times New Roman" w:cs="Times New Roman"/>
          <w:b/>
          <w:sz w:val="28"/>
          <w:szCs w:val="28"/>
        </w:rPr>
      </w:pPr>
      <w:r w:rsidRPr="00F317DE">
        <w:rPr>
          <w:rFonts w:ascii="Times New Roman" w:eastAsia="仿宋" w:hAnsi="Times New Roman" w:cs="Times New Roman" w:hint="eastAsia"/>
          <w:b/>
          <w:sz w:val="28"/>
          <w:szCs w:val="24"/>
        </w:rPr>
        <w:t>根据《中山市紫线控制规划》数据及现场调查，本片区策划范围不涉及文物保护单位和不可移动文物等相关历史文物、古迹。因此，此表无数据。</w:t>
      </w:r>
    </w:p>
    <w:tbl>
      <w:tblPr>
        <w:tblW w:w="13992" w:type="dxa"/>
        <w:tblLayout w:type="fixed"/>
        <w:tblCellMar>
          <w:top w:w="15" w:type="dxa"/>
          <w:left w:w="17" w:type="dxa"/>
          <w:bottom w:w="15" w:type="dxa"/>
          <w:right w:w="17" w:type="dxa"/>
        </w:tblCellMar>
        <w:tblLook w:val="04A0"/>
      </w:tblPr>
      <w:tblGrid>
        <w:gridCol w:w="872"/>
        <w:gridCol w:w="901"/>
        <w:gridCol w:w="851"/>
        <w:gridCol w:w="1114"/>
        <w:gridCol w:w="1114"/>
        <w:gridCol w:w="1114"/>
        <w:gridCol w:w="1114"/>
        <w:gridCol w:w="1114"/>
        <w:gridCol w:w="1114"/>
        <w:gridCol w:w="926"/>
        <w:gridCol w:w="985"/>
        <w:gridCol w:w="1592"/>
        <w:gridCol w:w="1181"/>
      </w:tblGrid>
      <w:tr w:rsidR="00F317DE" w:rsidRPr="00F317DE" w:rsidTr="00672D1A">
        <w:trPr>
          <w:trHeight w:val="660"/>
        </w:trPr>
        <w:tc>
          <w:tcPr>
            <w:tcW w:w="872"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序号</w:t>
            </w:r>
          </w:p>
        </w:tc>
        <w:tc>
          <w:tcPr>
            <w:tcW w:w="901"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名称</w:t>
            </w:r>
          </w:p>
        </w:tc>
        <w:tc>
          <w:tcPr>
            <w:tcW w:w="851"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年代</w:t>
            </w:r>
          </w:p>
        </w:tc>
        <w:tc>
          <w:tcPr>
            <w:tcW w:w="1114" w:type="dxa"/>
            <w:tcBorders>
              <w:top w:val="single" w:sz="4" w:space="0" w:color="000000"/>
              <w:left w:val="single" w:sz="4" w:space="0" w:color="000000"/>
              <w:bottom w:val="single" w:sz="4" w:space="0" w:color="auto"/>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类别</w:t>
            </w:r>
          </w:p>
        </w:tc>
        <w:tc>
          <w:tcPr>
            <w:tcW w:w="1114"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类型</w:t>
            </w:r>
          </w:p>
        </w:tc>
        <w:tc>
          <w:tcPr>
            <w:tcW w:w="1114"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占地面积</w:t>
            </w:r>
            <w:r w:rsidRPr="00F317DE">
              <w:rPr>
                <w:rFonts w:ascii="Times New Roman" w:eastAsia="仿宋" w:hAnsi="Times New Roman" w:cs="Times New Roman"/>
                <w:iCs/>
                <w:color w:val="000000"/>
                <w:sz w:val="24"/>
                <w:szCs w:val="24"/>
              </w:rPr>
              <w:t>(</w:t>
            </w:r>
            <w:r w:rsidRPr="00F317DE">
              <w:rPr>
                <w:rFonts w:ascii="Times New Roman" w:eastAsia="仿宋" w:hAnsi="Times New Roman" w:cs="Times New Roman"/>
                <w:iCs/>
                <w:color w:val="000000"/>
                <w:sz w:val="24"/>
                <w:szCs w:val="24"/>
              </w:rPr>
              <w:t>㎡</w:t>
            </w:r>
            <w:r w:rsidRPr="00F317DE">
              <w:rPr>
                <w:rFonts w:ascii="Times New Roman" w:eastAsia="仿宋" w:hAnsi="Times New Roman" w:cs="Times New Roman"/>
                <w:iCs/>
                <w:color w:val="000000"/>
                <w:sz w:val="24"/>
                <w:szCs w:val="24"/>
              </w:rPr>
              <w:t>)</w:t>
            </w:r>
          </w:p>
        </w:tc>
        <w:tc>
          <w:tcPr>
            <w:tcW w:w="1114" w:type="dxa"/>
            <w:tcBorders>
              <w:top w:val="single" w:sz="4" w:space="0" w:color="000000"/>
              <w:left w:val="single" w:sz="4" w:space="0" w:color="000000"/>
              <w:bottom w:val="single" w:sz="4" w:space="0" w:color="000000"/>
              <w:right w:val="single" w:sz="4" w:space="0" w:color="000000"/>
            </w:tcBorders>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建筑面积</w:t>
            </w:r>
            <w:r w:rsidRPr="00F317DE">
              <w:rPr>
                <w:rFonts w:ascii="Times New Roman" w:eastAsia="仿宋" w:hAnsi="Times New Roman" w:cs="Times New Roman"/>
                <w:iCs/>
                <w:color w:val="000000"/>
                <w:sz w:val="24"/>
                <w:szCs w:val="24"/>
              </w:rPr>
              <w:t>(</w:t>
            </w:r>
            <w:r w:rsidRPr="00F317DE">
              <w:rPr>
                <w:rFonts w:ascii="Times New Roman" w:eastAsia="仿宋" w:hAnsi="Times New Roman" w:cs="Times New Roman"/>
                <w:iCs/>
                <w:color w:val="000000"/>
                <w:sz w:val="24"/>
                <w:szCs w:val="24"/>
              </w:rPr>
              <w:t>㎡</w:t>
            </w:r>
            <w:r w:rsidRPr="00F317DE">
              <w:rPr>
                <w:rFonts w:ascii="Times New Roman" w:eastAsia="仿宋" w:hAnsi="Times New Roman" w:cs="Times New Roman"/>
                <w:iCs/>
                <w:color w:val="000000"/>
                <w:sz w:val="24"/>
                <w:szCs w:val="24"/>
              </w:rPr>
              <w:t>)</w:t>
            </w:r>
          </w:p>
        </w:tc>
        <w:tc>
          <w:tcPr>
            <w:tcW w:w="1114" w:type="dxa"/>
            <w:tcBorders>
              <w:top w:val="single" w:sz="4" w:space="0" w:color="000000"/>
              <w:left w:val="single" w:sz="4" w:space="0" w:color="000000"/>
              <w:bottom w:val="single" w:sz="4" w:space="0" w:color="000000"/>
              <w:right w:val="single" w:sz="4" w:space="0" w:color="000000"/>
            </w:tcBorders>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建筑</w:t>
            </w:r>
          </w:p>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层数</w:t>
            </w:r>
          </w:p>
        </w:tc>
        <w:tc>
          <w:tcPr>
            <w:tcW w:w="1114"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地点</w:t>
            </w:r>
          </w:p>
        </w:tc>
        <w:tc>
          <w:tcPr>
            <w:tcW w:w="926"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简介</w:t>
            </w:r>
          </w:p>
        </w:tc>
        <w:tc>
          <w:tcPr>
            <w:tcW w:w="985"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在册编码</w:t>
            </w:r>
          </w:p>
        </w:tc>
        <w:tc>
          <w:tcPr>
            <w:tcW w:w="1592"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坐落村</w:t>
            </w:r>
          </w:p>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名称</w:t>
            </w:r>
          </w:p>
        </w:tc>
        <w:tc>
          <w:tcPr>
            <w:tcW w:w="1181"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iCs/>
                <w:color w:val="000000"/>
                <w:sz w:val="24"/>
                <w:szCs w:val="24"/>
              </w:rPr>
              <w:t>备注</w:t>
            </w:r>
          </w:p>
        </w:tc>
      </w:tr>
      <w:tr w:rsidR="00F317DE" w:rsidRPr="00F317DE" w:rsidTr="00672D1A">
        <w:trPr>
          <w:trHeight w:val="660"/>
        </w:trPr>
        <w:tc>
          <w:tcPr>
            <w:tcW w:w="872" w:type="dxa"/>
            <w:tcBorders>
              <w:top w:val="single" w:sz="4" w:space="0" w:color="auto"/>
              <w:left w:val="single" w:sz="4" w:space="0" w:color="auto"/>
              <w:bottom w:val="single" w:sz="4" w:space="0" w:color="auto"/>
              <w:right w:val="single" w:sz="4" w:space="0" w:color="auto"/>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901" w:type="dxa"/>
            <w:tcBorders>
              <w:top w:val="single" w:sz="4" w:space="0" w:color="auto"/>
              <w:left w:val="single" w:sz="4" w:space="0" w:color="auto"/>
              <w:bottom w:val="single" w:sz="4" w:space="0" w:color="auto"/>
              <w:right w:val="single" w:sz="4" w:space="0" w:color="auto"/>
            </w:tcBorders>
            <w:vAlign w:val="center"/>
          </w:tcPr>
          <w:p w:rsidR="00F317DE" w:rsidRPr="00F317DE" w:rsidRDefault="00F317DE" w:rsidP="00F317DE">
            <w:pPr>
              <w:widowControl/>
              <w:jc w:val="center"/>
              <w:rPr>
                <w:rFonts w:ascii="Times New Roman" w:eastAsia="仿宋" w:hAnsi="Times New Roman" w:cs="Times New Roman"/>
                <w:b/>
                <w:iCs/>
                <w:color w:val="000000"/>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114" w:type="dxa"/>
            <w:tcBorders>
              <w:top w:val="single" w:sz="4" w:space="0" w:color="auto"/>
              <w:left w:val="single" w:sz="4" w:space="0" w:color="auto"/>
              <w:bottom w:val="single" w:sz="4" w:space="0" w:color="auto"/>
              <w:right w:val="single" w:sz="4" w:space="0" w:color="auto"/>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114" w:type="dxa"/>
            <w:tcBorders>
              <w:top w:val="single" w:sz="4" w:space="0" w:color="000000"/>
              <w:left w:val="single" w:sz="4" w:space="0" w:color="auto"/>
              <w:bottom w:val="single" w:sz="4" w:space="0" w:color="000000"/>
              <w:right w:val="single" w:sz="4" w:space="0" w:color="000000"/>
            </w:tcBorders>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114" w:type="dxa"/>
            <w:tcBorders>
              <w:top w:val="single" w:sz="4" w:space="0" w:color="000000"/>
              <w:left w:val="single" w:sz="4" w:space="0" w:color="000000"/>
              <w:bottom w:val="single" w:sz="4" w:space="0" w:color="000000"/>
              <w:right w:val="single" w:sz="4" w:space="0" w:color="000000"/>
            </w:tcBorders>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114" w:type="dxa"/>
            <w:tcBorders>
              <w:top w:val="single" w:sz="4" w:space="0" w:color="000000"/>
              <w:left w:val="single" w:sz="4" w:space="0" w:color="000000"/>
              <w:bottom w:val="single" w:sz="4" w:space="0" w:color="000000"/>
              <w:right w:val="single" w:sz="4" w:space="0" w:color="000000"/>
            </w:tcBorders>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114" w:type="dxa"/>
            <w:tcBorders>
              <w:top w:val="single" w:sz="4" w:space="0" w:color="000000"/>
              <w:left w:val="single" w:sz="4" w:space="0" w:color="000000"/>
              <w:bottom w:val="single" w:sz="4" w:space="0" w:color="000000"/>
              <w:right w:val="single" w:sz="4" w:space="0" w:color="000000"/>
            </w:tcBorders>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114"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926" w:type="dxa"/>
            <w:tcBorders>
              <w:top w:val="single" w:sz="4" w:space="0" w:color="000000"/>
              <w:left w:val="single" w:sz="4" w:space="0" w:color="000000"/>
              <w:bottom w:val="single" w:sz="4" w:space="0" w:color="000000"/>
              <w:right w:val="single" w:sz="4" w:space="0" w:color="000000"/>
            </w:tcBorders>
            <w:vAlign w:val="center"/>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985" w:type="dxa"/>
            <w:tcBorders>
              <w:top w:val="single" w:sz="4" w:space="0" w:color="000000"/>
              <w:left w:val="single" w:sz="4" w:space="0" w:color="000000"/>
              <w:bottom w:val="single" w:sz="4" w:space="0" w:color="000000"/>
              <w:right w:val="single" w:sz="4" w:space="0" w:color="000000"/>
            </w:tcBorders>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592" w:type="dxa"/>
            <w:tcBorders>
              <w:top w:val="single" w:sz="4" w:space="0" w:color="000000"/>
              <w:left w:val="single" w:sz="4" w:space="0" w:color="000000"/>
              <w:bottom w:val="single" w:sz="4" w:space="0" w:color="000000"/>
              <w:right w:val="single" w:sz="4" w:space="0" w:color="000000"/>
            </w:tcBorders>
          </w:tcPr>
          <w:p w:rsidR="00F317DE" w:rsidRPr="00F317DE" w:rsidRDefault="00F317DE" w:rsidP="00F317DE">
            <w:pPr>
              <w:widowControl/>
              <w:jc w:val="center"/>
              <w:rPr>
                <w:rFonts w:ascii="Times New Roman" w:eastAsia="仿宋" w:hAnsi="Times New Roman" w:cs="Times New Roman"/>
                <w:iCs/>
                <w:color w:val="000000"/>
                <w:sz w:val="24"/>
                <w:szCs w:val="24"/>
              </w:rPr>
            </w:pPr>
          </w:p>
        </w:tc>
        <w:tc>
          <w:tcPr>
            <w:tcW w:w="1181" w:type="dxa"/>
            <w:tcBorders>
              <w:top w:val="single" w:sz="4" w:space="0" w:color="000000"/>
              <w:left w:val="single" w:sz="4" w:space="0" w:color="000000"/>
              <w:bottom w:val="single" w:sz="4" w:space="0" w:color="000000"/>
              <w:right w:val="single" w:sz="4" w:space="0" w:color="000000"/>
            </w:tcBorders>
          </w:tcPr>
          <w:p w:rsidR="00F317DE" w:rsidRPr="00F317DE" w:rsidRDefault="00F317DE" w:rsidP="00F317DE">
            <w:pPr>
              <w:widowControl/>
              <w:jc w:val="center"/>
              <w:rPr>
                <w:rFonts w:ascii="Times New Roman" w:eastAsia="仿宋" w:hAnsi="Times New Roman" w:cs="Times New Roman"/>
                <w:iCs/>
                <w:color w:val="000000"/>
                <w:sz w:val="24"/>
                <w:szCs w:val="24"/>
              </w:rPr>
            </w:pPr>
            <w:r w:rsidRPr="00F317DE">
              <w:rPr>
                <w:rFonts w:ascii="Times New Roman" w:eastAsia="仿宋" w:hAnsi="Times New Roman" w:cs="Times New Roman" w:hint="eastAsia"/>
                <w:b/>
                <w:iCs/>
                <w:color w:val="000000"/>
                <w:sz w:val="24"/>
                <w:szCs w:val="24"/>
              </w:rPr>
              <w:t>无</w:t>
            </w:r>
          </w:p>
        </w:tc>
      </w:tr>
    </w:tbl>
    <w:p w:rsidR="00F317DE" w:rsidRPr="00F317DE" w:rsidRDefault="00F317DE" w:rsidP="00F317DE">
      <w:pPr>
        <w:widowControl/>
        <w:snapToGrid w:val="0"/>
        <w:spacing w:line="480" w:lineRule="exact"/>
        <w:jc w:val="left"/>
        <w:rPr>
          <w:rFonts w:ascii="Times New Roman" w:eastAsia="仿宋" w:hAnsi="Times New Roman" w:cs="Times New Roman"/>
          <w:color w:val="000000"/>
          <w:sz w:val="28"/>
          <w:szCs w:val="24"/>
        </w:rPr>
      </w:pPr>
    </w:p>
    <w:p w:rsidR="00A55EDF" w:rsidRDefault="00A55EDF"/>
    <w:sectPr w:rsidR="00A55EDF" w:rsidSect="00B73268">
      <w:pgSz w:w="16838" w:h="11906" w:orient="landscape"/>
      <w:pgMar w:top="1800" w:right="1440" w:bottom="1800" w:left="1440" w:header="851" w:footer="992" w:gutter="0"/>
      <w:cols w:space="425"/>
      <w:docGrid w:type="lines"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7DE" w:rsidRDefault="00F317DE">
    <w:pPr>
      <w:pStyle w:val="a3"/>
      <w:ind w:firstLine="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7DE" w:rsidRDefault="00F317DE">
    <w:pPr>
      <w:ind w:firstLine="5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317DE"/>
    <w:rsid w:val="00A55EDF"/>
    <w:rsid w:val="00F317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E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F317DE"/>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F317D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Words>
  <Characters>446</Characters>
  <Application>Microsoft Office Word</Application>
  <DocSecurity>0</DocSecurity>
  <Lines>3</Lines>
  <Paragraphs>1</Paragraphs>
  <ScaleCrop>false</ScaleCrop>
  <Company>微软中国</Company>
  <LinksUpToDate>false</LinksUpToDate>
  <CharactersWithSpaces>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pc09</dc:creator>
  <cp:lastModifiedBy>pc09</cp:lastModifiedBy>
  <cp:revision>1</cp:revision>
  <dcterms:created xsi:type="dcterms:W3CDTF">2022-12-07T02:05:00Z</dcterms:created>
  <dcterms:modified xsi:type="dcterms:W3CDTF">2022-12-07T02:06:00Z</dcterms:modified>
</cp:coreProperties>
</file>