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6D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221B275">
      <w:pPr>
        <w:jc w:val="center"/>
        <w:rPr>
          <w:rFonts w:ascii="Times New Roman" w:eastAsia="方正小标宋简体"/>
          <w:sz w:val="36"/>
          <w:szCs w:val="36"/>
        </w:rPr>
      </w:pPr>
      <w:bookmarkStart w:id="0" w:name="OLE_LINK1"/>
      <w:r>
        <w:rPr>
          <w:rFonts w:hint="eastAsia" w:ascii="Times New Roman" w:eastAsia="方正小标宋简体"/>
          <w:sz w:val="36"/>
          <w:szCs w:val="36"/>
          <w:lang w:eastAsia="zh-CN"/>
        </w:rPr>
        <w:t>石岐街道</w:t>
      </w:r>
      <w:r>
        <w:rPr>
          <w:rFonts w:ascii="Times New Roman" w:eastAsia="方正小标宋简体"/>
          <w:sz w:val="36"/>
          <w:szCs w:val="36"/>
        </w:rPr>
        <w:t>总部企业认定申请表</w:t>
      </w:r>
      <w:bookmarkEnd w:id="0"/>
    </w:p>
    <w:p w14:paraId="194507F7">
      <w:pPr>
        <w:jc w:val="center"/>
        <w:rPr>
          <w:rFonts w:ascii="Times New Roman" w:eastAsia="方正小标宋简体"/>
        </w:rPr>
      </w:pPr>
    </w:p>
    <w:p w14:paraId="02F2AB52">
      <w:pPr>
        <w:spacing w:line="5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申报单位（盖章）</w:t>
      </w:r>
      <w:r>
        <w:rPr>
          <w:rFonts w:hint="eastAsia" w:ascii="Times New Roman" w:cs="Times New Roman"/>
          <w:sz w:val="20"/>
          <w:szCs w:val="20"/>
          <w:lang w:eastAsia="zh-CN"/>
        </w:rPr>
        <w:t>：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申请日期：     年   月   日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80"/>
        <w:gridCol w:w="460"/>
        <w:gridCol w:w="1832"/>
        <w:gridCol w:w="1995"/>
        <w:gridCol w:w="2552"/>
      </w:tblGrid>
      <w:tr w14:paraId="5902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1" w:type="dxa"/>
            <w:gridSpan w:val="6"/>
            <w:noWrap w:val="0"/>
            <w:vAlign w:val="center"/>
          </w:tcPr>
          <w:p w14:paraId="459F34B5"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申请企业填写</w:t>
            </w:r>
          </w:p>
        </w:tc>
      </w:tr>
      <w:tr w14:paraId="16C6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8D866E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企业名称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D12B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noWrap w:val="0"/>
            <w:vAlign w:val="center"/>
          </w:tcPr>
          <w:p w14:paraId="6B465DC3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企业性质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 w14:paraId="7051876F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□国有独资  □国有控股</w:t>
            </w:r>
          </w:p>
          <w:p w14:paraId="3CDDDF4E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□外商独资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□中外合资</w:t>
            </w:r>
          </w:p>
          <w:p w14:paraId="04318909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□民营投资  □其他</w:t>
            </w:r>
          </w:p>
        </w:tc>
      </w:tr>
      <w:tr w14:paraId="1D467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 w14:paraId="0AE45283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所属行业</w:t>
            </w:r>
          </w:p>
        </w:tc>
        <w:tc>
          <w:tcPr>
            <w:tcW w:w="851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A8B349C">
            <w:pPr>
              <w:snapToGrid/>
              <w:spacing w:line="4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农业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业 □建筑业 □服务业（□金融业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批发零售业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租赁和商务服务业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□科技服务</w:t>
            </w:r>
          </w:p>
          <w:p w14:paraId="793E8565">
            <w:pPr>
              <w:snapToGrid/>
              <w:spacing w:line="400" w:lineRule="exact"/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□信息服务 □文化旅游 □现代物流  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现代交通业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住宿餐饮业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水利、环境和公共设施管理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 </w:t>
            </w:r>
          </w:p>
          <w:p w14:paraId="46D75974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卫生和社会服务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健康服务</w:t>
            </w: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□房地产业）</w:t>
            </w:r>
          </w:p>
        </w:tc>
      </w:tr>
      <w:tr w14:paraId="28A8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 w14:paraId="29D5A7CA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是否通过直接认定方式申报</w:t>
            </w:r>
          </w:p>
        </w:tc>
        <w:tc>
          <w:tcPr>
            <w:tcW w:w="851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462FC94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□是  □否  如是，符合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类型企业</w:t>
            </w:r>
          </w:p>
        </w:tc>
      </w:tr>
      <w:tr w14:paraId="277E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512" w:type="dxa"/>
            <w:noWrap w:val="0"/>
            <w:vAlign w:val="center"/>
          </w:tcPr>
          <w:p w14:paraId="7929ABB2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注册地址</w:t>
            </w:r>
          </w:p>
        </w:tc>
        <w:tc>
          <w:tcPr>
            <w:tcW w:w="39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637D857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2E9C5793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注册时间</w:t>
            </w:r>
          </w:p>
        </w:tc>
        <w:tc>
          <w:tcPr>
            <w:tcW w:w="2552" w:type="dxa"/>
            <w:noWrap w:val="0"/>
            <w:vAlign w:val="center"/>
          </w:tcPr>
          <w:p w14:paraId="3E4D5C59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2A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512" w:type="dxa"/>
            <w:noWrap w:val="0"/>
            <w:vAlign w:val="center"/>
          </w:tcPr>
          <w:p w14:paraId="6807B1FB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总部类型</w:t>
            </w:r>
          </w:p>
        </w:tc>
        <w:tc>
          <w:tcPr>
            <w:tcW w:w="39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F005F2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□集团总部、总公司  □区域总部</w:t>
            </w:r>
          </w:p>
          <w:p w14:paraId="74EBF9C3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□职能总部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38E1E9AD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统一社会</w:t>
            </w:r>
          </w:p>
          <w:p w14:paraId="33966749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信用代码</w:t>
            </w:r>
          </w:p>
        </w:tc>
        <w:tc>
          <w:tcPr>
            <w:tcW w:w="2552" w:type="dxa"/>
            <w:noWrap w:val="0"/>
            <w:vAlign w:val="top"/>
          </w:tcPr>
          <w:p w14:paraId="67CA1C80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86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512" w:type="dxa"/>
            <w:noWrap w:val="0"/>
            <w:vAlign w:val="center"/>
          </w:tcPr>
          <w:p w14:paraId="19C12A45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是否获得以下称号</w:t>
            </w:r>
          </w:p>
        </w:tc>
        <w:tc>
          <w:tcPr>
            <w:tcW w:w="8519" w:type="dxa"/>
            <w:gridSpan w:val="5"/>
            <w:noWrap w:val="0"/>
            <w:vAlign w:val="center"/>
          </w:tcPr>
          <w:p w14:paraId="48C5A287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□是（获得过□国家级技术创新平台 □省重点实验室 □创新标杆企业）</w:t>
            </w:r>
          </w:p>
          <w:p w14:paraId="43DB7CF7">
            <w:pPr>
              <w:pStyle w:val="3"/>
              <w:snapToGrid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□否</w:t>
            </w:r>
          </w:p>
        </w:tc>
      </w:tr>
      <w:tr w14:paraId="12C5E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noWrap w:val="0"/>
            <w:vAlign w:val="center"/>
          </w:tcPr>
          <w:p w14:paraId="2E9B4F13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法人代表</w:t>
            </w:r>
          </w:p>
        </w:tc>
        <w:tc>
          <w:tcPr>
            <w:tcW w:w="39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76C191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5714C1AF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电话</w:t>
            </w:r>
          </w:p>
        </w:tc>
        <w:tc>
          <w:tcPr>
            <w:tcW w:w="2552" w:type="dxa"/>
            <w:noWrap w:val="0"/>
            <w:vAlign w:val="center"/>
          </w:tcPr>
          <w:p w14:paraId="08BA21EB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F26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noWrap w:val="0"/>
            <w:vAlign w:val="center"/>
          </w:tcPr>
          <w:p w14:paraId="64B2FAEF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联系人</w:t>
            </w:r>
          </w:p>
        </w:tc>
        <w:tc>
          <w:tcPr>
            <w:tcW w:w="39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7C1CD1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5A8F5A37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电话</w:t>
            </w:r>
          </w:p>
        </w:tc>
        <w:tc>
          <w:tcPr>
            <w:tcW w:w="2552" w:type="dxa"/>
            <w:noWrap w:val="0"/>
            <w:vAlign w:val="center"/>
          </w:tcPr>
          <w:p w14:paraId="23D12FCA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61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 w14:paraId="2F128447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年度企业经营情况</w:t>
            </w:r>
          </w:p>
        </w:tc>
        <w:tc>
          <w:tcPr>
            <w:tcW w:w="1680" w:type="dxa"/>
            <w:noWrap w:val="0"/>
            <w:vAlign w:val="center"/>
          </w:tcPr>
          <w:p w14:paraId="1F306FB1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营业收入（万元）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 w14:paraId="50F4A0CE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noWrap w:val="0"/>
            <w:vAlign w:val="center"/>
          </w:tcPr>
          <w:p w14:paraId="21118843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税收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（万元）</w:t>
            </w:r>
          </w:p>
        </w:tc>
        <w:tc>
          <w:tcPr>
            <w:tcW w:w="2552" w:type="dxa"/>
            <w:noWrap w:val="0"/>
            <w:vAlign w:val="top"/>
          </w:tcPr>
          <w:p w14:paraId="5AFB2709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C7C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2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 w14:paraId="71B31FA1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sz="4" w:space="0"/>
            </w:tcBorders>
            <w:noWrap w:val="0"/>
            <w:vAlign w:val="center"/>
          </w:tcPr>
          <w:p w14:paraId="007F5B7E">
            <w:pPr>
              <w:snapToGrid/>
              <w:spacing w:line="400" w:lineRule="exact"/>
              <w:jc w:val="center"/>
              <w:rPr>
                <w:rFonts w:hint="eastAsia" w:asci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实缴注册资本</w:t>
            </w:r>
          </w:p>
          <w:p w14:paraId="6D25E7A4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（万元）</w:t>
            </w:r>
          </w:p>
        </w:tc>
        <w:tc>
          <w:tcPr>
            <w:tcW w:w="229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C6DD61D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EA9DA15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净利润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（万元）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  <w:noWrap w:val="0"/>
            <w:vAlign w:val="top"/>
          </w:tcPr>
          <w:p w14:paraId="5FFEEE1B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68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1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C67415">
            <w:pPr>
              <w:snapToGrid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下属分支机构家数（如有）家）</w:t>
            </w:r>
          </w:p>
        </w:tc>
        <w:tc>
          <w:tcPr>
            <w:tcW w:w="22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5AF591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noWrap w:val="0"/>
            <w:vAlign w:val="center"/>
          </w:tcPr>
          <w:p w14:paraId="3630E696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其中市外企业数（家）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 w14:paraId="5CC8597F">
            <w:pPr>
              <w:snapToGrid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887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 w14:paraId="44802DDB"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企业经营情况</w:t>
            </w:r>
          </w:p>
        </w:tc>
        <w:tc>
          <w:tcPr>
            <w:tcW w:w="8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B71E65E">
            <w:pPr>
              <w:spacing w:line="240" w:lineRule="exact"/>
              <w:ind w:firstLine="37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年度营业收入、产值、税收、</w:t>
            </w:r>
            <w:r>
              <w:rPr>
                <w:rFonts w:hint="eastAsia" w:asci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研发投入、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投资等经营指标增长情况以及企业运营情况总结）</w:t>
            </w:r>
          </w:p>
        </w:tc>
      </w:tr>
      <w:tr w14:paraId="2B59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 w14:paraId="7F988EAB"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企业发展计划</w:t>
            </w:r>
          </w:p>
        </w:tc>
        <w:tc>
          <w:tcPr>
            <w:tcW w:w="8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275E153">
            <w:pPr>
              <w:spacing w:line="240" w:lineRule="exact"/>
              <w:ind w:firstLine="37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年度企业重点项目、重大投资、重点研发等内容）</w:t>
            </w:r>
          </w:p>
        </w:tc>
      </w:tr>
      <w:tr w14:paraId="3779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 w14:paraId="1D79D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企业申请说明</w:t>
            </w:r>
          </w:p>
        </w:tc>
        <w:tc>
          <w:tcPr>
            <w:tcW w:w="8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BE4ACE6">
            <w:pPr>
              <w:spacing w:line="240" w:lineRule="exact"/>
              <w:ind w:firstLine="37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4520E1C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我司符合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总部企业政策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项认定条件，特申请认定为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石岐街道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年度总部企业。</w:t>
            </w:r>
          </w:p>
          <w:p w14:paraId="708314E7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14:paraId="0C6751C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63173">
            <w:pPr>
              <w:spacing w:line="240" w:lineRule="exact"/>
              <w:ind w:firstLine="4606" w:firstLineChars="24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法人代表签字： </w:t>
            </w:r>
          </w:p>
          <w:p w14:paraId="48C7E333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CE9B2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（单位公章）</w:t>
            </w:r>
          </w:p>
          <w:p w14:paraId="3DF5B20F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E7437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年     月     日</w:t>
            </w:r>
          </w:p>
        </w:tc>
      </w:tr>
      <w:tr w14:paraId="41CA7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03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7DA09B">
            <w:pPr>
              <w:spacing w:line="240" w:lineRule="exact"/>
              <w:ind w:firstLine="376" w:firstLineChars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审核部门填写</w:t>
            </w:r>
          </w:p>
        </w:tc>
      </w:tr>
      <w:tr w14:paraId="6B93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82B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行业主管部门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意见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9040B9">
            <w:pPr>
              <w:spacing w:line="240" w:lineRule="exact"/>
              <w:ind w:firstLine="1504" w:firstLineChars="8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8C9A">
            <w:pPr>
              <w:spacing w:line="240" w:lineRule="exact"/>
              <w:ind w:firstLine="3290" w:firstLineChars="17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54334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经审核，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Times New Roman" w:cs="Times New Roman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企业（机构）是经批准依法设立的企业（机构），提交资料齐全、内容真实，符合申报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石岐街道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总部企业条件。</w:t>
            </w:r>
          </w:p>
          <w:p w14:paraId="2C83C1A5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14:paraId="0B35F6E4">
            <w:pPr>
              <w:spacing w:line="240" w:lineRule="exact"/>
              <w:ind w:firstLine="376" w:firstLineChars="20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（盖章）</w:t>
            </w:r>
          </w:p>
          <w:p w14:paraId="2FBDE178">
            <w:pPr>
              <w:spacing w:line="240" w:lineRule="exact"/>
              <w:ind w:firstLine="376" w:firstLineChars="20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5B8022B">
            <w:pPr>
              <w:spacing w:line="240" w:lineRule="exact"/>
              <w:ind w:firstLine="376" w:firstLineChars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  月  日</w:t>
            </w:r>
          </w:p>
        </w:tc>
      </w:tr>
      <w:tr w14:paraId="6A07E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36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E720">
            <w:pPr>
              <w:spacing w:line="240" w:lineRule="exact"/>
              <w:jc w:val="center"/>
              <w:rPr>
                <w:rFonts w:hint="eastAsia" w:asci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复审部门意见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CE6770">
            <w:pPr>
              <w:spacing w:line="240" w:lineRule="exact"/>
              <w:ind w:firstLine="37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CB7DD09">
            <w:pPr>
              <w:spacing w:line="240" w:lineRule="exact"/>
              <w:ind w:firstLine="37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90A6275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经审核，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Times New Roman" w:cs="Times New Roman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企业（机构）提交资料齐全、内容真实，符合申报</w:t>
            </w:r>
            <w:r>
              <w:rPr>
                <w:rFonts w:hint="eastAsia" w:ascii="Times New Roman" w:cs="Times New Roman"/>
                <w:sz w:val="20"/>
                <w:szCs w:val="20"/>
                <w:lang w:eastAsia="zh-CN"/>
              </w:rPr>
              <w:t>石岐街道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总部企业条件。</w:t>
            </w:r>
          </w:p>
          <w:p w14:paraId="59BA95A7">
            <w:pPr>
              <w:spacing w:line="240" w:lineRule="exact"/>
              <w:ind w:firstLine="376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14:paraId="31BFE411">
            <w:pPr>
              <w:spacing w:line="240" w:lineRule="exact"/>
              <w:ind w:firstLine="376" w:firstLineChars="20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（盖章）</w:t>
            </w:r>
          </w:p>
          <w:p w14:paraId="0B943069">
            <w:pPr>
              <w:spacing w:line="240" w:lineRule="exact"/>
              <w:ind w:firstLine="376" w:firstLineChars="20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72614CB">
            <w:pPr>
              <w:spacing w:line="240" w:lineRule="exact"/>
              <w:ind w:firstLine="376" w:firstLineChars="20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  月  日</w:t>
            </w:r>
          </w:p>
        </w:tc>
      </w:tr>
    </w:tbl>
    <w:p w14:paraId="4FF75820">
      <w:pPr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5A5ED505">
      <w:pPr>
        <w:spacing w:line="240" w:lineRule="exact"/>
        <w:ind w:firstLine="376" w:firstLineChars="200"/>
        <w:jc w:val="left"/>
        <w:rPr>
          <w:rFonts w:ascii="Times New Roman" w:hAnsi="Times New Roman" w:eastAsia="宋体" w:cs="Times New Roman"/>
          <w:sz w:val="20"/>
          <w:szCs w:val="20"/>
        </w:rPr>
      </w:pPr>
    </w:p>
    <w:p w14:paraId="0602D230"/>
    <w:sectPr>
      <w:footerReference r:id="rId5" w:type="default"/>
      <w:pgSz w:w="11906" w:h="16838"/>
      <w:pgMar w:top="1440" w:right="1800" w:bottom="1440" w:left="1800" w:header="851" w:footer="85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85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62B58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62B58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44005"/>
    <w:rsid w:val="069E5971"/>
    <w:rsid w:val="08F526F1"/>
    <w:rsid w:val="095C1CBB"/>
    <w:rsid w:val="17551523"/>
    <w:rsid w:val="17C01A90"/>
    <w:rsid w:val="29515345"/>
    <w:rsid w:val="2E844005"/>
    <w:rsid w:val="3F0347FC"/>
    <w:rsid w:val="44422FAE"/>
    <w:rsid w:val="458908EB"/>
    <w:rsid w:val="5BDFA220"/>
    <w:rsid w:val="5F097251"/>
    <w:rsid w:val="7ABB45C2"/>
    <w:rsid w:val="7EEFAA9D"/>
    <w:rsid w:val="7FF7BF69"/>
    <w:rsid w:val="EFAF6547"/>
    <w:rsid w:val="EFF69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adjustRightInd/>
      <w:snapToGrid/>
      <w:spacing w:line="240" w:lineRule="auto"/>
      <w:jc w:val="center"/>
      <w:outlineLvl w:val="3"/>
    </w:pPr>
    <w:rPr>
      <w:rFonts w:ascii="Calibri" w:hAnsi="Calibri" w:eastAsia="公文小标宋简"/>
      <w:b/>
      <w:snapToGrid/>
      <w:spacing w:val="0"/>
      <w:kern w:val="2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2022-10-09T09:47:00Z</dcterms:created>
  <dc:creator>李叶</dc:creator>
  <cp:lastModifiedBy>吴超</cp:lastModifiedBy>
  <cp:lastPrinted>2022-10-10T06:58:00Z</cp:lastPrinted>
  <dcterms:modified xsi:type="dcterms:W3CDTF">2025-03-19T01:21:27Z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4E69D16CB2F347F1B444A260C9034C07_13</vt:lpwstr>
  </property>
</Properties>
</file>