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关秋兰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3648710" cy="3088640"/>
            <wp:effectExtent l="0" t="0" r="889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8710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关秋兰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中山市自然人名下用地规管理的实施意见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》、《</w:t>
      </w:r>
      <w:bookmarkStart w:id="0" w:name="_GoBack"/>
      <w:bookmarkEnd w:id="0"/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自建房技术标准》和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城乡规划相关法律、法规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粤（2018）中山市不动产权第0258142号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关秋兰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中山市三角镇高平村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住宅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总用地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418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总建筑面积：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990.24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，总计容建筑面积：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990.24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，层数：地下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1层，地上3层，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建筑高度：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11.95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米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三角镇控制性详细规划整合-C片区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居住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C02-06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商住，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三、变更后规划条件建设指标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居住用地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，总建筑面积：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990.24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，总计容建筑面积：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990.24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，层数：地下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1层，地上3层，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建筑高度：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11.95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米。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7C1C2C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0FAF6396"/>
    <w:rsid w:val="10E3333B"/>
    <w:rsid w:val="126461E6"/>
    <w:rsid w:val="140650B7"/>
    <w:rsid w:val="18003413"/>
    <w:rsid w:val="1B571741"/>
    <w:rsid w:val="1C8B4921"/>
    <w:rsid w:val="1E52514A"/>
    <w:rsid w:val="1E572F00"/>
    <w:rsid w:val="201E1D25"/>
    <w:rsid w:val="21333FDC"/>
    <w:rsid w:val="23AB3816"/>
    <w:rsid w:val="24170CDF"/>
    <w:rsid w:val="286F15EB"/>
    <w:rsid w:val="2A143102"/>
    <w:rsid w:val="2AF60D41"/>
    <w:rsid w:val="30414AB6"/>
    <w:rsid w:val="313F3437"/>
    <w:rsid w:val="322823CF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7422B1E"/>
    <w:rsid w:val="47AA2653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2D5340D"/>
    <w:rsid w:val="63211A36"/>
    <w:rsid w:val="632C6FC4"/>
    <w:rsid w:val="63D708EB"/>
    <w:rsid w:val="652C4315"/>
    <w:rsid w:val="665A6D48"/>
    <w:rsid w:val="68940045"/>
    <w:rsid w:val="68C8647E"/>
    <w:rsid w:val="68CC2DD3"/>
    <w:rsid w:val="69DA5E37"/>
    <w:rsid w:val="69E8515E"/>
    <w:rsid w:val="6AD06D7D"/>
    <w:rsid w:val="6B973827"/>
    <w:rsid w:val="6CAC115A"/>
    <w:rsid w:val="6E07624B"/>
    <w:rsid w:val="6EBE7B9F"/>
    <w:rsid w:val="6EF32C1C"/>
    <w:rsid w:val="6FD4046D"/>
    <w:rsid w:val="70181ED3"/>
    <w:rsid w:val="767A2F32"/>
    <w:rsid w:val="76CA5117"/>
    <w:rsid w:val="770F62AA"/>
    <w:rsid w:val="77F80051"/>
    <w:rsid w:val="7AC21775"/>
    <w:rsid w:val="7B580960"/>
    <w:rsid w:val="7BB963E2"/>
    <w:rsid w:val="7DEC5DD7"/>
    <w:rsid w:val="7EBB3157"/>
    <w:rsid w:val="7F017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6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2023-04-11T03:35:55Z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45192331CFD248BF965ECC27C8627857</vt:lpwstr>
  </property>
</Properties>
</file>