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关于中山市天润医药科技有限公司粤（2016）中山市不动产权第0098404号、粤（2018）中山市不动产权第0143338号</w:t>
      </w:r>
      <w:r>
        <w:rPr>
          <w:rFonts w:hint="eastAsia" w:ascii="黑体" w:hAnsi="黑体" w:eastAsia="黑体"/>
          <w:sz w:val="28"/>
          <w:szCs w:val="28"/>
          <w:lang w:eastAsia="zh-CN"/>
        </w:rPr>
        <w:t>工业</w:t>
      </w:r>
      <w:r>
        <w:rPr>
          <w:rFonts w:hint="eastAsia" w:ascii="黑体" w:hAnsi="黑体" w:eastAsia="黑体"/>
          <w:sz w:val="28"/>
          <w:szCs w:val="28"/>
        </w:rPr>
        <w:t>用地合</w:t>
      </w:r>
      <w:r>
        <w:rPr>
          <w:rFonts w:hint="eastAsia" w:ascii="黑体" w:hAnsi="黑体" w:eastAsia="黑体"/>
          <w:sz w:val="28"/>
          <w:szCs w:val="28"/>
          <w:lang w:eastAsia="zh-CN"/>
        </w:rPr>
        <w:t>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/>
          <w:sz w:val="28"/>
          <w:szCs w:val="28"/>
        </w:rPr>
        <w:t>公示</w:t>
      </w:r>
      <w:bookmarkStart w:id="0" w:name="_GoBack"/>
      <w:bookmarkEnd w:id="0"/>
      <w:r>
        <w:rPr>
          <w:rFonts w:ascii="黑体" w:hAnsi="黑体" w:eastAsia="黑体"/>
          <w:sz w:val="28"/>
          <w:szCs w:val="28"/>
        </w:rPr>
        <w:br/>
      </w: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-SA"/>
        </w:rPr>
        <w:pict>
          <v:shape id="图片 2" o:spid="_x0000_s1026" type="#_x0000_t75" style="height:273.55pt;width:415.2pt;rotation:0f;" o:ole="f" fillcolor="#FFFFFF" filled="f" o:preferrelative="t" stroked="f" coordorigin="0,0" coordsize="21600,21600">
            <v:fill on="f" color2="#FFFFFF" focus="0%"/>
            <v:imagedata gain="65536f" blacklevel="0f" gamma="0" o:title="图片1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8"/>
          <w:szCs w:val="28"/>
        </w:rPr>
        <w:t>地块区位图</w:t>
      </w:r>
      <w:r>
        <w:rPr>
          <w:rFonts w:ascii="黑体" w:hAnsi="黑体" w:eastAsia="黑体"/>
          <w:sz w:val="28"/>
          <w:szCs w:val="28"/>
        </w:rPr>
        <w:br/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28"/>
          <w:szCs w:val="28"/>
        </w:rPr>
        <w:t>粤（2016）中山市不动产权第0098404号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（地块一）</w:t>
      </w:r>
      <w:r>
        <w:rPr>
          <w:rFonts w:hint="eastAsia" w:ascii="仿宋_GB2312" w:hAnsi="黑体" w:eastAsia="仿宋_GB2312"/>
          <w:sz w:val="28"/>
          <w:szCs w:val="28"/>
        </w:rPr>
        <w:t>、粤（2018）中山市不动产权第0143338号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（地块二）两宗地</w:t>
      </w:r>
      <w:r>
        <w:rPr>
          <w:rFonts w:hint="eastAsia" w:ascii="仿宋_GB2312" w:hAnsi="黑体" w:eastAsia="仿宋_GB2312"/>
          <w:sz w:val="28"/>
          <w:szCs w:val="28"/>
        </w:rPr>
        <w:t>位于中山市南朗街道华南现代中医药城，用地面积分别为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3346.0</w:t>
      </w:r>
      <w:r>
        <w:rPr>
          <w:rFonts w:hint="eastAsia" w:ascii="仿宋_GB2312" w:hAnsi="黑体" w:eastAsia="仿宋_GB2312"/>
          <w:sz w:val="28"/>
          <w:szCs w:val="28"/>
        </w:rPr>
        <w:t>平方米，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9426.4</w:t>
      </w:r>
      <w:r>
        <w:rPr>
          <w:rFonts w:hint="eastAsia" w:ascii="仿宋_GB2312" w:hAnsi="黑体" w:eastAsia="仿宋_GB2312"/>
          <w:sz w:val="28"/>
          <w:szCs w:val="28"/>
        </w:rPr>
        <w:t>平方米，土地使用权人均为中山市天润医药科技有限公司，土地用途均为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工业</w:t>
      </w:r>
      <w:r>
        <w:rPr>
          <w:rFonts w:hint="eastAsia" w:ascii="仿宋_GB2312" w:hAnsi="黑体" w:eastAsia="仿宋_GB2312"/>
          <w:sz w:val="28"/>
          <w:szCs w:val="28"/>
        </w:rPr>
        <w:t>用地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黑体" w:eastAsia="仿宋_GB2312"/>
          <w:sz w:val="28"/>
          <w:szCs w:val="28"/>
        </w:rPr>
        <w:t>现建设单位申请合并上述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两</w:t>
      </w:r>
      <w:r>
        <w:rPr>
          <w:rFonts w:hint="eastAsia" w:ascii="仿宋_GB2312" w:hAnsi="黑体" w:eastAsia="仿宋_GB2312"/>
          <w:sz w:val="28"/>
          <w:szCs w:val="28"/>
        </w:rPr>
        <w:t>宗用地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我局已受理其申请，根据城乡规划法律法规的有关要求，现对该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工业</w:t>
      </w:r>
      <w:r>
        <w:rPr>
          <w:rFonts w:hint="eastAsia" w:ascii="仿宋_GB2312" w:hAnsi="仿宋" w:eastAsia="仿宋_GB2312"/>
          <w:sz w:val="28"/>
          <w:szCs w:val="28"/>
        </w:rPr>
        <w:t>用地合并业务进行公示：</w:t>
      </w:r>
    </w:p>
    <w:p>
      <w:pPr>
        <w:numPr>
          <w:ilvl w:val="0"/>
          <w:numId w:val="1"/>
        </w:numPr>
        <w:ind w:firstLine="420" w:firstLineChars="15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原出让合同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规定</w:t>
      </w:r>
      <w:r>
        <w:rPr>
          <w:rFonts w:ascii="仿宋_GB2312" w:hAnsi="仿宋" w:eastAsia="仿宋_GB2312"/>
          <w:sz w:val="28"/>
          <w:szCs w:val="28"/>
        </w:rPr>
        <w:br/>
      </w:r>
      <w:r>
        <w:rPr>
          <w:rFonts w:hint="eastAsia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（一）地块一（合同编号：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442000-2016-000334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）规划指标要求：</w:t>
      </w:r>
      <w:r>
        <w:rPr>
          <w:rFonts w:hint="eastAsia" w:ascii="仿宋_GB2312" w:hAnsi="仿宋" w:eastAsia="仿宋_GB2312"/>
          <w:sz w:val="28"/>
          <w:szCs w:val="28"/>
        </w:rPr>
        <w:t>用地性质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为一类工业用地、</w:t>
      </w:r>
      <w:r>
        <w:rPr>
          <w:rFonts w:hint="eastAsia" w:ascii="仿宋_GB2312" w:hAnsi="仿宋" w:eastAsia="仿宋_GB2312"/>
          <w:sz w:val="28"/>
          <w:szCs w:val="28"/>
        </w:rPr>
        <w:t>容积率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2.0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建筑密度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40</w:t>
      </w:r>
      <w:r>
        <w:rPr>
          <w:rFonts w:hint="eastAsia" w:ascii="仿宋_GB2312" w:hAnsi="仿宋" w:eastAsia="仿宋_GB2312"/>
          <w:sz w:val="28"/>
          <w:szCs w:val="28"/>
        </w:rPr>
        <w:t>%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绿地率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≤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%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建筑限高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24米；</w:t>
      </w:r>
    </w:p>
    <w:p>
      <w:pPr>
        <w:numPr>
          <w:numId w:val="0"/>
        </w:numPr>
        <w:ind w:firstLine="560" w:firstLineChars="2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（二）地块二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（合同编号：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442000-2010-005496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）规划指标要求：</w:t>
      </w:r>
      <w:r>
        <w:rPr>
          <w:rFonts w:hint="eastAsia" w:ascii="仿宋_GB2312" w:hAnsi="仿宋" w:eastAsia="仿宋_GB2312"/>
          <w:sz w:val="28"/>
          <w:szCs w:val="28"/>
        </w:rPr>
        <w:t>用地性质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为一类工业用地、</w:t>
      </w:r>
      <w:r>
        <w:rPr>
          <w:rFonts w:hint="eastAsia" w:ascii="仿宋_GB2312" w:hAnsi="仿宋" w:eastAsia="仿宋_GB2312"/>
          <w:sz w:val="28"/>
          <w:szCs w:val="28"/>
        </w:rPr>
        <w:t>容积率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2.0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建筑密度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≤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40</w:t>
      </w:r>
      <w:r>
        <w:rPr>
          <w:rFonts w:hint="eastAsia" w:ascii="仿宋_GB2312" w:hAnsi="仿宋" w:eastAsia="仿宋_GB2312"/>
          <w:sz w:val="28"/>
          <w:szCs w:val="28"/>
        </w:rPr>
        <w:t>%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绿地率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≤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%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</w:rPr>
        <w:t>建筑限高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24米。</w:t>
      </w:r>
      <w:r>
        <w:rPr>
          <w:rFonts w:hint="eastAsia" w:ascii="仿宋_GB2312" w:hAnsi="仿宋" w:eastAsia="仿宋_GB2312"/>
          <w:sz w:val="28"/>
          <w:szCs w:val="28"/>
        </w:rPr>
        <w:br/>
      </w:r>
      <w:r>
        <w:rPr>
          <w:rFonts w:hint="eastAsia" w:ascii="仿宋_GB2312" w:hAnsi="仿宋" w:eastAsia="仿宋_GB2312"/>
          <w:sz w:val="28"/>
          <w:szCs w:val="28"/>
        </w:rPr>
        <w:t xml:space="preserve">    二、根据《中山翠亨新区工业用地调整规划条件论证报告》，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上述两宗工业用地</w:t>
      </w:r>
      <w:r>
        <w:rPr>
          <w:rFonts w:hint="eastAsia" w:ascii="仿宋_GB2312" w:hAnsi="仿宋" w:eastAsia="仿宋_GB2312"/>
          <w:sz w:val="28"/>
          <w:szCs w:val="28"/>
        </w:rPr>
        <w:t>位于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C11-5</w:t>
      </w:r>
      <w:r>
        <w:rPr>
          <w:rFonts w:hint="eastAsia" w:ascii="仿宋_GB2312" w:hAnsi="仿宋" w:eastAsia="仿宋_GB2312"/>
          <w:sz w:val="28"/>
          <w:szCs w:val="28"/>
        </w:rPr>
        <w:t>地块，合并后用地性质为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一类工业</w:t>
      </w:r>
      <w:r>
        <w:rPr>
          <w:rFonts w:hint="eastAsia" w:ascii="仿宋_GB2312" w:hAnsi="仿宋" w:eastAsia="仿宋_GB2312"/>
          <w:sz w:val="28"/>
          <w:szCs w:val="28"/>
        </w:rPr>
        <w:t>用地，规划指标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要求如下：</w:t>
      </w:r>
    </w:p>
    <w:p>
      <w:pPr>
        <w:numPr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容积率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1-3.5；</w:t>
      </w:r>
      <w:r>
        <w:rPr>
          <w:rFonts w:hint="eastAsia" w:ascii="仿宋_GB2312" w:hAnsi="仿宋" w:eastAsia="仿宋_GB2312"/>
          <w:sz w:val="28"/>
          <w:szCs w:val="28"/>
        </w:rPr>
        <w:t>建筑密度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35</w:t>
      </w:r>
      <w:r>
        <w:rPr>
          <w:rFonts w:hint="eastAsia" w:ascii="仿宋_GB2312" w:hAnsi="仿宋" w:eastAsia="仿宋_GB2312"/>
          <w:sz w:val="28"/>
          <w:szCs w:val="28"/>
        </w:rPr>
        <w:t>%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-60</w:t>
      </w:r>
      <w:r>
        <w:rPr>
          <w:rFonts w:hint="eastAsia" w:ascii="仿宋_GB2312" w:hAnsi="仿宋" w:eastAsia="仿宋_GB2312"/>
          <w:sz w:val="28"/>
          <w:szCs w:val="28"/>
        </w:rPr>
        <w:t>%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/>
          <w:sz w:val="28"/>
          <w:szCs w:val="28"/>
        </w:rPr>
        <w:t>绿地率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%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-15</w:t>
      </w:r>
      <w:r>
        <w:rPr>
          <w:rFonts w:hint="eastAsia" w:ascii="仿宋_GB2312" w:hAnsi="仿宋" w:eastAsia="仿宋_GB2312"/>
          <w:sz w:val="28"/>
          <w:szCs w:val="28"/>
        </w:rPr>
        <w:t>%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/>
          <w:sz w:val="28"/>
          <w:szCs w:val="28"/>
        </w:rPr>
        <w:t>建筑限高：生产性建筑高度≤50米，特殊工艺除外；配套设施建筑高度≤100米。</w:t>
      </w:r>
    </w:p>
    <w:p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自然资源局翠亨新区分局南朗办事点</w:t>
      </w:r>
      <w:r>
        <w:rPr>
          <w:rFonts w:hint="eastAsia" w:ascii="仿宋_GB2312" w:hAnsi="仿宋" w:eastAsia="仿宋_GB2312"/>
          <w:sz w:val="28"/>
          <w:szCs w:val="28"/>
        </w:rPr>
        <w:t>，逾期视为无异议。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田女士</w:t>
      </w:r>
      <w:r>
        <w:rPr>
          <w:rFonts w:hint="eastAsia" w:ascii="仿宋_GB2312" w:hAnsi="仿宋" w:eastAsia="仿宋_GB2312"/>
          <w:sz w:val="28"/>
          <w:szCs w:val="28"/>
        </w:rPr>
        <w:t xml:space="preserve">    联系电话：86628399</w:t>
      </w:r>
    </w:p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</w:t>
      </w:r>
    </w:p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" w:eastAsia="仿宋_GB2312"/>
          <w:sz w:val="28"/>
          <w:szCs w:val="28"/>
        </w:rPr>
        <w:t>中山市自然资源局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7849769">
    <w:nsid w:val="62D0C7A9"/>
    <w:multiLevelType w:val="singleLevel"/>
    <w:tmpl w:val="62D0C7A9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578497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152E"/>
    <w:rsid w:val="00155759"/>
    <w:rsid w:val="0025255D"/>
    <w:rsid w:val="002919A3"/>
    <w:rsid w:val="00372EF6"/>
    <w:rsid w:val="003A68BE"/>
    <w:rsid w:val="008E2BA8"/>
    <w:rsid w:val="00A1152E"/>
    <w:rsid w:val="00EE4712"/>
    <w:rsid w:val="00EE4777"/>
    <w:rsid w:val="0F517D97"/>
    <w:rsid w:val="136B6C52"/>
    <w:rsid w:val="29543946"/>
    <w:rsid w:val="572C477D"/>
    <w:rsid w:val="64274C5E"/>
    <w:rsid w:val="7119290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2022-03-03T06:38:00Z</dcterms:created>
  <dc:creator>栗兵</dc:creator>
  <cp:lastModifiedBy>田舒萍</cp:lastModifiedBy>
  <dcterms:modified xsi:type="dcterms:W3CDTF">2022-07-15T08:55:39Z</dcterms:modified>
  <dc:title>关于中山市天润医药科技有限公司粤（2016）中山市不动产权第0098404号、粤（2018）中山市不动产权第0143338号工业用地合并公示的通告_x000B__x0001_                         地块区位图_x000B_    粤（2016）中山市不动产权第0098404号（地块一）、粤（2018）中山市不动产权第0143338号（地块二）两宗地位于中山市南朗街道华南现代中医药城，用地面积分别为3346.0平方米，9426.4平方米，土地使用权人均为中山市天润医药科技有限公司，土地用途均为工业用地现建设单位申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