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03B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 w14:paraId="6E9BD13A"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2D273709"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60E9F96E">
      <w:pPr>
        <w:pStyle w:val="6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2AB2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广东省行业大模型</w:t>
      </w:r>
      <w:bookmarkEnd w:id="0"/>
    </w:p>
    <w:p w14:paraId="1D544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典型案例申报表</w:t>
      </w:r>
    </w:p>
    <w:p w14:paraId="11F0ACAC">
      <w:pPr>
        <w:bidi w:val="0"/>
        <w:spacing w:beforeLines="0" w:afterLines="0" w:line="560" w:lineRule="exact"/>
        <w:ind w:left="0" w:leftChars="0" w:firstLine="420" w:firstLineChars="200"/>
        <w:jc w:val="center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</w:p>
    <w:p w14:paraId="6D307675">
      <w:pPr>
        <w:numPr>
          <w:ilvl w:val="0"/>
          <w:numId w:val="0"/>
        </w:numPr>
        <w:wordWrap w:val="0"/>
        <w:bidi w:val="0"/>
        <w:spacing w:beforeLines="0" w:afterLines="0" w:line="560" w:lineRule="exact"/>
        <w:ind w:firstLine="420" w:firstLineChars="200"/>
        <w:jc w:val="both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5DED3716"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6DC0D7E7"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02055AA3"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70111D9C">
      <w:pPr>
        <w:pStyle w:val="6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32255B2B"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行业大模型名称：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 w14:paraId="2B37B00A"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申报单位：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 w14:paraId="2F4D4679"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（单位公章）</w:t>
      </w:r>
    </w:p>
    <w:p w14:paraId="2639DCFE">
      <w:pPr>
        <w:widowControl/>
        <w:spacing w:line="588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 w14:paraId="694BB744">
      <w:pPr>
        <w:widowControl/>
        <w:spacing w:line="588" w:lineRule="exact"/>
        <w:ind w:left="0" w:leftChars="0" w:firstLine="0" w:firstLineChars="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 w14:paraId="6927FBCB"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6年XX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日</w:t>
      </w:r>
    </w:p>
    <w:p w14:paraId="3C535651">
      <w:pPr>
        <w:widowControl/>
        <w:spacing w:line="588" w:lineRule="exact"/>
        <w:ind w:firstLine="0" w:firstLineChars="0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br w:type="page"/>
      </w:r>
    </w:p>
    <w:p w14:paraId="462886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200" w:right="0" w:rightChars="0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填报单位信息</w:t>
      </w:r>
    </w:p>
    <w:tbl>
      <w:tblPr>
        <w:tblStyle w:val="3"/>
        <w:tblW w:w="8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117"/>
        <w:gridCol w:w="900"/>
        <w:gridCol w:w="888"/>
        <w:gridCol w:w="1285"/>
        <w:gridCol w:w="1463"/>
        <w:gridCol w:w="1354"/>
      </w:tblGrid>
      <w:tr w14:paraId="3438F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8139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申报单位</w:t>
            </w:r>
          </w:p>
          <w:p w14:paraId="5F4B9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信息</w:t>
            </w:r>
          </w:p>
          <w:p w14:paraId="11A52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yellow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15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单位名称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1F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56DA5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A68E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FB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社会信用代码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7A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65C66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08D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56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通讯地址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5E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43DF6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03D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96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单位性质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F8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科研院所</w:t>
            </w:r>
          </w:p>
          <w:p w14:paraId="42D42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行业协会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高校</w:t>
            </w:r>
          </w:p>
          <w:p w14:paraId="14480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其他类型______________</w:t>
            </w:r>
          </w:p>
        </w:tc>
      </w:tr>
      <w:tr w14:paraId="3C356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3E7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5B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员工总数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8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</w:tr>
      <w:tr w14:paraId="13342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AA4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1B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营业收入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23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2025年：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万元/2024年：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 w14:paraId="24629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2D5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AC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数据管理能力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8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DCMM评估：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 w14:paraId="26F12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 w14:paraId="0FD92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 w14:paraId="7DEA5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695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98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数据安全能力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69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DSMM评估：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 w14:paraId="17684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 w14:paraId="548E5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 w14:paraId="2686C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D72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6C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负责人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39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C5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F0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35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C4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6F2E2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E95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D0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34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33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00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FA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6B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7C38B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A6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单位基本情况（500字以内）</w:t>
            </w:r>
          </w:p>
          <w:p w14:paraId="712B4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DB9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（介绍填报单位主营业务、技术研发实力、人工智能相关工作基础等，可附营业执照及信用查询佐证材料）</w:t>
            </w:r>
          </w:p>
          <w:p w14:paraId="7E736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2CA70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62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声明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5C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本单位对本次申报材料及申报大模型的合法性、真实性、完整性和有效性负责，所有填报信息与实际情况一致，无虚假、夸大、隐瞒内容。</w:t>
            </w:r>
          </w:p>
          <w:p w14:paraId="431E6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本单位合法拥有该大模型相关知识产权，模型训练、微调、迭代全流程合规；训练数据来源可追溯、权属清晰，已履行数据合规审核义务，与其他单位或个人无知识产权及数据产权纠纷。</w:t>
            </w:r>
          </w:p>
          <w:p w14:paraId="43008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经国家、广东省企业信用信息公示系统查询，本单位不属于严重失信主体，近三年无重大违法违规记录，未发生较大及以上生产安全事故。</w:t>
            </w:r>
          </w:p>
          <w:p w14:paraId="7E02D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jc w:val="right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（单位公章）</w:t>
            </w:r>
          </w:p>
          <w:p w14:paraId="68AA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</w:tr>
    </w:tbl>
    <w:p w14:paraId="4C23750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</w:rPr>
        <w:br w:type="page"/>
      </w:r>
    </w:p>
    <w:p w14:paraId="796BE3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行业大模型说明文档</w:t>
      </w:r>
    </w:p>
    <w:p w14:paraId="71598C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填写说明：申报的每个大模型分别填写，如申报多个大模型，填写多份《大模型说明文档》。</w:t>
      </w:r>
    </w:p>
    <w:tbl>
      <w:tblPr>
        <w:tblStyle w:val="3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4"/>
        <w:gridCol w:w="6952"/>
      </w:tblGrid>
      <w:tr w14:paraId="773D4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D62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一、基本信息</w:t>
            </w:r>
          </w:p>
        </w:tc>
      </w:tr>
      <w:tr w14:paraId="39E4C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E36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模型名称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EF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551A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B3D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行业领域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030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□电子 □化工 □机械 □玩具 □家电 □食品 □建材□纺织服装 □皮具箱包制鞋 □家具 □冶金 □船舶 □智能机器人 □医药和医疗器械 □软件信息 □智能网联汽车 □其他领域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</w:p>
        </w:tc>
      </w:tr>
      <w:tr w14:paraId="5A75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969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模型备案情况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86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□已备案  □未备案</w:t>
            </w:r>
          </w:p>
        </w:tc>
      </w:tr>
      <w:tr w14:paraId="6F9E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AE2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模型类别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7A3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□行业通用大模型 □垂直场景专用模型 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14:paraId="21E8A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34D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核心参数规模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BB3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参数量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B，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训练数据量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___TB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训练算力投入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 w14:paraId="698D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90C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模态类型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03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□文本 □图像 □音频 □视频 □多模态</w:t>
            </w:r>
          </w:p>
        </w:tc>
      </w:tr>
      <w:tr w14:paraId="02AD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A3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部署方式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4DD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□公有云服务 □私有化部署 □端侧部署 □混合部署 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</w:t>
            </w:r>
          </w:p>
        </w:tc>
      </w:tr>
      <w:tr w14:paraId="14B9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C28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二、技术能力</w:t>
            </w:r>
          </w:p>
        </w:tc>
      </w:tr>
      <w:tr w14:paraId="19F14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1842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="楷体_GB2312" w:hAnsi="楷体_GB2312" w:eastAsia="楷体_GB2312" w:cs="楷体_GB2312"/>
                <w:kern w:val="0"/>
                <w:sz w:val="24"/>
                <w:szCs w:val="24"/>
                <w:lang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大模型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在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技术基座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核心能力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指标、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性能指标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技术创新点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等内容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800字以内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）</w:t>
            </w:r>
          </w:p>
          <w:p w14:paraId="1B236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84C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3291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三、建设过程</w:t>
            </w:r>
          </w:p>
        </w:tc>
      </w:tr>
      <w:tr w14:paraId="2E7F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06DF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="楷体_GB2312" w:hAnsi="楷体_GB2312" w:eastAsia="楷体_GB2312" w:cs="楷体_GB2312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研发团队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训练数据来源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研发迭代流程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安全治理机制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等方面内容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800字以内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）</w:t>
            </w:r>
          </w:p>
          <w:p w14:paraId="2493E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05F8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C918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四、应用情况</w:t>
            </w:r>
          </w:p>
        </w:tc>
      </w:tr>
      <w:tr w14:paraId="2F88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B166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介绍大模型在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开放方式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目标应用场景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落地应用案例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商业化情况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等方面内容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1500字以内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）</w:t>
            </w:r>
          </w:p>
        </w:tc>
      </w:tr>
      <w:tr w14:paraId="39DB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CF4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/>
                <w:sz w:val="28"/>
                <w:lang w:eastAsia="zh-CN"/>
              </w:rPr>
              <w:t>五、</w:t>
            </w:r>
            <w:r>
              <w:rPr>
                <w:rStyle w:val="5"/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知识产权和资质荣誉</w:t>
            </w:r>
          </w:p>
        </w:tc>
      </w:tr>
      <w:tr w14:paraId="10CC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9E7B089">
            <w:pPr>
              <w:widowControl/>
              <w:spacing w:beforeLines="0" w:afterLines="0" w:line="440" w:lineRule="exact"/>
              <w:jc w:val="left"/>
              <w:outlineLvl w:val="9"/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（列出取得的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2"/>
                <w:lang w:bidi="ar"/>
              </w:rPr>
              <w:t>与本</w:t>
            </w:r>
            <w:r>
              <w:rPr>
                <w:rStyle w:val="5"/>
                <w:rFonts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2"/>
                <w:lang w:bidi="ar"/>
              </w:rPr>
              <w:t>大模型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2"/>
                <w:lang w:bidi="ar"/>
              </w:rPr>
              <w:t>相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关的专利、软著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获奖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等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情况）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（附佐证材料）</w:t>
            </w:r>
          </w:p>
          <w:p w14:paraId="5634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674E6B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auto"/>
        <w:rPr>
          <w:rFonts w:ascii="Times New Roman" w:hAnsi="Times New Roman" w:eastAsia="仿宋_GB2312" w:cs="Times New Roman"/>
          <w:i/>
          <w:iCs/>
          <w:color w:val="A6A6A6" w:themeColor="background1" w:themeShade="A6"/>
          <w:sz w:val="32"/>
          <w:szCs w:val="24"/>
        </w:rPr>
      </w:pPr>
    </w:p>
    <w:p w14:paraId="746A75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ascii="Times New Roman" w:hAnsi="Times New Roman" w:eastAsia="仿宋_GB2312" w:cs="Times New Roman"/>
          <w:color w:val="auto"/>
          <w:sz w:val="32"/>
          <w:szCs w:val="24"/>
        </w:rPr>
        <w:br w:type="page"/>
      </w:r>
    </w:p>
    <w:p w14:paraId="06D3011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D7E1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EA5C6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BEA5C6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618A5A"/>
    <w:multiLevelType w:val="singleLevel"/>
    <w:tmpl w:val="6A618A5A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72D19"/>
    <w:rsid w:val="29CD24F7"/>
    <w:rsid w:val="35191512"/>
    <w:rsid w:val="4A3B560A"/>
    <w:rsid w:val="73A72D19"/>
    <w:rsid w:val="7527540A"/>
    <w:rsid w:val="AFFF474C"/>
    <w:rsid w:val="FDFFC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Normal Indent1"/>
    <w:basedOn w:val="1"/>
    <w:qFormat/>
    <w:uiPriority w:val="0"/>
    <w:pPr>
      <w:widowControl/>
      <w:spacing w:afterLines="50" w:line="360" w:lineRule="auto"/>
      <w:ind w:firstLine="200" w:firstLineChars="200"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2026-08-03T17:30:00Z</dcterms:created>
  <dc:creator>张丰华</dc:creator>
  <cp:lastModifiedBy>user</cp:lastModifiedBy>
  <dcterms:modified xsi:type="dcterms:W3CDTF">2026-08-24T17:20:03Z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EF5DD6A561EBC9B9B90C8C6A9E451C08_43</vt:lpwstr>
  </property>
</Properties>
</file>