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3A3F50">
      <w:pPr>
        <w:pStyle w:val="219"/>
        <w:spacing w:line="580" w:lineRule="exact"/>
        <w:ind w:firstLine="0" w:firstLineChars="0"/>
        <w:jc w:val="center"/>
        <w:rPr>
          <w:rFonts w:hint="default" w:ascii="Times New Roman" w:hAnsi="Times New Roman" w:eastAsia="方正小标宋简体" w:cs="Times New Roman"/>
          <w:sz w:val="44"/>
          <w:szCs w:val="44"/>
          <w:highlight w:val="none"/>
        </w:rPr>
      </w:pPr>
      <w:bookmarkStart w:id="0" w:name="_Toc452975006"/>
      <w:bookmarkEnd w:id="0"/>
      <w:bookmarkStart w:id="1" w:name="_Toc452972031"/>
      <w:bookmarkEnd w:id="1"/>
      <w:bookmarkStart w:id="2" w:name="_GoBack"/>
      <w:bookmarkEnd w:id="2"/>
      <w:bookmarkStart w:id="3" w:name="_Hlt441066162"/>
      <w:bookmarkEnd w:id="3"/>
      <w:bookmarkStart w:id="4" w:name="page15"/>
      <w:bookmarkEnd w:id="4"/>
      <w:bookmarkStart w:id="5" w:name="_Hlt441066161"/>
      <w:bookmarkEnd w:id="5"/>
      <w:bookmarkStart w:id="69" w:name="_GoBack"/>
      <w:bookmarkEnd w:id="69"/>
      <w:r>
        <w:rPr>
          <w:rFonts w:hint="default" w:ascii="Times New Roman" w:hAnsi="Times New Roman" w:eastAsia="方正小标宋简体" w:cs="Times New Roman"/>
          <w:sz w:val="44"/>
          <w:szCs w:val="44"/>
          <w:highlight w:val="none"/>
        </w:rPr>
        <w:t>广东省工业和信息化厅关于开展2026年人工智能与机器人产业创新发展</w:t>
      </w:r>
      <w:r>
        <w:rPr>
          <w:rFonts w:hint="eastAsia" w:ascii="Times New Roman" w:hAnsi="Times New Roman" w:eastAsia="方正小标宋简体" w:cs="Times New Roman"/>
          <w:sz w:val="44"/>
          <w:szCs w:val="44"/>
          <w:highlight w:val="none"/>
          <w:lang w:val="en-US" w:eastAsia="zh-CN"/>
        </w:rPr>
        <w:t>专项</w:t>
      </w:r>
      <w:r>
        <w:rPr>
          <w:rFonts w:hint="default" w:ascii="Times New Roman" w:hAnsi="Times New Roman" w:eastAsia="方正小标宋简体" w:cs="Times New Roman"/>
          <w:sz w:val="44"/>
          <w:szCs w:val="44"/>
          <w:highlight w:val="none"/>
        </w:rPr>
        <w:t>资金</w:t>
      </w:r>
    </w:p>
    <w:p w14:paraId="2CF6C32D">
      <w:pPr>
        <w:pStyle w:val="219"/>
        <w:spacing w:line="58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支持推动人工智能赋能新型工业化</w:t>
      </w:r>
    </w:p>
    <w:p w14:paraId="52066BED">
      <w:pPr>
        <w:pStyle w:val="219"/>
        <w:spacing w:line="58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标杆项目入库的通知</w:t>
      </w:r>
    </w:p>
    <w:p w14:paraId="76AD8F6D">
      <w:pPr>
        <w:pStyle w:val="219"/>
        <w:spacing w:line="580" w:lineRule="exact"/>
        <w:ind w:firstLine="640"/>
        <w:jc w:val="center"/>
        <w:rPr>
          <w:rFonts w:hint="default" w:ascii="Times New Roman" w:hAnsi="Times New Roman" w:cs="Times New Roman"/>
          <w:highlight w:val="none"/>
        </w:rPr>
      </w:pPr>
    </w:p>
    <w:p w14:paraId="00DDA958">
      <w:pPr>
        <w:pStyle w:val="219"/>
        <w:spacing w:line="580" w:lineRule="exact"/>
        <w:ind w:firstLine="0" w:firstLineChars="0"/>
        <w:rPr>
          <w:rFonts w:hint="default" w:ascii="Times New Roman" w:hAnsi="Times New Roman" w:cs="Times New Roman"/>
          <w:highlight w:val="none"/>
        </w:rPr>
      </w:pPr>
      <w:r>
        <w:rPr>
          <w:rFonts w:hint="default" w:ascii="Times New Roman" w:hAnsi="Times New Roman" w:cs="Times New Roman"/>
          <w:highlight w:val="none"/>
        </w:rPr>
        <w:t>各</w:t>
      </w:r>
      <w:r>
        <w:rPr>
          <w:rFonts w:hint="default" w:ascii="Times New Roman" w:hAnsi="Times New Roman" w:cs="Times New Roman"/>
          <w:color w:val="auto"/>
          <w:highlight w:val="none"/>
        </w:rPr>
        <w:t>地级以上市工业和信息化主管部门，横琴粤澳深度合作区经济发展局</w:t>
      </w:r>
      <w:r>
        <w:rPr>
          <w:rFonts w:hint="default" w:ascii="Times New Roman" w:hAnsi="Times New Roman" w:cs="Times New Roman"/>
          <w:highlight w:val="none"/>
          <w:lang w:eastAsia="zh-CN"/>
        </w:rPr>
        <w:t>，</w:t>
      </w:r>
      <w:r>
        <w:rPr>
          <w:rFonts w:hint="default" w:ascii="Times New Roman" w:hAnsi="Times New Roman" w:cs="Times New Roman"/>
          <w:highlight w:val="none"/>
        </w:rPr>
        <w:t>各有关单位：</w:t>
      </w:r>
    </w:p>
    <w:p w14:paraId="20E17874">
      <w:pPr>
        <w:pStyle w:val="219"/>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根据《广东省人民政府关于印发广东省省级财政专项资金管理办法（修订）的通知》（粤府〔2023〕34号）、《广东省推动人工智能与机器人产业创新发展若干政策措施》（粤府办〔2025〕6号）和《广东省工业和信息化厅经管省级财政专项资金管理办法（2024年修订）》（粤财工〔2024〕17号）《广东省工业和信息化厅办公室关于印发省级财政资金项目库管理办法的通知》（粤工信办函〔2020〕25号）</w:t>
      </w:r>
      <w:r>
        <w:rPr>
          <w:rFonts w:hint="eastAsia" w:ascii="Times New Roman" w:hAnsi="Times New Roman" w:cs="Times New Roman"/>
          <w:highlight w:val="none"/>
          <w:lang w:eastAsia="zh-CN"/>
        </w:rPr>
        <w:t>《广东省工业和信息化厅 广东省财政厅关于印发人工智能与机器人产业创新发展有关资金管理实施细则的通知》</w:t>
      </w:r>
      <w:r>
        <w:rPr>
          <w:rFonts w:hint="default" w:ascii="Times New Roman" w:hAnsi="Times New Roman" w:cs="Times New Roman"/>
          <w:highlight w:val="none"/>
        </w:rPr>
        <w:t>（粤工信</w:t>
      </w:r>
      <w:r>
        <w:rPr>
          <w:rFonts w:hint="eastAsia" w:ascii="Times New Roman" w:hAnsi="Times New Roman" w:cs="Times New Roman"/>
          <w:highlight w:val="none"/>
          <w:lang w:val="en-US" w:eastAsia="zh-CN"/>
        </w:rPr>
        <w:t>规字</w:t>
      </w:r>
      <w:r>
        <w:rPr>
          <w:rFonts w:hint="default" w:ascii="Times New Roman" w:hAnsi="Times New Roman" w:cs="Times New Roman"/>
          <w:highlight w:val="none"/>
        </w:rPr>
        <w:t>〔202</w:t>
      </w:r>
      <w:r>
        <w:rPr>
          <w:rFonts w:hint="eastAsia" w:ascii="Times New Roman" w:hAnsi="Times New Roman" w:cs="Times New Roman"/>
          <w:highlight w:val="none"/>
          <w:lang w:eastAsia="zh-CN"/>
        </w:rPr>
        <w:t>5</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6</w:t>
      </w:r>
      <w:r>
        <w:rPr>
          <w:rFonts w:hint="default" w:ascii="Times New Roman" w:hAnsi="Times New Roman" w:cs="Times New Roman"/>
          <w:highlight w:val="none"/>
        </w:rPr>
        <w:t>号）</w:t>
      </w:r>
      <w:r>
        <w:rPr>
          <w:rFonts w:hint="default" w:ascii="Times New Roman" w:hAnsi="Times New Roman" w:cs="Times New Roman"/>
          <w:highlight w:val="none"/>
          <w:lang w:eastAsia="zh-CN"/>
        </w:rPr>
        <w:t>等要求</w:t>
      </w:r>
      <w:r>
        <w:rPr>
          <w:rFonts w:hint="default" w:ascii="Times New Roman" w:hAnsi="Times New Roman" w:cs="Times New Roman"/>
          <w:highlight w:val="none"/>
        </w:rPr>
        <w:t>，现组织开展</w:t>
      </w:r>
      <w:r>
        <w:rPr>
          <w:rFonts w:hint="eastAsia" w:ascii="Times New Roman" w:hAnsi="Times New Roman" w:cs="Times New Roman"/>
          <w:highlight w:val="none"/>
          <w:lang w:val="en-US" w:eastAsia="zh-CN"/>
        </w:rPr>
        <w:t>2</w:t>
      </w:r>
      <w:r>
        <w:rPr>
          <w:rFonts w:hint="default" w:ascii="Times New Roman" w:hAnsi="Times New Roman" w:cs="Times New Roman"/>
          <w:highlight w:val="none"/>
        </w:rPr>
        <w:t>026年人工智能与机器人产业创新发展专项资金支持推动人工智能赋能新型工业化标杆项目入库储备工作，有关事项通知如下：</w:t>
      </w:r>
    </w:p>
    <w:p w14:paraId="55E7759B">
      <w:pPr>
        <w:pStyle w:val="268"/>
        <w:spacing w:line="580" w:lineRule="exact"/>
        <w:ind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一、组织原则</w:t>
      </w:r>
    </w:p>
    <w:p w14:paraId="502BDB8B">
      <w:pPr>
        <w:pStyle w:val="268"/>
        <w:spacing w:line="580" w:lineRule="exact"/>
        <w:ind w:firstLine="640"/>
        <w:rPr>
          <w:rFonts w:hint="eastAsia" w:ascii="Times New Roman" w:hAnsi="Times New Roman" w:eastAsia="黑体" w:cs="Times New Roman"/>
          <w:highlight w:val="none"/>
          <w:lang w:val="en-US" w:eastAsia="zh-CN"/>
        </w:rPr>
      </w:pPr>
      <w:r>
        <w:rPr>
          <w:rFonts w:hint="default" w:ascii="Times New Roman" w:hAnsi="Times New Roman" w:cs="Times New Roman"/>
          <w:highlight w:val="none"/>
        </w:rPr>
        <w:t>各地</w:t>
      </w:r>
      <w:r>
        <w:rPr>
          <w:rFonts w:hint="default" w:ascii="Times New Roman" w:hAnsi="Times New Roman" w:cs="Times New Roman"/>
          <w:highlight w:val="none"/>
          <w:lang w:eastAsia="zh-CN"/>
        </w:rPr>
        <w:t>各单位</w:t>
      </w:r>
      <w:r>
        <w:rPr>
          <w:rFonts w:hint="default" w:ascii="Times New Roman" w:hAnsi="Times New Roman" w:cs="Times New Roman"/>
          <w:highlight w:val="none"/>
        </w:rPr>
        <w:t>要树立“先谋事、后排钱”的理念，按照“谁审批谁负责谁使用谁负责”“集中力量办大事”和权责对等的原则，严格按照时间节点组织具体项目申报、评审论证、入库储备和排序优选等工作</w:t>
      </w:r>
      <w:r>
        <w:rPr>
          <w:rFonts w:hint="default" w:ascii="Times New Roman" w:hAnsi="Times New Roman" w:cs="Times New Roman"/>
          <w:highlight w:val="none"/>
          <w:lang w:eastAsia="zh-CN"/>
        </w:rPr>
        <w:t>。</w:t>
      </w:r>
    </w:p>
    <w:p w14:paraId="352118E5">
      <w:pPr>
        <w:pStyle w:val="268"/>
        <w:spacing w:line="580" w:lineRule="exact"/>
        <w:ind w:firstLine="640"/>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二</w:t>
      </w:r>
      <w:r>
        <w:rPr>
          <w:rFonts w:hint="default" w:ascii="Times New Roman" w:hAnsi="Times New Roman" w:eastAsia="黑体" w:cs="Times New Roman"/>
          <w:highlight w:val="none"/>
        </w:rPr>
        <w:t>、支持范围</w:t>
      </w:r>
    </w:p>
    <w:p w14:paraId="60E20981">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聚焦人工智能赋能新型工业化，</w:t>
      </w:r>
      <w:r>
        <w:rPr>
          <w:rFonts w:hint="default" w:ascii="Times New Roman" w:hAnsi="Times New Roman" w:cs="Times New Roman"/>
          <w:highlight w:val="none"/>
          <w:lang w:eastAsia="zh-CN"/>
        </w:rPr>
        <w:t>支持</w:t>
      </w:r>
      <w:r>
        <w:rPr>
          <w:rFonts w:hint="default" w:ascii="Times New Roman" w:hAnsi="Times New Roman" w:cs="Times New Roman"/>
          <w:highlight w:val="none"/>
        </w:rPr>
        <w:t>人工智能</w:t>
      </w:r>
      <w:r>
        <w:rPr>
          <w:rFonts w:hint="default" w:ascii="Times New Roman" w:hAnsi="Times New Roman" w:cs="Times New Roman"/>
          <w:highlight w:val="none"/>
          <w:lang w:eastAsia="zh-CN"/>
        </w:rPr>
        <w:t>领域</w:t>
      </w:r>
      <w:r>
        <w:rPr>
          <w:rFonts w:hint="default" w:ascii="Times New Roman" w:hAnsi="Times New Roman" w:cs="Times New Roman"/>
          <w:highlight w:val="none"/>
        </w:rPr>
        <w:t>企业或科研机构开展工业领域大模型研发、提供优质应用解决方案</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工业智能体</w:t>
      </w:r>
      <w:r>
        <w:rPr>
          <w:rFonts w:hint="eastAsia" w:ascii="Times New Roman" w:hAnsi="Times New Roman" w:cs="Times New Roman"/>
          <w:highlight w:val="none"/>
          <w:lang w:eastAsia="zh-CN"/>
        </w:rPr>
        <w:t>）</w:t>
      </w:r>
      <w:r>
        <w:rPr>
          <w:rFonts w:hint="default" w:ascii="Times New Roman" w:hAnsi="Times New Roman" w:cs="Times New Roman"/>
          <w:highlight w:val="none"/>
          <w:lang w:eastAsia="zh-CN"/>
        </w:rPr>
        <w:t>，支持</w:t>
      </w:r>
      <w:r>
        <w:rPr>
          <w:rFonts w:hint="default" w:ascii="Times New Roman" w:hAnsi="Times New Roman" w:cs="Times New Roman"/>
          <w:highlight w:val="none"/>
        </w:rPr>
        <w:t>制造业企业将人工智能技术应用在研发设计、生产运营、运维服务、供应链管理等环节。</w:t>
      </w:r>
    </w:p>
    <w:p w14:paraId="50CD9D47">
      <w:pPr>
        <w:pStyle w:val="268"/>
        <w:spacing w:line="580" w:lineRule="exact"/>
        <w:ind w:firstLine="640"/>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三</w:t>
      </w:r>
      <w:r>
        <w:rPr>
          <w:rFonts w:hint="default" w:ascii="Times New Roman" w:hAnsi="Times New Roman" w:eastAsia="黑体" w:cs="Times New Roman"/>
          <w:highlight w:val="none"/>
        </w:rPr>
        <w:t>、申报要求</w:t>
      </w:r>
    </w:p>
    <w:p w14:paraId="47E193AE">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lang w:eastAsia="zh-CN"/>
        </w:rPr>
        <w:t>（一）申报单位</w:t>
      </w:r>
      <w:r>
        <w:rPr>
          <w:rFonts w:hint="eastAsia" w:ascii="Times New Roman" w:hAnsi="Times New Roman" w:cs="Times New Roman"/>
          <w:highlight w:val="none"/>
          <w:lang w:val="en-US" w:eastAsia="zh-CN"/>
        </w:rPr>
        <w:t>应在</w:t>
      </w:r>
      <w:r>
        <w:rPr>
          <w:rFonts w:hint="default" w:ascii="Times New Roman" w:hAnsi="Times New Roman" w:cs="Times New Roman"/>
          <w:highlight w:val="none"/>
          <w:lang w:eastAsia="zh-CN"/>
        </w:rPr>
        <w:t>广东省辖区内注册登记</w:t>
      </w:r>
      <w:r>
        <w:rPr>
          <w:rFonts w:hint="eastAsia" w:ascii="Times New Roman" w:hAnsi="Times New Roman" w:cs="Times New Roman"/>
          <w:highlight w:val="none"/>
          <w:lang w:eastAsia="zh-CN"/>
        </w:rPr>
        <w:t>，</w:t>
      </w:r>
      <w:r>
        <w:rPr>
          <w:rFonts w:hint="default" w:ascii="Times New Roman" w:hAnsi="Times New Roman" w:cs="Times New Roman"/>
          <w:highlight w:val="none"/>
          <w:lang w:eastAsia="zh-CN"/>
        </w:rPr>
        <w:t>具有独立承担民事责任能力的人工智能</w:t>
      </w:r>
      <w:r>
        <w:rPr>
          <w:rFonts w:hint="eastAsia" w:ascii="Times New Roman" w:hAnsi="Times New Roman" w:cs="Times New Roman"/>
          <w:highlight w:val="none"/>
          <w:lang w:eastAsia="zh-CN"/>
        </w:rPr>
        <w:t>领域</w:t>
      </w:r>
      <w:r>
        <w:rPr>
          <w:rFonts w:hint="default" w:ascii="Times New Roman" w:hAnsi="Times New Roman" w:cs="Times New Roman"/>
          <w:highlight w:val="none"/>
          <w:lang w:eastAsia="zh-CN"/>
        </w:rPr>
        <w:t>企业、科研机构及制造业企业</w:t>
      </w:r>
      <w:r>
        <w:rPr>
          <w:rFonts w:hint="default" w:ascii="Times New Roman" w:hAnsi="Times New Roman" w:cs="Times New Roman"/>
          <w:highlight w:val="none"/>
        </w:rPr>
        <w:t>。</w:t>
      </w:r>
    </w:p>
    <w:p w14:paraId="12C726E7">
      <w:pPr>
        <w:pStyle w:val="268"/>
        <w:spacing w:line="580" w:lineRule="exact"/>
        <w:ind w:firstLine="64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（二）申报单位诚信经营、依法纳税、未被纳入严重失信主体名单或经营异常名录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可提供无违法违规证明公共信用信息报告为重要佐证材料</w:t>
      </w:r>
      <w:r>
        <w:rPr>
          <w:rFonts w:hint="eastAsia" w:ascii="Times New Roman" w:hAnsi="Times New Roman" w:cs="Times New Roman"/>
          <w:highlight w:val="none"/>
          <w:lang w:eastAsia="zh-CN"/>
        </w:rPr>
        <w:t>），</w:t>
      </w:r>
      <w:r>
        <w:rPr>
          <w:rFonts w:hint="default" w:ascii="Times New Roman" w:hAnsi="Times New Roman" w:cs="Times New Roman"/>
          <w:highlight w:val="none"/>
          <w:lang w:eastAsia="zh-CN"/>
        </w:rPr>
        <w:t>近3年在专项审计、绩效评价、监督检查等方面未出现严重违法违规情况，在质量、安全、环保等方面未发生重大及以上事故。</w:t>
      </w:r>
    </w:p>
    <w:p w14:paraId="2B2F56AE">
      <w:pPr>
        <w:pStyle w:val="268"/>
        <w:spacing w:line="580" w:lineRule="exact"/>
        <w:ind w:firstLine="640"/>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eastAsia="zh-CN"/>
        </w:rPr>
        <w:t>（三）</w:t>
      </w:r>
      <w:r>
        <w:rPr>
          <w:rFonts w:hint="default" w:ascii="Times New Roman" w:hAnsi="Times New Roman" w:cs="Times New Roman"/>
          <w:highlight w:val="none"/>
        </w:rPr>
        <w:t>项目</w:t>
      </w:r>
      <w:r>
        <w:rPr>
          <w:rFonts w:hint="eastAsia" w:ascii="Times New Roman" w:hAnsi="Times New Roman" w:cs="Times New Roman"/>
          <w:highlight w:val="none"/>
          <w:lang w:val="en-US" w:eastAsia="zh-CN"/>
        </w:rPr>
        <w:t>启动时间不早于2022年7月1日，完工时间不迟于2025年7月31日（发票和支付凭证时间均须在此期间，申报单位提供完工情况说明），</w:t>
      </w:r>
      <w:r>
        <w:rPr>
          <w:rFonts w:hint="default" w:ascii="Times New Roman" w:hAnsi="Times New Roman" w:cs="Times New Roman"/>
          <w:highlight w:val="none"/>
        </w:rPr>
        <w:t>并取得显著成效</w:t>
      </w:r>
      <w:r>
        <w:rPr>
          <w:rFonts w:hint="default" w:ascii="Times New Roman" w:hAnsi="Times New Roman" w:cs="Times New Roman"/>
          <w:highlight w:val="none"/>
          <w:lang w:eastAsia="zh-CN"/>
        </w:rPr>
        <w:t>，</w:t>
      </w:r>
      <w:r>
        <w:rPr>
          <w:rFonts w:hint="default" w:ascii="Times New Roman" w:hAnsi="Times New Roman" w:cs="Times New Roman"/>
          <w:highlight w:val="none"/>
        </w:rPr>
        <w:t>有明确、量化的经济效益、社会效益，绩效目标应可考核、可量化，且符合省财政专项资金和地市的绩效目标要求。</w:t>
      </w:r>
    </w:p>
    <w:p w14:paraId="6BD4279A">
      <w:pPr>
        <w:pStyle w:val="268"/>
        <w:spacing w:line="580" w:lineRule="exact"/>
        <w:ind w:firstLine="640"/>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eastAsia="zh-CN"/>
        </w:rPr>
        <w:t>（四）</w:t>
      </w:r>
      <w:r>
        <w:rPr>
          <w:rFonts w:hint="default" w:ascii="Times New Roman" w:hAnsi="Times New Roman" w:cs="Times New Roman"/>
          <w:highlight w:val="none"/>
        </w:rPr>
        <w:t>项目</w:t>
      </w:r>
      <w:r>
        <w:rPr>
          <w:rFonts w:hint="eastAsia" w:ascii="Times New Roman" w:hAnsi="Times New Roman" w:cs="Times New Roman"/>
          <w:highlight w:val="none"/>
          <w:lang w:val="en-US" w:eastAsia="zh-CN"/>
        </w:rPr>
        <w:t>及相关设备（含配套软硬件）</w:t>
      </w:r>
      <w:r>
        <w:rPr>
          <w:rFonts w:hint="default" w:ascii="Times New Roman" w:hAnsi="Times New Roman" w:cs="Times New Roman"/>
          <w:highlight w:val="none"/>
        </w:rPr>
        <w:t>原则上未获得过</w:t>
      </w:r>
      <w:r>
        <w:rPr>
          <w:rFonts w:hint="default" w:ascii="Times New Roman" w:hAnsi="Times New Roman" w:cs="Times New Roman"/>
          <w:highlight w:val="none"/>
          <w:lang w:val="en-US"/>
        </w:rPr>
        <w:t>省</w:t>
      </w:r>
      <w:r>
        <w:rPr>
          <w:rFonts w:hint="default" w:ascii="Times New Roman" w:hAnsi="Times New Roman" w:cs="Times New Roman"/>
          <w:highlight w:val="none"/>
        </w:rPr>
        <w:t>财政资金专项支持。同一申报主体同一年度原则上只能申报一个项目</w:t>
      </w:r>
      <w:r>
        <w:rPr>
          <w:rFonts w:hint="default" w:ascii="Times New Roman" w:hAnsi="Times New Roman" w:cs="Times New Roman"/>
          <w:highlight w:val="none"/>
          <w:lang w:eastAsia="zh-CN"/>
        </w:rPr>
        <w:t>，</w:t>
      </w:r>
      <w:r>
        <w:rPr>
          <w:rFonts w:hint="default" w:ascii="Times New Roman" w:hAnsi="Times New Roman" w:cs="Times New Roman"/>
          <w:highlight w:val="none"/>
        </w:rPr>
        <w:t>不</w:t>
      </w:r>
      <w:r>
        <w:rPr>
          <w:rFonts w:hint="eastAsia" w:ascii="Times New Roman" w:hAnsi="Times New Roman" w:cs="Times New Roman"/>
          <w:highlight w:val="none"/>
          <w:lang w:val="en-US" w:eastAsia="zh-CN"/>
        </w:rPr>
        <w:t>接受</w:t>
      </w:r>
      <w:r>
        <w:rPr>
          <w:rFonts w:hint="default" w:ascii="Times New Roman" w:hAnsi="Times New Roman" w:cs="Times New Roman"/>
          <w:highlight w:val="none"/>
        </w:rPr>
        <w:t>联合申报。集团性质企（事）业单位，集团或下属单位只能有一家主体进行申报</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并填报《集团性质企（事）业单位项目确认表》（见附件3）。所有申报主体按照</w:t>
      </w:r>
      <w:r>
        <w:rPr>
          <w:rFonts w:hint="default" w:ascii="Times New Roman" w:hAnsi="Times New Roman" w:cs="Times New Roman"/>
          <w:highlight w:val="none"/>
        </w:rPr>
        <w:t>属地管理原则</w:t>
      </w:r>
      <w:r>
        <w:rPr>
          <w:rFonts w:hint="eastAsia" w:ascii="Times New Roman" w:hAnsi="Times New Roman" w:cs="Times New Roman"/>
          <w:highlight w:val="none"/>
          <w:lang w:val="en-US" w:eastAsia="zh-CN"/>
        </w:rPr>
        <w:t>向各地市工业和信息化主管部门报送。</w:t>
      </w:r>
    </w:p>
    <w:p w14:paraId="1838AA97">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lang w:eastAsia="zh-CN"/>
        </w:rPr>
        <w:t>（五）</w:t>
      </w:r>
      <w:r>
        <w:rPr>
          <w:rFonts w:hint="default" w:ascii="Times New Roman" w:hAnsi="Times New Roman" w:cs="Times New Roman"/>
          <w:highlight w:val="none"/>
        </w:rPr>
        <w:t>申报项目涉及的人工智能技术应当满足国家法律法规等安全合规要求，使用具有合法来源的数据和基础模型，采取有效措施提高训练数据质量，保护知识产权和个人信息安全。</w:t>
      </w:r>
    </w:p>
    <w:p w14:paraId="675EE142">
      <w:pPr>
        <w:pStyle w:val="268"/>
        <w:spacing w:line="580" w:lineRule="exact"/>
        <w:ind w:firstLine="640"/>
        <w:rPr>
          <w:rFonts w:hint="default"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六</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本通知申报对象不包括深圳市所辖申报主体，深圳市可参照执行。</w:t>
      </w:r>
    </w:p>
    <w:p w14:paraId="4E35E371">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具体申报要求详见申报指南（附件1）。</w:t>
      </w:r>
    </w:p>
    <w:p w14:paraId="41FDC322">
      <w:pPr>
        <w:pStyle w:val="268"/>
        <w:spacing w:line="580" w:lineRule="exact"/>
        <w:ind w:firstLine="640"/>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四</w:t>
      </w:r>
      <w:r>
        <w:rPr>
          <w:rFonts w:hint="default" w:ascii="Times New Roman" w:hAnsi="Times New Roman" w:eastAsia="黑体" w:cs="Times New Roman"/>
          <w:highlight w:val="none"/>
        </w:rPr>
        <w:t>、工作程序及要求</w:t>
      </w:r>
    </w:p>
    <w:p w14:paraId="012BF5A9">
      <w:pPr>
        <w:pStyle w:val="268"/>
        <w:spacing w:line="580" w:lineRule="exact"/>
        <w:ind w:firstLine="640"/>
        <w:rPr>
          <w:rFonts w:hint="default" w:ascii="Times New Roman" w:hAnsi="Times New Roman" w:cs="Times New Roman"/>
          <w:highlight w:val="none"/>
        </w:rPr>
      </w:pPr>
      <w:r>
        <w:rPr>
          <w:rFonts w:hint="default" w:ascii="Times New Roman" w:hAnsi="Times New Roman" w:eastAsia="楷体_GB2312" w:cs="Times New Roman"/>
          <w:highlight w:val="none"/>
        </w:rPr>
        <w:t>（一）项目入库申报。</w:t>
      </w:r>
      <w:r>
        <w:rPr>
          <w:rFonts w:hint="default" w:ascii="Times New Roman" w:hAnsi="Times New Roman" w:cs="Times New Roman"/>
          <w:highlight w:val="none"/>
        </w:rPr>
        <w:t>各地市工业和信息化</w:t>
      </w:r>
      <w:r>
        <w:rPr>
          <w:rFonts w:hint="default" w:ascii="Times New Roman" w:hAnsi="Times New Roman" w:cs="Times New Roman"/>
          <w:highlight w:val="none"/>
          <w:lang w:eastAsia="zh-CN"/>
        </w:rPr>
        <w:t>主管部门</w:t>
      </w:r>
      <w:r>
        <w:rPr>
          <w:rFonts w:hint="default" w:ascii="Times New Roman" w:hAnsi="Times New Roman" w:cs="Times New Roman"/>
          <w:highlight w:val="none"/>
        </w:rPr>
        <w:t>要高度重视项目入库工作，按照本通知要求，积极组织本地区符合条件的单位申报。项目申报单位按属地管理原则自愿申报，在数字工信平台</w:t>
      </w:r>
      <w:r>
        <w:rPr>
          <w:rFonts w:hint="default" w:ascii="Times New Roman" w:hAnsi="Times New Roman" w:cs="Times New Roman"/>
          <w:highlight w:val="none"/>
          <w:lang w:eastAsia="zh-CN"/>
        </w:rPr>
        <w:t>（网址：https://gdii.gd.gov.cn/szgx/ywtb-gzc/cms/index，技术支持：020-87783823）</w:t>
      </w:r>
      <w:r>
        <w:rPr>
          <w:rFonts w:hint="default" w:ascii="Times New Roman" w:hAnsi="Times New Roman" w:cs="Times New Roman"/>
          <w:highlight w:val="none"/>
        </w:rPr>
        <w:t>填写申报材料。系统填报完成后，下载纸质材料报送属地工业和信息化主管部门，申报起止时间</w:t>
      </w:r>
      <w:r>
        <w:rPr>
          <w:rFonts w:hint="eastAsia" w:ascii="Times New Roman" w:hAnsi="Times New Roman" w:cs="Times New Roman"/>
          <w:highlight w:val="none"/>
          <w:lang w:eastAsia="zh-CN"/>
        </w:rPr>
        <w:t>等属地组织实施相关要求以当</w:t>
      </w:r>
      <w:r>
        <w:rPr>
          <w:rFonts w:hint="default" w:ascii="Times New Roman" w:hAnsi="Times New Roman" w:cs="Times New Roman"/>
          <w:highlight w:val="none"/>
        </w:rPr>
        <w:t>地工业和信息化主管部门通知为准。</w:t>
      </w:r>
    </w:p>
    <w:p w14:paraId="438F42F9">
      <w:pPr>
        <w:pStyle w:val="268"/>
        <w:spacing w:line="580" w:lineRule="exact"/>
        <w:ind w:firstLine="640"/>
        <w:rPr>
          <w:rFonts w:hint="default" w:ascii="Times New Roman" w:hAnsi="Times New Roman" w:cs="Times New Roman"/>
          <w:highlight w:val="none"/>
        </w:rPr>
      </w:pPr>
      <w:r>
        <w:rPr>
          <w:rFonts w:hint="default" w:ascii="Times New Roman" w:hAnsi="Times New Roman" w:eastAsia="楷体_GB2312" w:cs="Times New Roman"/>
          <w:highlight w:val="none"/>
        </w:rPr>
        <w:t>（二）地市审核。</w:t>
      </w:r>
      <w:r>
        <w:rPr>
          <w:rFonts w:hint="default" w:ascii="Times New Roman" w:hAnsi="Times New Roman" w:cs="Times New Roman"/>
          <w:highlight w:val="none"/>
        </w:rPr>
        <w:t>请各地市工业和信息化</w:t>
      </w:r>
      <w:r>
        <w:rPr>
          <w:rFonts w:hint="default" w:ascii="Times New Roman" w:hAnsi="Times New Roman" w:cs="Times New Roman"/>
          <w:highlight w:val="none"/>
          <w:lang w:eastAsia="zh-CN"/>
        </w:rPr>
        <w:t>主管部门</w:t>
      </w:r>
      <w:r>
        <w:rPr>
          <w:rFonts w:hint="default" w:ascii="Times New Roman" w:hAnsi="Times New Roman" w:cs="Times New Roman"/>
          <w:highlight w:val="none"/>
        </w:rPr>
        <w:t>加强对项目真实性和符合性的审查，认真履行前端审核部门职责，</w:t>
      </w:r>
      <w:r>
        <w:rPr>
          <w:rFonts w:hint="default" w:ascii="Times New Roman" w:hAnsi="Times New Roman" w:eastAsia="黑体" w:cs="Times New Roman"/>
          <w:highlight w:val="none"/>
        </w:rPr>
        <w:t>切实核准核实项目内容、绩效目标、申报补助费用基数（补助范围内项目开支金额之和）、列支科目和完成时间等信息</w:t>
      </w:r>
      <w:r>
        <w:rPr>
          <w:rFonts w:hint="default" w:ascii="Times New Roman" w:hAnsi="Times New Roman" w:cs="Times New Roman"/>
          <w:highlight w:val="none"/>
        </w:rPr>
        <w:t>。请各地市工业和信息化</w:t>
      </w:r>
      <w:r>
        <w:rPr>
          <w:rFonts w:hint="default" w:ascii="Times New Roman" w:hAnsi="Times New Roman" w:cs="Times New Roman"/>
          <w:highlight w:val="none"/>
          <w:lang w:eastAsia="zh-CN"/>
        </w:rPr>
        <w:t>主管部门</w:t>
      </w:r>
      <w:r>
        <w:rPr>
          <w:rFonts w:hint="default" w:ascii="Times New Roman" w:hAnsi="Times New Roman" w:cs="Times New Roman"/>
          <w:highlight w:val="none"/>
        </w:rPr>
        <w:t>审核把关后，于202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月</w:t>
      </w:r>
      <w:r>
        <w:rPr>
          <w:rFonts w:hint="eastAsia" w:ascii="Times New Roman" w:hAnsi="Times New Roman" w:cs="Times New Roman"/>
          <w:highlight w:val="none"/>
          <w:lang w:val="en-US" w:eastAsia="zh-CN"/>
        </w:rPr>
        <w:t>1</w:t>
      </w:r>
      <w:r>
        <w:rPr>
          <w:rFonts w:hint="default" w:ascii="Times New Roman" w:hAnsi="Times New Roman" w:cs="Times New Roman"/>
          <w:highlight w:val="none"/>
        </w:rPr>
        <w:t>日前将推荐函</w:t>
      </w:r>
      <w:r>
        <w:rPr>
          <w:rFonts w:hint="default" w:ascii="Times New Roman" w:hAnsi="Times New Roman" w:cs="Times New Roman"/>
          <w:highlight w:val="none"/>
          <w:lang w:eastAsia="zh-CN"/>
        </w:rPr>
        <w:t>及</w:t>
      </w:r>
      <w:r>
        <w:rPr>
          <w:rFonts w:hint="default" w:ascii="Times New Roman" w:hAnsi="Times New Roman" w:cs="Times New Roman"/>
          <w:highlight w:val="none"/>
        </w:rPr>
        <w:t>《优先推荐入库项目汇总表》（见附件2）及项目申报材料纸质版（</w:t>
      </w:r>
      <w:r>
        <w:rPr>
          <w:rFonts w:hint="default" w:ascii="Times New Roman" w:hAnsi="Times New Roman" w:eastAsia="黑体" w:cs="Times New Roman"/>
          <w:highlight w:val="none"/>
        </w:rPr>
        <w:t>一式</w:t>
      </w:r>
      <w:r>
        <w:rPr>
          <w:rFonts w:hint="default" w:ascii="Times New Roman" w:hAnsi="Times New Roman" w:eastAsia="黑体" w:cs="Times New Roman"/>
          <w:highlight w:val="none"/>
          <w:lang w:val="en-US" w:eastAsia="zh-CN"/>
        </w:rPr>
        <w:t>3</w:t>
      </w:r>
      <w:r>
        <w:rPr>
          <w:rFonts w:hint="default" w:ascii="Times New Roman" w:hAnsi="Times New Roman" w:eastAsia="黑体" w:cs="Times New Roman"/>
          <w:highlight w:val="none"/>
        </w:rPr>
        <w:t>份</w:t>
      </w:r>
      <w:r>
        <w:rPr>
          <w:rFonts w:hint="default" w:ascii="Times New Roman" w:hAnsi="Times New Roman" w:cs="Times New Roman"/>
          <w:highlight w:val="none"/>
        </w:rPr>
        <w:t>）报送我厅（数字产业</w:t>
      </w:r>
      <w:r>
        <w:rPr>
          <w:rFonts w:hint="default" w:ascii="Times New Roman" w:hAnsi="Times New Roman" w:cs="Times New Roman"/>
          <w:highlight w:val="none"/>
          <w:lang w:eastAsia="zh-CN"/>
        </w:rPr>
        <w:t>促进</w:t>
      </w:r>
      <w:r>
        <w:rPr>
          <w:rFonts w:hint="default" w:ascii="Times New Roman" w:hAnsi="Times New Roman" w:cs="Times New Roman"/>
          <w:highlight w:val="none"/>
        </w:rPr>
        <w:t>处）。同步在数字工信平台完成项目审核</w:t>
      </w:r>
      <w:r>
        <w:rPr>
          <w:rFonts w:hint="eastAsia" w:ascii="Times New Roman" w:hAnsi="Times New Roman" w:cs="Times New Roman"/>
          <w:highlight w:val="none"/>
          <w:lang w:eastAsia="zh-CN"/>
        </w:rPr>
        <w:t>，</w:t>
      </w:r>
      <w:r>
        <w:rPr>
          <w:rFonts w:hint="default" w:ascii="Times New Roman" w:hAnsi="Times New Roman" w:cs="Times New Roman"/>
          <w:highlight w:val="none"/>
        </w:rPr>
        <w:t>未完成审核的项目原则上不列入省级专项资金支持范围。</w:t>
      </w:r>
    </w:p>
    <w:p w14:paraId="696C61E0">
      <w:pPr>
        <w:pStyle w:val="268"/>
        <w:spacing w:line="580" w:lineRule="exact"/>
        <w:ind w:firstLine="640"/>
        <w:rPr>
          <w:rFonts w:hint="default" w:ascii="Times New Roman" w:hAnsi="Times New Roman" w:cs="Times New Roman"/>
          <w:highlight w:val="none"/>
        </w:rPr>
      </w:pPr>
      <w:r>
        <w:rPr>
          <w:rFonts w:hint="default" w:ascii="Times New Roman" w:hAnsi="Times New Roman" w:eastAsia="楷体_GB2312" w:cs="Times New Roman"/>
          <w:highlight w:val="none"/>
        </w:rPr>
        <w:t>（三）项目评审。</w:t>
      </w:r>
      <w:r>
        <w:rPr>
          <w:rFonts w:hint="default" w:ascii="Times New Roman" w:hAnsi="Times New Roman" w:cs="Times New Roman"/>
          <w:highlight w:val="none"/>
        </w:rPr>
        <w:t>我厅将组织专家进行竞争性评审，并根据《广东省工业和信息化厅省级财政资金项目库管理办法》第十五条规定，按照不低于30%的比例，对通过竞争性评审的项目进行现场抽查审核</w:t>
      </w:r>
      <w:r>
        <w:rPr>
          <w:rFonts w:hint="default" w:ascii="Times New Roman" w:hAnsi="Times New Roman" w:cs="Times New Roman"/>
          <w:color w:val="000000"/>
          <w:highlight w:val="none"/>
        </w:rPr>
        <w:t>。根据专家评审及现场抽查情况，按程序报批确定入库及支持项目。</w:t>
      </w:r>
    </w:p>
    <w:p w14:paraId="65D2A703">
      <w:pPr>
        <w:pStyle w:val="268"/>
        <w:spacing w:line="580" w:lineRule="exact"/>
        <w:ind w:firstLine="640"/>
        <w:rPr>
          <w:rFonts w:hint="default" w:ascii="Times New Roman" w:hAnsi="Times New Roman" w:eastAsia="仿宋_GB2312" w:cs="Times New Roman"/>
          <w:highlight w:val="none"/>
          <w:lang w:val="en-US" w:eastAsia="zh-CN"/>
        </w:rPr>
      </w:pPr>
      <w:r>
        <w:rPr>
          <w:rFonts w:hint="default" w:ascii="Times New Roman" w:hAnsi="Times New Roman" w:eastAsia="楷体_GB2312" w:cs="Times New Roman"/>
          <w:highlight w:val="none"/>
        </w:rPr>
        <w:t>（四）资金分配。</w:t>
      </w:r>
      <w:r>
        <w:rPr>
          <w:rFonts w:hint="default" w:ascii="Times New Roman" w:hAnsi="Times New Roman" w:eastAsia="仿宋_GB2312" w:cs="Times New Roman"/>
          <w:highlight w:val="none"/>
          <w:lang w:eastAsia="zh-CN"/>
        </w:rPr>
        <w:t>本项目</w:t>
      </w:r>
      <w:r>
        <w:rPr>
          <w:rFonts w:hint="default" w:ascii="Times New Roman" w:hAnsi="Times New Roman" w:cs="Times New Roman"/>
          <w:highlight w:val="none"/>
        </w:rPr>
        <w:t>采取事后奖补方式，对符合申报条件的项目，按照单个项目不超过投入费用支持范围（不含税）30%的比例予以支持。单个项目奖补资金原则上不少于300万元、最高800万元。具体补助范围详见申报指南。资金最终分配方案还将结合各地市项目推荐情况、项目评审情况、专项资金年度预算额度及往年专项资金使用情况等因素综合考量。鼓励市县（区）对入库储备项目予以配套支持。</w:t>
      </w:r>
    </w:p>
    <w:p w14:paraId="44375AEB">
      <w:pPr>
        <w:pStyle w:val="268"/>
        <w:spacing w:line="580" w:lineRule="exact"/>
        <w:ind w:firstLine="640"/>
        <w:rPr>
          <w:rFonts w:hint="default" w:ascii="Times New Roman" w:hAnsi="Times New Roman" w:cs="Times New Roman"/>
          <w:highlight w:val="none"/>
        </w:rPr>
      </w:pPr>
      <w:r>
        <w:rPr>
          <w:rFonts w:hint="default" w:ascii="Times New Roman" w:hAnsi="Times New Roman" w:eastAsia="楷体_GB2312" w:cs="Times New Roman"/>
          <w:highlight w:val="none"/>
        </w:rPr>
        <w:t>（五）项目管理。</w:t>
      </w:r>
      <w:r>
        <w:rPr>
          <w:rFonts w:hint="default" w:ascii="Times New Roman" w:hAnsi="Times New Roman" w:cs="Times New Roman"/>
          <w:highlight w:val="none"/>
        </w:rPr>
        <w:t>按照有关省财政专项资金管理办法，各地级以上市工业和信息化</w:t>
      </w:r>
      <w:r>
        <w:rPr>
          <w:rFonts w:hint="default" w:ascii="Times New Roman" w:hAnsi="Times New Roman" w:cs="Times New Roman"/>
          <w:highlight w:val="none"/>
          <w:lang w:eastAsia="zh-CN"/>
        </w:rPr>
        <w:t>主管部门</w:t>
      </w:r>
      <w:r>
        <w:rPr>
          <w:rFonts w:hint="default" w:ascii="Times New Roman" w:hAnsi="Times New Roman" w:cs="Times New Roman"/>
          <w:highlight w:val="none"/>
        </w:rPr>
        <w:t>负责协助项目的后续跟踪、监督管理、绩效评价、审计等工作。绩效评价结果为中、低或差的地市工业和信息化</w:t>
      </w:r>
      <w:r>
        <w:rPr>
          <w:rFonts w:hint="default" w:ascii="Times New Roman" w:hAnsi="Times New Roman" w:cs="Times New Roman"/>
          <w:highlight w:val="none"/>
          <w:lang w:eastAsia="zh-CN"/>
        </w:rPr>
        <w:t>主管部门</w:t>
      </w:r>
      <w:r>
        <w:rPr>
          <w:rFonts w:hint="default" w:ascii="Times New Roman" w:hAnsi="Times New Roman" w:cs="Times New Roman"/>
          <w:highlight w:val="none"/>
        </w:rPr>
        <w:t>，按照省财政厅</w:t>
      </w:r>
      <w:r>
        <w:rPr>
          <w:rFonts w:hint="default" w:ascii="Times New Roman" w:hAnsi="Times New Roman" w:cs="Times New Roman"/>
          <w:highlight w:val="none"/>
          <w:lang w:eastAsia="zh-CN"/>
        </w:rPr>
        <w:t>“</w:t>
      </w:r>
      <w:r>
        <w:rPr>
          <w:rFonts w:hint="default" w:ascii="Times New Roman" w:hAnsi="Times New Roman" w:cs="Times New Roman"/>
          <w:highlight w:val="none"/>
        </w:rPr>
        <w:t>四挂钩</w:t>
      </w:r>
      <w:r>
        <w:rPr>
          <w:rFonts w:hint="default" w:ascii="Times New Roman" w:hAnsi="Times New Roman" w:cs="Times New Roman"/>
          <w:highlight w:val="none"/>
          <w:lang w:eastAsia="zh-CN"/>
        </w:rPr>
        <w:t>”</w:t>
      </w:r>
      <w:r>
        <w:rPr>
          <w:rFonts w:hint="default" w:ascii="Times New Roman" w:hAnsi="Times New Roman" w:cs="Times New Roman"/>
          <w:highlight w:val="none"/>
        </w:rPr>
        <w:t>相关规定，下年度原则上减少安排或不安排专项资金。获得资金补助的单位应主动积极配合后续跟踪、监督管理、绩效评价、审计等工作</w:t>
      </w:r>
      <w:r>
        <w:rPr>
          <w:rFonts w:hint="eastAsia" w:ascii="Times New Roman" w:hAnsi="Times New Roman" w:cs="Times New Roman"/>
          <w:highlight w:val="none"/>
          <w:lang w:eastAsia="zh-CN"/>
        </w:rPr>
        <w:t>。</w:t>
      </w:r>
      <w:r>
        <w:rPr>
          <w:rFonts w:hint="default" w:ascii="Times New Roman" w:hAnsi="Times New Roman" w:cs="Times New Roman"/>
          <w:highlight w:val="none"/>
        </w:rPr>
        <w:t>在日常检查、绩效评价、审计工作中发现以虚报、冒领等手段骗取财政资金或其他违反规定骗取财政资金行为的项目单位，将依照《财政违法行为处罚处分条例》等相关规定处理。</w:t>
      </w:r>
    </w:p>
    <w:p w14:paraId="68719301">
      <w:pPr>
        <w:pStyle w:val="268"/>
        <w:spacing w:line="580" w:lineRule="exact"/>
        <w:ind w:firstLine="640"/>
        <w:rPr>
          <w:rFonts w:hint="eastAsia" w:ascii="Times New Roman" w:hAnsi="Times New Roman" w:eastAsia="仿宋_GB2312" w:cs="Times New Roman"/>
          <w:highlight w:val="none"/>
          <w:lang w:eastAsia="zh-CN"/>
        </w:rPr>
      </w:pPr>
      <w:r>
        <w:rPr>
          <w:rFonts w:hint="default" w:ascii="Times New Roman" w:hAnsi="Times New Roman" w:cs="Times New Roman"/>
          <w:highlight w:val="none"/>
        </w:rPr>
        <w:t>我厅从未委托任何机构或个人代理本资金项目申报事宜，严禁各级工业和信息化主管部门委托任何机构或个人代理本资金项目申报，严禁对项目申报收取任何费用。如认为以上通知内容违反公平竞争审查相关规定的，请于</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月</w:t>
      </w:r>
      <w:r>
        <w:rPr>
          <w:rFonts w:hint="eastAsia" w:ascii="Times New Roman" w:hAnsi="Times New Roman" w:cs="Times New Roman"/>
          <w:highlight w:val="none"/>
          <w:lang w:val="en-US" w:eastAsia="zh-CN"/>
        </w:rPr>
        <w:t>22</w:t>
      </w:r>
      <w:r>
        <w:rPr>
          <w:rFonts w:hint="default" w:ascii="Times New Roman" w:hAnsi="Times New Roman" w:cs="Times New Roman"/>
          <w:highlight w:val="none"/>
        </w:rPr>
        <w:t>日前反馈我厅</w:t>
      </w:r>
      <w:r>
        <w:rPr>
          <w:rFonts w:hint="eastAsia" w:ascii="Times New Roman" w:hAnsi="Times New Roman" w:cs="Times New Roman"/>
          <w:highlight w:val="none"/>
          <w:lang w:eastAsia="zh-CN"/>
        </w:rPr>
        <w:t>。</w:t>
      </w:r>
    </w:p>
    <w:p w14:paraId="7B5F290D">
      <w:pPr>
        <w:pStyle w:val="268"/>
        <w:spacing w:line="580" w:lineRule="exact"/>
        <w:ind w:firstLine="640"/>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五</w:t>
      </w:r>
      <w:r>
        <w:rPr>
          <w:rFonts w:hint="default" w:ascii="Times New Roman" w:hAnsi="Times New Roman" w:eastAsia="黑体" w:cs="Times New Roman"/>
          <w:highlight w:val="none"/>
        </w:rPr>
        <w:t>、申报材料</w:t>
      </w:r>
    </w:p>
    <w:p w14:paraId="3A03E67F">
      <w:pPr>
        <w:pStyle w:val="268"/>
        <w:spacing w:line="580" w:lineRule="exact"/>
        <w:ind w:firstLine="640"/>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（一）申报材料内容</w:t>
      </w:r>
    </w:p>
    <w:p w14:paraId="7DAA92D0">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申报单位须提供以下申报材料（详见附件</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w:t>
      </w:r>
    </w:p>
    <w:p w14:paraId="15594A43">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1.申报函。</w:t>
      </w:r>
    </w:p>
    <w:p w14:paraId="39E33597">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2.法定代表人（负责人）证明书。</w:t>
      </w:r>
    </w:p>
    <w:p w14:paraId="004F602E">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3.法定代表人（负责人）授权委托书。</w:t>
      </w:r>
    </w:p>
    <w:p w14:paraId="3ED7F512">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4.项目申报承诺书。</w:t>
      </w:r>
    </w:p>
    <w:p w14:paraId="3F22B37A">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5.项目申报表。</w:t>
      </w:r>
    </w:p>
    <w:p w14:paraId="7F10FE5B">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6.项目绩效目标表。</w:t>
      </w:r>
    </w:p>
    <w:p w14:paraId="0963ECDA">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7.项目开支专项审计报告。</w:t>
      </w:r>
    </w:p>
    <w:p w14:paraId="1F995334">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8.项目完工</w:t>
      </w:r>
      <w:r>
        <w:rPr>
          <w:rFonts w:hint="eastAsia" w:ascii="Times New Roman" w:hAnsi="Times New Roman" w:cs="Times New Roman"/>
          <w:highlight w:val="none"/>
          <w:lang w:eastAsia="zh-CN"/>
        </w:rPr>
        <w:t>说</w:t>
      </w:r>
      <w:r>
        <w:rPr>
          <w:rFonts w:hint="default" w:ascii="Times New Roman" w:hAnsi="Times New Roman" w:cs="Times New Roman"/>
          <w:highlight w:val="none"/>
        </w:rPr>
        <w:t>明。</w:t>
      </w:r>
    </w:p>
    <w:p w14:paraId="37C4E9FF">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9.项目实施总结。</w:t>
      </w:r>
    </w:p>
    <w:p w14:paraId="6C15BE87">
      <w:pPr>
        <w:pStyle w:val="268"/>
        <w:spacing w:line="580" w:lineRule="exact"/>
        <w:ind w:firstLine="640"/>
        <w:rPr>
          <w:rFonts w:hint="default" w:ascii="Times New Roman" w:hAnsi="Times New Roman" w:eastAsia="楷体_GB2312" w:cs="Times New Roman"/>
          <w:highlight w:val="none"/>
        </w:rPr>
      </w:pPr>
      <w:r>
        <w:rPr>
          <w:rFonts w:hint="default" w:ascii="Times New Roman" w:hAnsi="Times New Roman" w:cs="Times New Roman"/>
          <w:highlight w:val="none"/>
        </w:rPr>
        <w:t>1</w:t>
      </w:r>
      <w:r>
        <w:rPr>
          <w:rFonts w:hint="eastAsia" w:ascii="Times New Roman" w:hAnsi="Times New Roman" w:cs="Times New Roman"/>
          <w:highlight w:val="none"/>
          <w:lang w:eastAsia="zh-CN"/>
        </w:rPr>
        <w:t>0</w:t>
      </w:r>
      <w:r>
        <w:rPr>
          <w:rFonts w:hint="default" w:ascii="Times New Roman" w:hAnsi="Times New Roman" w:cs="Times New Roman"/>
          <w:highlight w:val="none"/>
        </w:rPr>
        <w:t>.佐证材料汇总，包括但不限于发明专利、标准研制、获得荣誉、合同发票等，请按照申报书填报顺序整理编排，相关内容无佐证材料不予认可。</w:t>
      </w:r>
    </w:p>
    <w:p w14:paraId="02D09F14">
      <w:pPr>
        <w:pStyle w:val="268"/>
        <w:spacing w:line="580" w:lineRule="exact"/>
        <w:ind w:firstLine="640"/>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（二）申报材料格式。</w:t>
      </w:r>
    </w:p>
    <w:p w14:paraId="6C1EA968">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申报单位应按照规定格式编制项目申报材料，有关要求如下：</w:t>
      </w:r>
    </w:p>
    <w:p w14:paraId="5043D120">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1.申报材料统一采用A4纸双面打印或复印。必须编制页码（可手写）、目录，装订成册（不要使用非纸类封皮和夹套），加盖申报单位骑缝公章。</w:t>
      </w:r>
    </w:p>
    <w:p w14:paraId="1833FCD1">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2.提交加盖申报单位公章的原件。</w:t>
      </w:r>
    </w:p>
    <w:p w14:paraId="22A3A0C8">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3.提交可编辑电子文档。</w:t>
      </w:r>
    </w:p>
    <w:p w14:paraId="693DCC7C">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4.编制申报文件时，格式中的相关备注和说明信息可删除。</w:t>
      </w:r>
    </w:p>
    <w:p w14:paraId="6BCA13C3">
      <w:pPr>
        <w:pStyle w:val="268"/>
        <w:spacing w:line="580" w:lineRule="exact"/>
        <w:ind w:firstLine="640"/>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5.明确标注各相关内容所对应的佐证材料具体位置，确保佐证材料与申报内容的对应关系清晰可查。</w:t>
      </w:r>
    </w:p>
    <w:p w14:paraId="34BE60BA">
      <w:pPr>
        <w:pStyle w:val="268"/>
        <w:spacing w:line="580" w:lineRule="exact"/>
        <w:ind w:firstLine="640"/>
        <w:rPr>
          <w:rFonts w:hint="default" w:ascii="Times New Roman" w:hAnsi="Times New Roman" w:cs="Times New Roman"/>
          <w:highlight w:val="none"/>
        </w:rPr>
      </w:pPr>
      <w:r>
        <w:rPr>
          <w:rFonts w:hint="default" w:ascii="Times New Roman" w:hAnsi="Times New Roman" w:cs="Times New Roman"/>
          <w:highlight w:val="none"/>
        </w:rPr>
        <w:t>对不按填报说明填报，或申报材料中存在字迹模糊、无法辨别的内容，所造成的损失及后果由申报单位自行承担。</w:t>
      </w:r>
    </w:p>
    <w:p w14:paraId="56041F96">
      <w:pPr>
        <w:pStyle w:val="268"/>
        <w:spacing w:line="500" w:lineRule="exact"/>
        <w:ind w:firstLine="640"/>
        <w:rPr>
          <w:rFonts w:hint="default" w:ascii="Times New Roman" w:hAnsi="Times New Roman" w:cs="Times New Roman"/>
          <w:highlight w:val="none"/>
        </w:rPr>
      </w:pPr>
    </w:p>
    <w:p w14:paraId="74C8B7C5">
      <w:pPr>
        <w:pStyle w:val="268"/>
        <w:spacing w:line="500" w:lineRule="exact"/>
        <w:ind w:firstLine="640"/>
        <w:rPr>
          <w:rFonts w:hint="default" w:ascii="Times New Roman" w:hAnsi="Times New Roman" w:cs="Times New Roman"/>
          <w:highlight w:val="none"/>
        </w:rPr>
      </w:pPr>
      <w:r>
        <w:rPr>
          <w:rFonts w:hint="default" w:ascii="Times New Roman" w:hAnsi="Times New Roman" w:cs="Times New Roman"/>
          <w:highlight w:val="none"/>
        </w:rPr>
        <w:t>附件：1. 支持推动人工智能赋能新型工业化</w:t>
      </w:r>
      <w:r>
        <w:rPr>
          <w:rFonts w:hint="default" w:ascii="Times New Roman" w:hAnsi="Times New Roman" w:cs="Times New Roman"/>
          <w:highlight w:val="none"/>
          <w:lang w:eastAsia="zh-CN"/>
        </w:rPr>
        <w:t>项目</w:t>
      </w:r>
      <w:r>
        <w:rPr>
          <w:rFonts w:hint="default" w:ascii="Times New Roman" w:hAnsi="Times New Roman" w:cs="Times New Roman"/>
          <w:highlight w:val="none"/>
        </w:rPr>
        <w:t>申报指南</w:t>
      </w:r>
    </w:p>
    <w:p w14:paraId="0CD531F9">
      <w:pPr>
        <w:pStyle w:val="268"/>
        <w:spacing w:line="500" w:lineRule="exact"/>
        <w:ind w:left="945" w:leftChars="450" w:firstLine="640"/>
        <w:rPr>
          <w:rFonts w:hint="default" w:ascii="Times New Roman" w:hAnsi="Times New Roman" w:cs="Times New Roman"/>
          <w:highlight w:val="none"/>
        </w:rPr>
      </w:pPr>
      <w:r>
        <w:rPr>
          <w:rFonts w:hint="default" w:ascii="Times New Roman" w:hAnsi="Times New Roman" w:cs="Times New Roman"/>
          <w:highlight w:val="none"/>
        </w:rPr>
        <w:t>2. 优先推荐入库项目汇总表</w:t>
      </w:r>
    </w:p>
    <w:p w14:paraId="046036DD">
      <w:pPr>
        <w:pStyle w:val="268"/>
        <w:spacing w:line="500" w:lineRule="exact"/>
        <w:ind w:left="945" w:leftChars="450" w:firstLine="64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3. </w:t>
      </w:r>
      <w:r>
        <w:rPr>
          <w:rFonts w:hint="default" w:ascii="Times New Roman" w:hAnsi="Times New Roman" w:cs="Times New Roman"/>
          <w:highlight w:val="none"/>
        </w:rPr>
        <w:t>集团性质企（事）业单位</w:t>
      </w:r>
      <w:r>
        <w:rPr>
          <w:rFonts w:hint="eastAsia" w:ascii="Times New Roman" w:hAnsi="Times New Roman" w:cs="Times New Roman"/>
          <w:highlight w:val="none"/>
          <w:lang w:val="en-US" w:eastAsia="zh-CN"/>
        </w:rPr>
        <w:t>确认表</w:t>
      </w:r>
    </w:p>
    <w:p w14:paraId="52A39B79">
      <w:pPr>
        <w:pStyle w:val="268"/>
        <w:spacing w:line="500" w:lineRule="exact"/>
        <w:ind w:left="945" w:leftChars="450" w:firstLine="640"/>
        <w:rPr>
          <w:rFonts w:hint="default" w:ascii="Times New Roman" w:hAnsi="Times New Roman" w:cs="Times New Roman"/>
          <w:highlight w:val="none"/>
        </w:rPr>
      </w:pPr>
      <w:r>
        <w:rPr>
          <w:rFonts w:hint="eastAsia" w:ascii="Times New Roman" w:hAnsi="Times New Roman" w:cs="Times New Roman"/>
          <w:highlight w:val="none"/>
          <w:lang w:val="en-US" w:eastAsia="zh-CN"/>
        </w:rPr>
        <w:t>4</w:t>
      </w:r>
      <w:r>
        <w:rPr>
          <w:rFonts w:hint="default" w:ascii="Times New Roman" w:hAnsi="Times New Roman" w:cs="Times New Roman"/>
          <w:highlight w:val="none"/>
        </w:rPr>
        <w:t>. 项目申报书</w:t>
      </w:r>
    </w:p>
    <w:p w14:paraId="7FD29E52">
      <w:pPr>
        <w:pStyle w:val="219"/>
        <w:ind w:firstLine="0" w:firstLineChars="0"/>
        <w:rPr>
          <w:rFonts w:hint="default" w:ascii="Times New Roman" w:hAnsi="Times New Roman" w:cs="Times New Roman"/>
          <w:highlight w:val="none"/>
        </w:rPr>
      </w:pPr>
    </w:p>
    <w:p w14:paraId="5A4CE266">
      <w:pPr>
        <w:pStyle w:val="219"/>
        <w:ind w:firstLine="640"/>
        <w:rPr>
          <w:rFonts w:hint="default" w:ascii="Times New Roman" w:hAnsi="Times New Roman" w:cs="Times New Roman"/>
          <w:highlight w:val="none"/>
        </w:rPr>
      </w:pPr>
    </w:p>
    <w:p w14:paraId="53990414">
      <w:pPr>
        <w:pStyle w:val="219"/>
        <w:wordWrap w:val="0"/>
        <w:spacing w:line="500" w:lineRule="exact"/>
        <w:ind w:firstLine="640"/>
        <w:jc w:val="right"/>
        <w:rPr>
          <w:rFonts w:hint="default" w:ascii="Times New Roman" w:hAnsi="Times New Roman" w:cs="Times New Roman"/>
          <w:highlight w:val="none"/>
        </w:rPr>
      </w:pPr>
      <w:r>
        <w:rPr>
          <w:rFonts w:hint="default" w:ascii="Times New Roman" w:hAnsi="Times New Roman" w:cs="Times New Roman"/>
          <w:highlight w:val="none"/>
        </w:rPr>
        <w:t xml:space="preserve">广东省工业和信息化厅    </w:t>
      </w:r>
    </w:p>
    <w:p w14:paraId="78C076A8">
      <w:pPr>
        <w:pStyle w:val="219"/>
        <w:wordWrap w:val="0"/>
        <w:spacing w:line="500" w:lineRule="exact"/>
        <w:ind w:firstLine="640"/>
        <w:jc w:val="right"/>
        <w:rPr>
          <w:rFonts w:hint="default" w:ascii="Times New Roman" w:hAnsi="Times New Roman" w:cs="Times New Roman"/>
          <w:highlight w:val="none"/>
        </w:rPr>
      </w:pPr>
      <w:r>
        <w:rPr>
          <w:rFonts w:hint="default" w:ascii="Times New Roman" w:hAnsi="Times New Roman" w:cs="Times New Roman"/>
          <w:highlight w:val="none"/>
        </w:rPr>
        <w:t>202</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年</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日      </w:t>
      </w:r>
    </w:p>
    <w:p w14:paraId="05E569DF">
      <w:pPr>
        <w:pStyle w:val="219"/>
        <w:spacing w:line="500" w:lineRule="exact"/>
        <w:ind w:firstLine="640"/>
        <w:jc w:val="left"/>
        <w:rPr>
          <w:rFonts w:hint="default" w:ascii="Times New Roman" w:hAnsi="Times New Roman" w:cs="Times New Roman"/>
          <w:highlight w:val="none"/>
        </w:rPr>
      </w:pPr>
      <w:r>
        <w:rPr>
          <w:rFonts w:hint="default" w:ascii="Times New Roman" w:hAnsi="Times New Roman" w:cs="Times New Roman"/>
          <w:highlight w:val="none"/>
        </w:rPr>
        <w:t>（联系人：</w:t>
      </w:r>
      <w:r>
        <w:rPr>
          <w:rFonts w:hint="eastAsia" w:ascii="Times New Roman" w:hAnsi="Times New Roman" w:cs="Times New Roman"/>
          <w:highlight w:val="none"/>
          <w:lang w:val="en-US" w:eastAsia="zh-CN"/>
        </w:rPr>
        <w:t>杨文瑾，电话：020-83180738；</w:t>
      </w:r>
      <w:r>
        <w:rPr>
          <w:rFonts w:hint="default" w:ascii="Times New Roman" w:hAnsi="Times New Roman" w:cs="Times New Roman"/>
          <w:highlight w:val="none"/>
          <w:lang w:eastAsia="zh-CN"/>
        </w:rPr>
        <w:t>李波</w:t>
      </w:r>
      <w:r>
        <w:rPr>
          <w:rFonts w:hint="default" w:ascii="Times New Roman" w:hAnsi="Times New Roman" w:cs="Times New Roman"/>
          <w:highlight w:val="none"/>
        </w:rPr>
        <w:t>，电话：</w:t>
      </w:r>
      <w:r>
        <w:rPr>
          <w:rFonts w:hint="default" w:ascii="Times New Roman" w:hAnsi="Times New Roman" w:cs="Times New Roman"/>
          <w:highlight w:val="none"/>
          <w:lang w:val="en-US" w:eastAsia="zh-CN"/>
        </w:rPr>
        <w:t>020-83133284</w:t>
      </w:r>
      <w:r>
        <w:rPr>
          <w:rFonts w:hint="default" w:ascii="Times New Roman" w:hAnsi="Times New Roman" w:cs="Times New Roman"/>
          <w:highlight w:val="none"/>
        </w:rPr>
        <w:t>）</w:t>
      </w:r>
    </w:p>
    <w:p w14:paraId="2858B08D">
      <w:pPr>
        <w:pStyle w:val="219"/>
        <w:ind w:firstLine="0" w:firstLineChars="0"/>
        <w:outlineLvl w:val="0"/>
        <w:rPr>
          <w:rFonts w:hint="default" w:ascii="Times New Roman" w:hAnsi="Times New Roman" w:eastAsia="黑体" w:cs="Times New Roman"/>
          <w:highlight w:val="none"/>
        </w:rPr>
      </w:pPr>
      <w:bookmarkStart w:id="6" w:name="_Toc30566"/>
      <w:bookmarkStart w:id="7" w:name="_Toc21227"/>
    </w:p>
    <w:p w14:paraId="7ECF8A96">
      <w:pPr>
        <w:pStyle w:val="219"/>
        <w:ind w:firstLine="0" w:firstLineChars="0"/>
        <w:outlineLvl w:val="0"/>
        <w:rPr>
          <w:rFonts w:hint="default" w:ascii="Times New Roman" w:hAnsi="Times New Roman" w:eastAsia="黑体" w:cs="Times New Roman"/>
          <w:highlight w:val="none"/>
        </w:rPr>
      </w:pPr>
    </w:p>
    <w:p w14:paraId="0DD068AE">
      <w:pPr>
        <w:pStyle w:val="219"/>
        <w:ind w:firstLine="0" w:firstLineChars="0"/>
        <w:outlineLvl w:val="0"/>
        <w:rPr>
          <w:rFonts w:hint="default" w:ascii="Times New Roman" w:hAnsi="Times New Roman" w:eastAsia="黑体" w:cs="Times New Roman"/>
          <w:highlight w:val="none"/>
        </w:rPr>
      </w:pPr>
    </w:p>
    <w:p w14:paraId="49F3195F">
      <w:pPr>
        <w:pStyle w:val="219"/>
        <w:ind w:firstLine="0" w:firstLineChars="0"/>
        <w:outlineLvl w:val="0"/>
        <w:rPr>
          <w:ins w:id="0" w:author="J" w:date="2025-08-18T19:35:00Z"/>
          <w:rFonts w:hint="default" w:ascii="Times New Roman" w:hAnsi="Times New Roman" w:eastAsia="黑体" w:cs="Times New Roman"/>
          <w:highlight w:val="none"/>
        </w:rPr>
      </w:pPr>
    </w:p>
    <w:p w14:paraId="6B0FF0F3">
      <w:pPr>
        <w:pStyle w:val="219"/>
        <w:ind w:firstLine="0" w:firstLineChars="0"/>
        <w:outlineLvl w:val="0"/>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bookmarkEnd w:id="6"/>
      <w:bookmarkEnd w:id="7"/>
    </w:p>
    <w:p w14:paraId="7C66DB12">
      <w:pPr>
        <w:pStyle w:val="219"/>
        <w:ind w:firstLine="0" w:firstLineChars="0"/>
        <w:jc w:val="center"/>
        <w:rPr>
          <w:rFonts w:hint="default" w:ascii="Times New Roman" w:hAnsi="Times New Roman" w:eastAsia="方正小标宋简体" w:cs="Times New Roman"/>
          <w:sz w:val="44"/>
          <w:szCs w:val="44"/>
          <w:highlight w:val="none"/>
        </w:rPr>
      </w:pPr>
    </w:p>
    <w:p w14:paraId="055AA995">
      <w:pPr>
        <w:widowControl w:val="0"/>
        <w:spacing w:line="560" w:lineRule="exact"/>
        <w:ind w:firstLine="0" w:firstLineChars="0"/>
        <w:jc w:val="center"/>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支持推动人工智能赋能新型工业化</w:t>
      </w:r>
    </w:p>
    <w:p w14:paraId="28EF0B7A">
      <w:pPr>
        <w:widowControl w:val="0"/>
        <w:spacing w:line="560" w:lineRule="exact"/>
        <w:ind w:firstLine="0" w:firstLineChars="0"/>
        <w:jc w:val="center"/>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标杆项目申报指南</w:t>
      </w:r>
    </w:p>
    <w:p w14:paraId="6E91BA05">
      <w:pPr>
        <w:widowControl w:val="0"/>
        <w:spacing w:line="560" w:lineRule="exact"/>
        <w:ind w:firstLine="0" w:firstLineChars="0"/>
        <w:jc w:val="both"/>
        <w:rPr>
          <w:rFonts w:hint="default" w:ascii="Times New Roman" w:hAnsi="Times New Roman" w:eastAsia="仿宋_GB2312" w:cs="Times New Roman"/>
          <w:kern w:val="2"/>
          <w:sz w:val="32"/>
          <w:szCs w:val="24"/>
          <w:highlight w:val="none"/>
          <w:lang w:val="en-US" w:eastAsia="zh-CN" w:bidi="ar-SA"/>
        </w:rPr>
      </w:pPr>
    </w:p>
    <w:p w14:paraId="0B08A3B5">
      <w:pPr>
        <w:widowControl w:val="0"/>
        <w:spacing w:line="560" w:lineRule="exact"/>
        <w:ind w:firstLine="640" w:firstLineChars="200"/>
        <w:jc w:val="both"/>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一、建设目标</w:t>
      </w:r>
    </w:p>
    <w:p w14:paraId="20E332F0">
      <w:pPr>
        <w:adjustRightInd w:val="0"/>
        <w:snapToGrid w:val="0"/>
        <w:spacing w:line="560" w:lineRule="exact"/>
        <w:ind w:firstLine="640" w:firstLineChars="200"/>
        <w:outlineLvl w:val="9"/>
        <w:rPr>
          <w:rFonts w:hint="default" w:ascii="Times New Roman" w:hAnsi="Times New Roman" w:eastAsia="仿宋_GB2312" w:cs="Times New Roman"/>
          <w:sz w:val="32"/>
          <w:szCs w:val="32"/>
          <w:highlight w:val="none"/>
        </w:rPr>
      </w:pPr>
      <w:bookmarkStart w:id="8" w:name="_Toc26401"/>
      <w:r>
        <w:rPr>
          <w:rFonts w:hint="default" w:ascii="Times New Roman" w:hAnsi="Times New Roman" w:eastAsia="仿宋_GB2312" w:cs="Times New Roman"/>
          <w:sz w:val="32"/>
          <w:szCs w:val="32"/>
          <w:highlight w:val="none"/>
          <w:lang w:eastAsia="zh-CN"/>
        </w:rPr>
        <w:t>聚焦人工智能赋能新型工业化，推动人工智能技术在研发设计、生产运营、运维服务、供应链管理等制造业各环节的融合应用，打造一批工业领域人工智能大模型及解决方案</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工业智能体</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应用示范标杆，</w:t>
      </w:r>
      <w:r>
        <w:rPr>
          <w:rFonts w:hint="default" w:ascii="Times New Roman" w:hAnsi="Times New Roman" w:eastAsia="仿宋_GB2312" w:cs="Times New Roman"/>
          <w:sz w:val="32"/>
          <w:szCs w:val="32"/>
          <w:highlight w:val="none"/>
          <w:lang w:eastAsia="zh-CN"/>
        </w:rPr>
        <w:t>引导和带动社会资本积极参与人工智能技术研发和推广应用，</w:t>
      </w:r>
      <w:r>
        <w:rPr>
          <w:rFonts w:hint="default" w:ascii="Times New Roman" w:hAnsi="Times New Roman" w:eastAsia="仿宋_GB2312" w:cs="Times New Roman"/>
          <w:sz w:val="32"/>
          <w:szCs w:val="32"/>
          <w:highlight w:val="none"/>
        </w:rPr>
        <w:t>促进</w:t>
      </w:r>
      <w:r>
        <w:rPr>
          <w:rFonts w:hint="default" w:ascii="Times New Roman" w:hAnsi="Times New Roman" w:eastAsia="仿宋_GB2312" w:cs="Times New Roman"/>
          <w:sz w:val="32"/>
          <w:szCs w:val="32"/>
          <w:highlight w:val="none"/>
          <w:lang w:eastAsia="zh-CN"/>
        </w:rPr>
        <w:t>人工智能</w:t>
      </w:r>
      <w:r>
        <w:rPr>
          <w:rFonts w:hint="default" w:ascii="Times New Roman" w:hAnsi="Times New Roman" w:eastAsia="仿宋_GB2312" w:cs="Times New Roman"/>
          <w:sz w:val="32"/>
          <w:szCs w:val="32"/>
          <w:highlight w:val="none"/>
        </w:rPr>
        <w:t>产业生态不断发展完善</w:t>
      </w:r>
      <w:r>
        <w:rPr>
          <w:rStyle w:val="50"/>
          <w:rFonts w:hint="default" w:ascii="Times New Roman" w:hAnsi="Times New Roman" w:eastAsia="仿宋_GB2312" w:cs="Times New Roman"/>
          <w:b w:val="0"/>
          <w:bCs/>
          <w:kern w:val="0"/>
          <w:sz w:val="32"/>
          <w:szCs w:val="32"/>
          <w:highlight w:val="none"/>
        </w:rPr>
        <w:t>。</w:t>
      </w:r>
      <w:bookmarkEnd w:id="8"/>
    </w:p>
    <w:p w14:paraId="4B352D06">
      <w:pPr>
        <w:widowControl w:val="0"/>
        <w:spacing w:line="560" w:lineRule="exact"/>
        <w:ind w:firstLine="640" w:firstLineChars="200"/>
        <w:jc w:val="both"/>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二、支持方向和扶持范围</w:t>
      </w:r>
    </w:p>
    <w:p w14:paraId="35250E86">
      <w:pPr>
        <w:widowControl w:val="0"/>
        <w:spacing w:line="560" w:lineRule="exact"/>
        <w:ind w:firstLine="640" w:firstLineChars="200"/>
        <w:jc w:val="both"/>
        <w:rPr>
          <w:rFonts w:hint="default" w:ascii="Times New Roman" w:hAnsi="Times New Roman" w:eastAsia="楷体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支持相关企业和机构开展工业领域人工智能大模型及优质应用解决方案</w:t>
      </w:r>
      <w:r>
        <w:rPr>
          <w:rFonts w:hint="eastAsia" w:ascii="Times New Roman" w:hAnsi="Times New Roman" w:eastAsia="仿宋_GB2312" w:cs="Times New Roman"/>
          <w:kern w:val="2"/>
          <w:sz w:val="32"/>
          <w:szCs w:val="32"/>
          <w:highlight w:val="none"/>
          <w:lang w:val="en-US" w:eastAsia="zh-CN" w:bidi="ar-SA"/>
        </w:rPr>
        <w:t>（工业智能体）</w:t>
      </w:r>
      <w:r>
        <w:rPr>
          <w:rFonts w:hint="default" w:ascii="Times New Roman" w:hAnsi="Times New Roman" w:eastAsia="仿宋_GB2312" w:cs="Times New Roman"/>
          <w:kern w:val="2"/>
          <w:sz w:val="32"/>
          <w:szCs w:val="32"/>
          <w:highlight w:val="none"/>
          <w:lang w:val="en-US" w:eastAsia="zh-CN" w:bidi="ar-SA"/>
        </w:rPr>
        <w:t>研发突破，支持将人工智能技术深度应用于制造业研发设计、生产运营、运维服务、供应链管理等各个环节。重点从两个方向支持人工智能技术产品研发及推广应用。</w:t>
      </w:r>
    </w:p>
    <w:p w14:paraId="6D9971C0">
      <w:pPr>
        <w:widowControl w:val="0"/>
        <w:spacing w:line="560" w:lineRule="exact"/>
        <w:ind w:firstLine="643" w:firstLineChars="200"/>
        <w:jc w:val="both"/>
        <w:rPr>
          <w:rFonts w:hint="default" w:ascii="Times New Roman" w:hAnsi="Times New Roman" w:eastAsia="仿宋_GB2312" w:cs="Times New Roman"/>
          <w:b/>
          <w:bCs/>
          <w:kern w:val="2"/>
          <w:sz w:val="32"/>
          <w:szCs w:val="24"/>
          <w:highlight w:val="none"/>
          <w:lang w:val="en-US" w:eastAsia="zh-CN" w:bidi="ar-SA"/>
        </w:rPr>
      </w:pPr>
      <w:r>
        <w:rPr>
          <w:rFonts w:hint="default" w:ascii="Times New Roman" w:hAnsi="Times New Roman" w:eastAsia="仿宋_GB2312" w:cs="Times New Roman"/>
          <w:b/>
          <w:bCs/>
          <w:kern w:val="2"/>
          <w:sz w:val="32"/>
          <w:szCs w:val="24"/>
          <w:highlight w:val="none"/>
          <w:lang w:val="en-US" w:eastAsia="zh-CN" w:bidi="ar-SA"/>
        </w:rPr>
        <w:t>方向一：工业领域人工智能行业大模型和应用解决方案（工业智能体）研发</w:t>
      </w:r>
    </w:p>
    <w:p w14:paraId="2560482A">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（一）项目内容</w:t>
      </w:r>
    </w:p>
    <w:p w14:paraId="1506C7F1">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工业领域</w:t>
      </w:r>
      <w:r>
        <w:rPr>
          <w:rFonts w:hint="default" w:ascii="Times New Roman" w:hAnsi="Times New Roman" w:eastAsia="楷体_GB2312" w:cs="Times New Roman"/>
          <w:kern w:val="2"/>
          <w:sz w:val="32"/>
          <w:szCs w:val="32"/>
          <w:highlight w:val="none"/>
          <w:lang w:val="en-US" w:eastAsia="zh-CN" w:bidi="ar-SA"/>
        </w:rPr>
        <w:t>人工智能行业大模型：</w:t>
      </w:r>
      <w:r>
        <w:rPr>
          <w:rFonts w:hint="default" w:ascii="Times New Roman" w:hAnsi="Times New Roman" w:eastAsia="仿宋_GB2312" w:cs="Times New Roman"/>
          <w:kern w:val="2"/>
          <w:sz w:val="32"/>
          <w:szCs w:val="32"/>
          <w:highlight w:val="none"/>
          <w:lang w:val="en-US" w:eastAsia="zh-CN" w:bidi="ar-SA"/>
        </w:rPr>
        <w:t>聚焦行业领域核心需求搭建数据中台，整合设备运行、生产工艺、质量标准等全量工业数据，建设标准化训练数据集。基于行业特性开发覆盖工艺参数优化、缺陷智能识别等核心场景的专属大模型，通过迁移学习、实时反馈持续迭代优化模型，构建“数据采集-模型训练-场景适配-动态优化”的模型进化体系。</w:t>
      </w:r>
    </w:p>
    <w:p w14:paraId="17D9CB83">
      <w:pPr>
        <w:widowControl/>
        <w:spacing w:beforeLines="0" w:afterLines="0" w:line="560" w:lineRule="exact"/>
        <w:ind w:firstLine="640" w:firstLineChars="200"/>
        <w:jc w:val="left"/>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24"/>
          <w:highlight w:val="none"/>
          <w:lang w:val="en-US" w:eastAsia="zh-CN" w:bidi="ar-SA"/>
        </w:rPr>
        <w:t>工业领域</w:t>
      </w:r>
      <w:r>
        <w:rPr>
          <w:rFonts w:hint="default" w:ascii="Times New Roman" w:hAnsi="Times New Roman" w:eastAsia="楷体_GB2312" w:cs="Times New Roman"/>
          <w:kern w:val="2"/>
          <w:sz w:val="32"/>
          <w:szCs w:val="24"/>
          <w:highlight w:val="none"/>
          <w:lang w:val="en-US" w:eastAsia="zh-CN" w:bidi="ar-SA"/>
        </w:rPr>
        <w:t>人工智能应用解决方案</w:t>
      </w:r>
      <w:r>
        <w:rPr>
          <w:rFonts w:hint="eastAsia" w:ascii="Times New Roman" w:hAnsi="Times New Roman" w:eastAsia="楷体_GB2312" w:cs="Times New Roman"/>
          <w:kern w:val="2"/>
          <w:sz w:val="32"/>
          <w:szCs w:val="24"/>
          <w:highlight w:val="none"/>
          <w:lang w:val="en-US" w:eastAsia="zh-CN" w:bidi="ar-SA"/>
        </w:rPr>
        <w:t>（工业智能体）</w:t>
      </w:r>
      <w:r>
        <w:rPr>
          <w:rFonts w:hint="default" w:ascii="Times New Roman" w:hAnsi="Times New Roman" w:eastAsia="楷体_GB2312" w:cs="Times New Roman"/>
          <w:kern w:val="2"/>
          <w:sz w:val="32"/>
          <w:szCs w:val="24"/>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针对工业领域</w:t>
      </w:r>
      <w:r>
        <w:rPr>
          <w:rFonts w:hint="default" w:ascii="Times New Roman" w:hAnsi="Times New Roman" w:eastAsia="仿宋_GB2312" w:cs="Times New Roman"/>
          <w:sz w:val="32"/>
          <w:szCs w:val="32"/>
          <w:highlight w:val="none"/>
        </w:rPr>
        <w:t>研发设计、生产运营、运维服务、供应链管理</w:t>
      </w:r>
      <w:r>
        <w:rPr>
          <w:rFonts w:hint="default" w:ascii="Times New Roman" w:hAnsi="Times New Roman" w:eastAsia="仿宋_GB2312" w:cs="Times New Roman"/>
          <w:kern w:val="2"/>
          <w:sz w:val="32"/>
          <w:szCs w:val="32"/>
          <w:highlight w:val="none"/>
          <w:lang w:val="en-US" w:eastAsia="zh-CN" w:bidi="ar-SA"/>
        </w:rPr>
        <w:t>等多场景，集成机器学习、深度学习、计算机视觉、自然语言处理、知识表示与推理、智能决策与规划等AI技术，开发人工智能算法模型，部署AI辅助设计、智能质检、流程优化、故障预警、客户画像与需求预测、远程运维等人工智能应用，推动制造业企业智能化转型升级，实现全流程效率提升与成本优化。</w:t>
      </w:r>
    </w:p>
    <w:p w14:paraId="2B0BAF6B">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（二）项目申报要求</w:t>
      </w:r>
    </w:p>
    <w:p w14:paraId="270F28B8">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1.申报单位为</w:t>
      </w:r>
      <w:r>
        <w:rPr>
          <w:rFonts w:hint="eastAsia" w:ascii="Times New Roman" w:hAnsi="Times New Roman" w:eastAsia="仿宋_GB2312" w:cs="Times New Roman"/>
          <w:kern w:val="2"/>
          <w:sz w:val="32"/>
          <w:szCs w:val="32"/>
          <w:highlight w:val="none"/>
          <w:lang w:val="en-US" w:eastAsia="zh-CN" w:bidi="ar-SA"/>
        </w:rPr>
        <w:t>在广东省辖区内注册登记，具有独立承担民事责任能力</w:t>
      </w:r>
      <w:r>
        <w:rPr>
          <w:rFonts w:hint="default" w:ascii="Times New Roman" w:hAnsi="Times New Roman" w:eastAsia="仿宋_GB2312" w:cs="Times New Roman"/>
          <w:kern w:val="2"/>
          <w:sz w:val="32"/>
          <w:szCs w:val="32"/>
          <w:highlight w:val="none"/>
          <w:lang w:val="en-US" w:eastAsia="zh-CN" w:bidi="ar-SA"/>
        </w:rPr>
        <w:t>的人工智能企业或科研机构。</w:t>
      </w:r>
    </w:p>
    <w:p w14:paraId="16A1502C">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2.申报单位诚信经营、依法纳税、未被纳入严重失信主体名单或经营异常名录</w:t>
      </w:r>
      <w:r>
        <w:rPr>
          <w:rFonts w:hint="eastAsia" w:ascii="Times New Roman" w:hAnsi="Times New Roman" w:eastAsia="仿宋_GB2312" w:cs="Times New Roman"/>
          <w:kern w:val="2"/>
          <w:sz w:val="32"/>
          <w:szCs w:val="32"/>
          <w:highlight w:val="none"/>
          <w:lang w:val="en-US" w:eastAsia="zh-CN" w:bidi="ar-SA"/>
        </w:rPr>
        <w:t>（可提供无违法违规证明公共信用信息报告为重要佐证材料）</w:t>
      </w:r>
      <w:r>
        <w:rPr>
          <w:rFonts w:hint="default" w:ascii="Times New Roman" w:hAnsi="Times New Roman" w:eastAsia="仿宋_GB2312" w:cs="Times New Roman"/>
          <w:kern w:val="2"/>
          <w:sz w:val="32"/>
          <w:szCs w:val="32"/>
          <w:highlight w:val="none"/>
          <w:lang w:val="en-US" w:eastAsia="zh-CN" w:bidi="ar-SA"/>
        </w:rPr>
        <w:t>，近3年在专项审计、绩效评价、监督检查等方面未出现严重违法违规情况，在质量、安全、环保等方面未发生重大及以上事故。</w:t>
      </w:r>
    </w:p>
    <w:p w14:paraId="1B3F0628">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3.项目应于申报通知发布前三年内启动实施（2022年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月至2025年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期间），已经完工并取得显著成效，有明确、量化的经济效益、社会效益，绩效目标应可考核、可量化，且符合省财政专项资金和地市的绩效目标要求。项目产品须提供产品销售合同、发票和支付凭证等，佐证材料时间均须在2025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w:t>
      </w:r>
      <w:r>
        <w:rPr>
          <w:rFonts w:hint="eastAsia" w:ascii="Times New Roman" w:hAnsi="Times New Roman" w:eastAsia="仿宋_GB2312" w:cs="Times New Roman"/>
          <w:kern w:val="2"/>
          <w:sz w:val="32"/>
          <w:szCs w:val="32"/>
          <w:highlight w:val="none"/>
          <w:lang w:val="en-US" w:eastAsia="zh-CN" w:bidi="ar-SA"/>
        </w:rPr>
        <w:t>31</w:t>
      </w:r>
      <w:r>
        <w:rPr>
          <w:rFonts w:hint="default" w:ascii="Times New Roman" w:hAnsi="Times New Roman" w:eastAsia="仿宋_GB2312" w:cs="Times New Roman"/>
          <w:kern w:val="2"/>
          <w:sz w:val="32"/>
          <w:szCs w:val="32"/>
          <w:highlight w:val="none"/>
          <w:lang w:val="en-US" w:eastAsia="zh-CN" w:bidi="ar-SA"/>
        </w:rPr>
        <w:t>日前。</w:t>
      </w:r>
    </w:p>
    <w:p w14:paraId="378516B1">
      <w:pPr>
        <w:pStyle w:val="268"/>
        <w:spacing w:line="580" w:lineRule="exact"/>
        <w:ind w:firstLine="64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kern w:val="2"/>
          <w:sz w:val="32"/>
          <w:szCs w:val="32"/>
          <w:highlight w:val="none"/>
          <w:lang w:val="en-US" w:eastAsia="zh-CN" w:bidi="ar-SA"/>
        </w:rPr>
        <w:t>4.项目及相关设备（含配套软硬件）原则上未获得过省财政资金专项支持。同一申报主体同一年度原则上只能申报一个项目，不</w:t>
      </w:r>
      <w:r>
        <w:rPr>
          <w:rFonts w:hint="eastAsia" w:ascii="Times New Roman" w:hAnsi="Times New Roman" w:eastAsia="仿宋_GB2312" w:cs="Times New Roman"/>
          <w:kern w:val="2"/>
          <w:sz w:val="32"/>
          <w:szCs w:val="32"/>
          <w:highlight w:val="none"/>
          <w:lang w:val="en-US" w:eastAsia="zh-CN" w:bidi="ar-SA"/>
        </w:rPr>
        <w:t>接受</w:t>
      </w:r>
      <w:r>
        <w:rPr>
          <w:rFonts w:hint="default" w:ascii="Times New Roman" w:hAnsi="Times New Roman" w:eastAsia="仿宋_GB2312" w:cs="Times New Roman"/>
          <w:kern w:val="2"/>
          <w:sz w:val="32"/>
          <w:szCs w:val="32"/>
          <w:highlight w:val="none"/>
          <w:lang w:val="en-US" w:eastAsia="zh-CN" w:bidi="ar-SA"/>
        </w:rPr>
        <w:t>联合申报。集团性质企（事）业单位，集团或下属单位只能有一家主体进行申报，并填报《集团性质企（事）业单位项目确认表》（见附件3）。所有申报主体按照属地管理原则向各地市工业和信息化主管部门报送。</w:t>
      </w:r>
    </w:p>
    <w:p w14:paraId="3F587884">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14:paraId="5FD520E9">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b/>
          <w:bCs/>
          <w:kern w:val="2"/>
          <w:sz w:val="32"/>
          <w:szCs w:val="32"/>
          <w:highlight w:val="none"/>
          <w:lang w:val="en-US" w:eastAsia="zh-CN" w:bidi="ar-SA"/>
        </w:rPr>
        <w:t>工业领域工业大模型</w:t>
      </w:r>
      <w:r>
        <w:rPr>
          <w:rFonts w:hint="eastAsia" w:ascii="Times New Roman" w:hAnsi="Times New Roman" w:eastAsia="仿宋_GB2312" w:cs="Times New Roman"/>
          <w:b/>
          <w:bCs/>
          <w:kern w:val="2"/>
          <w:sz w:val="32"/>
          <w:szCs w:val="32"/>
          <w:highlight w:val="none"/>
          <w:lang w:val="en-US" w:eastAsia="zh-CN" w:bidi="ar-SA"/>
        </w:rPr>
        <w:t>和应用解决方案（工业智能体）：</w:t>
      </w:r>
      <w:r>
        <w:rPr>
          <w:rFonts w:hint="default" w:ascii="Times New Roman" w:hAnsi="Times New Roman" w:eastAsia="仿宋_GB2312" w:cs="Times New Roman"/>
          <w:kern w:val="2"/>
          <w:sz w:val="32"/>
          <w:szCs w:val="32"/>
          <w:highlight w:val="none"/>
          <w:lang w:val="en-US" w:eastAsia="zh-CN" w:bidi="ar-SA"/>
        </w:rPr>
        <w:t>应具备自主知识产权，已在不少于3个工业应用场景使用，已签订合同数不少于3个。采用高质量数据集和先进的工具箱，架构设计、算法优化等技术性能应达到行业领先水平。</w:t>
      </w:r>
      <w:r>
        <w:rPr>
          <w:rFonts w:hint="default" w:ascii="Times New Roman" w:hAnsi="Times New Roman" w:eastAsia="仿宋_GB2312" w:cs="Times New Roman"/>
          <w:b/>
          <w:bCs/>
          <w:kern w:val="2"/>
          <w:sz w:val="32"/>
          <w:szCs w:val="32"/>
          <w:highlight w:val="none"/>
          <w:lang w:val="en-US" w:eastAsia="zh-CN" w:bidi="ar-SA"/>
        </w:rPr>
        <w:t>应用解决方案</w:t>
      </w:r>
      <w:r>
        <w:rPr>
          <w:rFonts w:hint="eastAsia" w:ascii="Times New Roman" w:hAnsi="Times New Roman" w:eastAsia="仿宋_GB2312" w:cs="Times New Roman"/>
          <w:b/>
          <w:bCs/>
          <w:kern w:val="2"/>
          <w:sz w:val="32"/>
          <w:szCs w:val="32"/>
          <w:highlight w:val="none"/>
          <w:lang w:val="en-US" w:eastAsia="zh-CN" w:bidi="ar-SA"/>
        </w:rPr>
        <w:t>（工业智能体）</w:t>
      </w:r>
      <w:r>
        <w:rPr>
          <w:rFonts w:hint="default" w:ascii="Times New Roman" w:hAnsi="Times New Roman" w:eastAsia="仿宋_GB2312" w:cs="Times New Roman"/>
          <w:kern w:val="2"/>
          <w:sz w:val="32"/>
          <w:szCs w:val="32"/>
          <w:highlight w:val="none"/>
          <w:lang w:val="en-US" w:eastAsia="zh-CN" w:bidi="ar-SA"/>
        </w:rPr>
        <w:t>应在行业内具备领先地位或较强影响力，通过方案应用前后的关键数据对比，能清晰展现出在问题解决、效益提升、节能降耗、服务改善、管理优化、产品升级等方面的成效，在行业内具有较强的可复制推广性。</w:t>
      </w:r>
    </w:p>
    <w:p w14:paraId="6BF8C57E">
      <w:pPr>
        <w:pStyle w:val="2"/>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7.鼓励基于自主可控人工智能算力底座、算法框架进行相关技术产品的研发设计。</w:t>
      </w:r>
    </w:p>
    <w:p w14:paraId="011A45A1">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（三）项目补助范围</w:t>
      </w:r>
    </w:p>
    <w:p w14:paraId="026A7DB6">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采取事后奖补方式，对符合申报条件的项目，按照</w:t>
      </w:r>
      <w:r>
        <w:rPr>
          <w:rFonts w:hint="default" w:ascii="Times New Roman" w:hAnsi="Times New Roman" w:eastAsia="仿宋_GB2312" w:cs="Times New Roman"/>
          <w:kern w:val="2"/>
          <w:sz w:val="32"/>
          <w:szCs w:val="24"/>
          <w:highlight w:val="none"/>
          <w:lang w:val="en-US" w:eastAsia="zh-CN" w:bidi="ar-SA"/>
        </w:rPr>
        <w:t>单个项目</w:t>
      </w:r>
      <w:r>
        <w:rPr>
          <w:rFonts w:hint="default" w:ascii="Times New Roman" w:hAnsi="Times New Roman" w:eastAsia="仿宋_GB2312" w:cs="Times New Roman"/>
          <w:kern w:val="2"/>
          <w:sz w:val="32"/>
          <w:szCs w:val="32"/>
          <w:highlight w:val="none"/>
          <w:lang w:val="en-US" w:eastAsia="zh-CN" w:bidi="ar-SA"/>
        </w:rPr>
        <w:t>不超过支持范围投入费用（不含税）30%的比例予以支持。单个项目奖补资金原则上不少于300万元、最高800万元。支持范围投入费用类别具体如下：</w:t>
      </w:r>
    </w:p>
    <w:p w14:paraId="00B7CA4E">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14:paraId="2F92F118">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2.系统集成适配费：包括系统集成实施费、软硬件适配调试费。申报单位人员的适配工时，不计入项目适配工作服务费（需提供所购相关发票、合同、支付凭证、银行对账单）。</w:t>
      </w:r>
    </w:p>
    <w:p w14:paraId="0368E4B0">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3.数据资源开发费：包括数据集采购费、数据处理与建模服务费（需提供所购相关发票、合同、支付凭证、银行对账单）。</w:t>
      </w:r>
    </w:p>
    <w:p w14:paraId="2BFE41F5">
      <w:pPr>
        <w:widowControl w:val="0"/>
        <w:spacing w:line="560" w:lineRule="exact"/>
        <w:ind w:firstLine="643" w:firstLineChars="200"/>
        <w:jc w:val="both"/>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方向二：制造业企业应用标杆</w:t>
      </w:r>
    </w:p>
    <w:p w14:paraId="723A479A">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（一）项目内容</w:t>
      </w:r>
    </w:p>
    <w:p w14:paraId="08FC8A34">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在研发设计、生产运营、运维服务、供应链管理等各环节深度应用机器学习、深度学习、计算机视觉、自然语言处理、知识表示与推理、智能决策与规划等AI技术，或部署本行业领域人工智能大模型，破解研发设计周期长、参数优化难，生产排产僵化、质检精度不足，设备故障预警滞后、维护效率低，供应链需求预测不准、库存积压或短缺等问题，推动企业经营管理向高效、柔性、智能转型升级。 </w:t>
      </w:r>
    </w:p>
    <w:p w14:paraId="20DE8B37">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（二）项目申报要求</w:t>
      </w:r>
    </w:p>
    <w:p w14:paraId="5DD89176">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1.申报单位为</w:t>
      </w:r>
      <w:r>
        <w:rPr>
          <w:rFonts w:hint="eastAsia" w:ascii="Times New Roman" w:hAnsi="Times New Roman" w:eastAsia="仿宋_GB2312" w:cs="Times New Roman"/>
          <w:kern w:val="2"/>
          <w:sz w:val="32"/>
          <w:szCs w:val="32"/>
          <w:highlight w:val="none"/>
          <w:lang w:val="en-US" w:eastAsia="zh-CN" w:bidi="ar-SA"/>
        </w:rPr>
        <w:t>在广东省辖区内注册登记，具有独立承担民事责任能力</w:t>
      </w:r>
      <w:r>
        <w:rPr>
          <w:rFonts w:hint="default" w:ascii="Times New Roman" w:hAnsi="Times New Roman" w:eastAsia="仿宋_GB2312" w:cs="Times New Roman"/>
          <w:kern w:val="2"/>
          <w:sz w:val="32"/>
          <w:szCs w:val="32"/>
          <w:highlight w:val="none"/>
          <w:lang w:val="en-US" w:eastAsia="zh-CN" w:bidi="ar-SA"/>
        </w:rPr>
        <w:t>的制造业企业。</w:t>
      </w:r>
    </w:p>
    <w:p w14:paraId="0988BAA4">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2.申报单位诚信经营、依法纳税、未被纳入严重失信主体名单或经营异常名录</w:t>
      </w:r>
      <w:r>
        <w:rPr>
          <w:rFonts w:hint="eastAsia" w:ascii="Times New Roman" w:hAnsi="Times New Roman" w:eastAsia="仿宋_GB2312" w:cs="Times New Roman"/>
          <w:kern w:val="2"/>
          <w:sz w:val="32"/>
          <w:szCs w:val="32"/>
          <w:highlight w:val="none"/>
          <w:lang w:val="en-US" w:eastAsia="zh-CN" w:bidi="ar-SA"/>
        </w:rPr>
        <w:t>（可提供无违法违规证明公共信用信息报告为重要佐证材料）</w:t>
      </w:r>
      <w:r>
        <w:rPr>
          <w:rFonts w:hint="default" w:ascii="Times New Roman" w:hAnsi="Times New Roman" w:eastAsia="仿宋_GB2312" w:cs="Times New Roman"/>
          <w:kern w:val="2"/>
          <w:sz w:val="32"/>
          <w:szCs w:val="32"/>
          <w:highlight w:val="none"/>
          <w:lang w:val="en-US" w:eastAsia="zh-CN" w:bidi="ar-SA"/>
        </w:rPr>
        <w:t>，近3年来在专项审计、绩效评价、监督检查等方面未出现严重违法违规情况，在质量、安全、环保等方面未发生重大及以上事故。</w:t>
      </w:r>
    </w:p>
    <w:p w14:paraId="7C8F1FF4">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3.项目应于申报通知发布前三年内启动实施（2022年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月至2025年</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月期间），已经完工并取得显著成效，有明确、量化的经济效益、社会效益，绩效目标应可考核、可量化，且符合省财政专项资金和地市的绩效目标要求。</w:t>
      </w:r>
    </w:p>
    <w:p w14:paraId="10853B81">
      <w:pPr>
        <w:pStyle w:val="268"/>
        <w:spacing w:line="580" w:lineRule="exact"/>
        <w:ind w:firstLine="64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kern w:val="2"/>
          <w:sz w:val="32"/>
          <w:szCs w:val="32"/>
          <w:highlight w:val="none"/>
          <w:lang w:val="en-US" w:eastAsia="zh-CN" w:bidi="ar-SA"/>
        </w:rPr>
        <w:t>4.项目及相关设备（含配套软硬件）原则上未获得过省财政资金专项支持。同一申报主体同一年度原则上只能申报一个项目，不</w:t>
      </w:r>
      <w:r>
        <w:rPr>
          <w:rFonts w:hint="eastAsia" w:ascii="Times New Roman" w:hAnsi="Times New Roman" w:eastAsia="仿宋_GB2312" w:cs="Times New Roman"/>
          <w:kern w:val="2"/>
          <w:sz w:val="32"/>
          <w:szCs w:val="32"/>
          <w:highlight w:val="none"/>
          <w:lang w:val="en-US" w:eastAsia="zh-CN" w:bidi="ar-SA"/>
        </w:rPr>
        <w:t>接受</w:t>
      </w:r>
      <w:r>
        <w:rPr>
          <w:rFonts w:hint="default" w:ascii="Times New Roman" w:hAnsi="Times New Roman" w:eastAsia="仿宋_GB2312" w:cs="Times New Roman"/>
          <w:kern w:val="2"/>
          <w:sz w:val="32"/>
          <w:szCs w:val="32"/>
          <w:highlight w:val="none"/>
          <w:lang w:val="en-US" w:eastAsia="zh-CN" w:bidi="ar-SA"/>
        </w:rPr>
        <w:t>联合申报。集团性质企（事）业单位，集团或下属单位只能有一家主体进行申报，并填报《集团性质企（事）业单位项目确认表》（见附件3）。所有申报主体按照属地管理原则向各地市工业和信息化主管部门报送。</w:t>
      </w:r>
    </w:p>
    <w:p w14:paraId="37B4E07C">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14:paraId="1F670DF7">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6.项目采用的人工智能技术路线或工艺处于行业领先水平，在扩能增量、提质增品、降本增利、增效增值等方面效果显著，经济效益或者社会效益良好，为行业智能化转型提供示范。</w:t>
      </w:r>
    </w:p>
    <w:p w14:paraId="58C81208">
      <w:pPr>
        <w:pStyle w:val="2"/>
        <w:spacing w:line="560" w:lineRule="exact"/>
        <w:ind w:firstLine="640" w:firstLineChars="200"/>
        <w:rPr>
          <w:rFonts w:hint="default"/>
          <w:highlight w:val="none"/>
          <w:lang w:val="en-US" w:eastAsia="zh-CN"/>
        </w:rPr>
      </w:pPr>
      <w:r>
        <w:rPr>
          <w:rFonts w:hint="eastAsia" w:ascii="Times New Roman" w:hAnsi="Times New Roman" w:eastAsia="仿宋_GB2312" w:cs="Times New Roman"/>
          <w:kern w:val="2"/>
          <w:sz w:val="32"/>
          <w:szCs w:val="32"/>
          <w:highlight w:val="none"/>
          <w:lang w:val="en-US" w:eastAsia="zh-CN" w:bidi="ar-SA"/>
        </w:rPr>
        <w:t>7.鼓励应用自主可控人工智能技术产品实现企业经营各环节智能化转型升级。</w:t>
      </w:r>
    </w:p>
    <w:p w14:paraId="7AAEF804">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（三）项目补助范围</w:t>
      </w:r>
    </w:p>
    <w:p w14:paraId="476FD87F">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采取事后奖补方式，对符合申报条件的项目，按照单个项目不超过投入费用支持范围（不含税）30%的比例予以支持。单个项目奖补资金原则上不少于300万元、最高800万元。投入费用支持范围费用类别具体如下：</w:t>
      </w:r>
    </w:p>
    <w:p w14:paraId="115E1345">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14:paraId="06048648">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2.系统集成适配费：包括系统集成实施费、软硬件适配调试费。申报单位人员的适配工时，不计入项目适配工作服务费（需提供所购相关发票、合同、支付凭证、银行对账单）。</w:t>
      </w:r>
    </w:p>
    <w:p w14:paraId="7D0FE5B7">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3.数据资源开发费：包括数据集采购费、数据处理与建模服务费（需提供所购相关发票、合同、支付凭证、银行对账单）。</w:t>
      </w:r>
    </w:p>
    <w:p w14:paraId="6669D3E8">
      <w:pPr>
        <w:widowControl w:val="0"/>
        <w:spacing w:line="560" w:lineRule="exact"/>
        <w:ind w:firstLine="640" w:firstLineChars="200"/>
        <w:jc w:val="both"/>
        <w:rPr>
          <w:rFonts w:hint="default" w:ascii="Times New Roman" w:hAnsi="Times New Roman" w:eastAsia="国标黑体" w:cs="Times New Roman"/>
          <w:kern w:val="2"/>
          <w:sz w:val="32"/>
          <w:szCs w:val="32"/>
          <w:highlight w:val="none"/>
          <w:lang w:val="en-US" w:eastAsia="zh-CN" w:bidi="ar-SA"/>
        </w:rPr>
        <w:sectPr>
          <w:footerReference r:id="rId5" w:type="first"/>
          <w:footerReference r:id="rId3" w:type="default"/>
          <w:footerReference r:id="rId4" w:type="even"/>
          <w:pgSz w:w="11906" w:h="16838"/>
          <w:pgMar w:top="1797" w:right="1474" w:bottom="1440" w:left="1587" w:header="851" w:footer="992" w:gutter="0"/>
          <w:paperSrc/>
          <w:pgNumType w:fmt="decimal" w:start="1"/>
          <w:cols w:space="720" w:num="1"/>
          <w:rtlGutter w:val="0"/>
          <w:docGrid w:linePitch="312" w:charSpace="0"/>
        </w:sectPr>
      </w:pPr>
      <w:r>
        <w:rPr>
          <w:rFonts w:hint="default" w:ascii="Times New Roman" w:hAnsi="Times New Roman" w:eastAsia="国标黑体" w:cs="Times New Roman"/>
          <w:kern w:val="2"/>
          <w:sz w:val="32"/>
          <w:szCs w:val="32"/>
          <w:highlight w:val="none"/>
          <w:lang w:val="en-US" w:eastAsia="zh-CN" w:bidi="ar-SA"/>
        </w:rPr>
        <w:t>以上计入支持范围的费用必须是用于本项目的合理费用，以有资质的会计师事务所提供的项目开支专项审计报告为准。相关发票、支付凭证和银行对账单的时间要对应。</w:t>
      </w:r>
      <w:r>
        <w:rPr>
          <w:rFonts w:hint="eastAsia" w:ascii="Times New Roman" w:hAnsi="Times New Roman" w:eastAsia="国标黑体" w:cs="Times New Roman"/>
          <w:kern w:val="2"/>
          <w:sz w:val="32"/>
          <w:szCs w:val="32"/>
          <w:highlight w:val="none"/>
          <w:lang w:val="en-US" w:eastAsia="zh-CN" w:bidi="ar-SA"/>
        </w:rPr>
        <w:t>申报内容存在关联交易的，申报单位应如实提供相应说明（包括交易双方（多方）股权结构等关联情况、交易产品价格公允性说明），不得虚报产品价格，并签署价格真实性承诺函。</w:t>
      </w:r>
    </w:p>
    <w:p w14:paraId="55DB411E">
      <w:pPr>
        <w:pStyle w:val="219"/>
        <w:ind w:firstLine="0" w:firstLineChars="0"/>
        <w:outlineLvl w:val="0"/>
        <w:rPr>
          <w:rFonts w:hint="default" w:ascii="Times New Roman" w:hAnsi="Times New Roman" w:eastAsia="黑体" w:cs="Times New Roman"/>
          <w:highlight w:val="none"/>
        </w:rPr>
      </w:pPr>
      <w:bookmarkStart w:id="9" w:name="_Toc3032"/>
      <w:bookmarkStart w:id="10" w:name="_Toc12851"/>
      <w:r>
        <w:rPr>
          <w:rFonts w:hint="default" w:ascii="Times New Roman" w:hAnsi="Times New Roman" w:eastAsia="黑体" w:cs="Times New Roman"/>
          <w:highlight w:val="none"/>
        </w:rPr>
        <w:t>附件2</w:t>
      </w:r>
      <w:bookmarkEnd w:id="9"/>
      <w:bookmarkEnd w:id="10"/>
    </w:p>
    <w:p w14:paraId="3D9559A3">
      <w:pPr>
        <w:pStyle w:val="219"/>
        <w:ind w:firstLine="0" w:firstLineChars="0"/>
        <w:jc w:val="center"/>
        <w:rPr>
          <w:rFonts w:hint="default" w:ascii="Times New Roman" w:hAnsi="Times New Roman" w:eastAsia="方正小标宋简体" w:cs="Times New Roman"/>
          <w:sz w:val="44"/>
          <w:szCs w:val="44"/>
          <w:highlight w:val="none"/>
        </w:rPr>
      </w:pPr>
    </w:p>
    <w:p w14:paraId="33E2AADC">
      <w:pPr>
        <w:pStyle w:val="219"/>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优先推荐入库项目汇总表</w:t>
      </w:r>
    </w:p>
    <w:p w14:paraId="7CCC5314">
      <w:pPr>
        <w:pStyle w:val="219"/>
        <w:ind w:firstLine="0" w:firstLineChars="0"/>
        <w:rPr>
          <w:rFonts w:hint="default" w:ascii="Times New Roman" w:hAnsi="Times New Roman" w:cs="Times New Roman"/>
          <w:highlight w:val="none"/>
        </w:rPr>
      </w:pPr>
    </w:p>
    <w:p w14:paraId="12AF573B">
      <w:pPr>
        <w:spacing w:line="56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推荐单位（盖章）：                   联系人：</w:t>
      </w:r>
    </w:p>
    <w:tbl>
      <w:tblPr>
        <w:tblStyle w:val="47"/>
        <w:tblpPr w:leftFromText="180" w:rightFromText="180" w:vertAnchor="text" w:horzAnchor="page" w:tblpX="1470" w:tblpY="285"/>
        <w:tblOverlap w:val="never"/>
        <w:tblW w:w="140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099"/>
        <w:gridCol w:w="1100"/>
        <w:gridCol w:w="1033"/>
        <w:gridCol w:w="1139"/>
        <w:gridCol w:w="1335"/>
        <w:gridCol w:w="1335"/>
        <w:gridCol w:w="1538"/>
        <w:gridCol w:w="2000"/>
        <w:gridCol w:w="1560"/>
        <w:gridCol w:w="1037"/>
        <w:gridCol w:w="825"/>
      </w:tblGrid>
      <w:tr w14:paraId="35C58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Before w:w="0" w:type="auto"/>
          <w:trHeight w:val="1329" w:hRule="atLeast"/>
        </w:trPr>
        <w:tc>
          <w:tcPr>
            <w:tcW w:w="1099" w:type="dxa"/>
            <w:noWrap w:val="0"/>
            <w:vAlign w:val="center"/>
          </w:tcPr>
          <w:p w14:paraId="5A41F95B">
            <w:pPr>
              <w:widowControl/>
              <w:jc w:val="center"/>
              <w:textAlignment w:val="center"/>
              <w:rPr>
                <w:rFonts w:hint="default" w:ascii="Times New Roman" w:hAnsi="Times New Roman" w:eastAsia="黑体" w:cs="Times New Roman"/>
                <w:color w:val="000000"/>
                <w:kern w:val="0"/>
                <w:sz w:val="24"/>
                <w:szCs w:val="24"/>
                <w:highlight w:val="none"/>
                <w:lang w:bidi="ar"/>
              </w:rPr>
            </w:pPr>
            <w:r>
              <w:rPr>
                <w:rFonts w:hint="default" w:ascii="Times New Roman" w:hAnsi="Times New Roman" w:eastAsia="黑体" w:cs="Times New Roman"/>
                <w:color w:val="000000"/>
                <w:kern w:val="0"/>
                <w:sz w:val="24"/>
                <w:szCs w:val="24"/>
                <w:highlight w:val="none"/>
                <w:lang w:bidi="ar"/>
              </w:rPr>
              <w:t>序号</w:t>
            </w:r>
          </w:p>
          <w:p w14:paraId="09D36790">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（按优先级排序）</w:t>
            </w:r>
          </w:p>
        </w:tc>
        <w:tc>
          <w:tcPr>
            <w:tcW w:w="1100" w:type="dxa"/>
            <w:noWrap w:val="0"/>
            <w:vAlign w:val="center"/>
          </w:tcPr>
          <w:p w14:paraId="5F16B841">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项目名称</w:t>
            </w:r>
          </w:p>
        </w:tc>
        <w:tc>
          <w:tcPr>
            <w:tcW w:w="1033" w:type="dxa"/>
            <w:noWrap w:val="0"/>
            <w:vAlign w:val="center"/>
          </w:tcPr>
          <w:p w14:paraId="40A920CF">
            <w:pPr>
              <w:widowControl/>
              <w:jc w:val="center"/>
              <w:textAlignment w:val="center"/>
              <w:rPr>
                <w:rFonts w:hint="default" w:ascii="Times New Roman" w:hAnsi="Times New Roman" w:eastAsia="黑体" w:cs="Times New Roman"/>
                <w:color w:val="000000"/>
                <w:kern w:val="0"/>
                <w:sz w:val="24"/>
                <w:szCs w:val="24"/>
                <w:highlight w:val="none"/>
                <w:lang w:bidi="ar"/>
              </w:rPr>
            </w:pPr>
            <w:r>
              <w:rPr>
                <w:rFonts w:hint="default" w:ascii="Times New Roman" w:hAnsi="Times New Roman" w:eastAsia="黑体" w:cs="Times New Roman"/>
                <w:color w:val="000000"/>
                <w:kern w:val="0"/>
                <w:sz w:val="24"/>
                <w:szCs w:val="24"/>
                <w:highlight w:val="none"/>
                <w:lang w:bidi="ar"/>
              </w:rPr>
              <w:t>申报方向</w:t>
            </w:r>
          </w:p>
        </w:tc>
        <w:tc>
          <w:tcPr>
            <w:tcW w:w="1139" w:type="dxa"/>
            <w:noWrap w:val="0"/>
            <w:vAlign w:val="center"/>
          </w:tcPr>
          <w:p w14:paraId="5E6D5000">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申报单位</w:t>
            </w:r>
          </w:p>
        </w:tc>
        <w:tc>
          <w:tcPr>
            <w:tcW w:w="1335" w:type="dxa"/>
            <w:noWrap w:val="0"/>
            <w:vAlign w:val="center"/>
          </w:tcPr>
          <w:p w14:paraId="3BF60CAC">
            <w:pPr>
              <w:widowControl/>
              <w:jc w:val="center"/>
              <w:textAlignment w:val="center"/>
              <w:rPr>
                <w:rFonts w:hint="default" w:ascii="Times New Roman" w:hAnsi="Times New Roman" w:eastAsia="黑体" w:cs="Times New Roman"/>
                <w:color w:val="000000"/>
                <w:kern w:val="0"/>
                <w:sz w:val="24"/>
                <w:szCs w:val="24"/>
                <w:highlight w:val="none"/>
                <w:lang w:val="en-US" w:eastAsia="zh-CN" w:bidi="ar"/>
              </w:rPr>
            </w:pPr>
            <w:r>
              <w:rPr>
                <w:rFonts w:hint="eastAsia" w:ascii="Times New Roman" w:hAnsi="Times New Roman" w:eastAsia="黑体" w:cs="Times New Roman"/>
                <w:color w:val="000000"/>
                <w:kern w:val="0"/>
                <w:sz w:val="24"/>
                <w:szCs w:val="24"/>
                <w:highlight w:val="none"/>
                <w:lang w:val="en-US" w:eastAsia="zh-CN" w:bidi="ar"/>
              </w:rPr>
              <w:t>申报单位信用代码</w:t>
            </w:r>
          </w:p>
        </w:tc>
        <w:tc>
          <w:tcPr>
            <w:tcW w:w="1335" w:type="dxa"/>
            <w:noWrap w:val="0"/>
            <w:vAlign w:val="center"/>
          </w:tcPr>
          <w:p w14:paraId="02CEB8EA">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申请补助费用基数（万元）</w:t>
            </w:r>
          </w:p>
        </w:tc>
        <w:tc>
          <w:tcPr>
            <w:tcW w:w="1538" w:type="dxa"/>
            <w:noWrap w:val="0"/>
            <w:vAlign w:val="center"/>
          </w:tcPr>
          <w:p w14:paraId="4718A5F1">
            <w:pPr>
              <w:widowControl/>
              <w:jc w:val="center"/>
              <w:textAlignment w:val="center"/>
              <w:rPr>
                <w:rFonts w:hint="default" w:ascii="Times New Roman" w:hAnsi="Times New Roman" w:eastAsia="黑体" w:cs="Times New Roman"/>
                <w:color w:val="000000"/>
                <w:kern w:val="0"/>
                <w:sz w:val="24"/>
                <w:szCs w:val="24"/>
                <w:highlight w:val="none"/>
                <w:lang w:bidi="ar"/>
              </w:rPr>
            </w:pPr>
            <w:r>
              <w:rPr>
                <w:rFonts w:hint="default" w:ascii="Times New Roman" w:hAnsi="Times New Roman" w:eastAsia="黑体" w:cs="Times New Roman"/>
                <w:color w:val="000000"/>
                <w:kern w:val="0"/>
                <w:sz w:val="24"/>
                <w:szCs w:val="24"/>
                <w:highlight w:val="none"/>
                <w:lang w:bidi="ar"/>
              </w:rPr>
              <w:t>申请补助金额</w:t>
            </w:r>
          </w:p>
          <w:p w14:paraId="0A4F22E9">
            <w:pPr>
              <w:widowControl/>
              <w:jc w:val="center"/>
              <w:textAlignment w:val="center"/>
              <w:rPr>
                <w:rFonts w:hint="default" w:ascii="Times New Roman" w:hAnsi="Times New Roman" w:eastAsia="黑体" w:cs="Times New Roman"/>
                <w:color w:val="000000"/>
                <w:kern w:val="0"/>
                <w:sz w:val="24"/>
                <w:szCs w:val="24"/>
                <w:highlight w:val="none"/>
                <w:lang w:bidi="ar"/>
              </w:rPr>
            </w:pPr>
            <w:r>
              <w:rPr>
                <w:rFonts w:hint="default" w:ascii="Times New Roman" w:hAnsi="Times New Roman" w:eastAsia="黑体" w:cs="Times New Roman"/>
                <w:color w:val="000000"/>
                <w:kern w:val="0"/>
                <w:sz w:val="24"/>
                <w:szCs w:val="24"/>
                <w:highlight w:val="none"/>
                <w:lang w:bidi="ar"/>
              </w:rPr>
              <w:t>（万元）</w:t>
            </w:r>
          </w:p>
        </w:tc>
        <w:tc>
          <w:tcPr>
            <w:tcW w:w="2000" w:type="dxa"/>
            <w:noWrap w:val="0"/>
            <w:vAlign w:val="center"/>
          </w:tcPr>
          <w:p w14:paraId="5AB70CDA">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项目简介</w:t>
            </w:r>
            <w:r>
              <w:rPr>
                <w:rFonts w:hint="default" w:ascii="Times New Roman" w:hAnsi="Times New Roman" w:eastAsia="黑体" w:cs="Times New Roman"/>
                <w:color w:val="000000"/>
                <w:kern w:val="0"/>
                <w:sz w:val="24"/>
                <w:szCs w:val="24"/>
                <w:highlight w:val="none"/>
                <w:lang w:bidi="ar"/>
              </w:rPr>
              <w:br w:type="textWrapping"/>
            </w:r>
            <w:r>
              <w:rPr>
                <w:rFonts w:hint="default" w:ascii="Times New Roman" w:hAnsi="Times New Roman" w:eastAsia="黑体" w:cs="Times New Roman"/>
                <w:color w:val="000000"/>
                <w:kern w:val="0"/>
                <w:sz w:val="24"/>
                <w:szCs w:val="24"/>
                <w:highlight w:val="none"/>
                <w:lang w:bidi="ar"/>
              </w:rPr>
              <w:t>（项目建设内容、效果等）</w:t>
            </w:r>
          </w:p>
        </w:tc>
        <w:tc>
          <w:tcPr>
            <w:tcW w:w="1560" w:type="dxa"/>
            <w:noWrap w:val="0"/>
            <w:vAlign w:val="center"/>
          </w:tcPr>
          <w:p w14:paraId="1A476708">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项目建设</w:t>
            </w:r>
            <w:r>
              <w:rPr>
                <w:rFonts w:hint="default" w:ascii="Times New Roman" w:hAnsi="Times New Roman" w:eastAsia="黑体" w:cs="Times New Roman"/>
                <w:color w:val="000000"/>
                <w:kern w:val="0"/>
                <w:sz w:val="24"/>
                <w:szCs w:val="24"/>
                <w:highlight w:val="none"/>
                <w:lang w:bidi="ar"/>
              </w:rPr>
              <w:br w:type="textWrapping"/>
            </w:r>
            <w:r>
              <w:rPr>
                <w:rFonts w:hint="default" w:ascii="Times New Roman" w:hAnsi="Times New Roman" w:eastAsia="黑体" w:cs="Times New Roman"/>
                <w:color w:val="000000"/>
                <w:kern w:val="0"/>
                <w:sz w:val="24"/>
                <w:szCs w:val="24"/>
                <w:highlight w:val="none"/>
                <w:lang w:bidi="ar"/>
              </w:rPr>
              <w:t>周期</w:t>
            </w:r>
          </w:p>
        </w:tc>
        <w:tc>
          <w:tcPr>
            <w:tcW w:w="1037" w:type="dxa"/>
            <w:noWrap w:val="0"/>
            <w:vAlign w:val="center"/>
          </w:tcPr>
          <w:p w14:paraId="42C4BFC3">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项目联系人及联系方式</w:t>
            </w:r>
          </w:p>
        </w:tc>
        <w:tc>
          <w:tcPr>
            <w:tcW w:w="825" w:type="dxa"/>
            <w:noWrap w:val="0"/>
            <w:vAlign w:val="center"/>
          </w:tcPr>
          <w:p w14:paraId="14CBEACA">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备注</w:t>
            </w:r>
          </w:p>
        </w:tc>
      </w:tr>
      <w:tr w14:paraId="0665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Before w:w="0" w:type="auto"/>
          <w:trHeight w:val="487" w:hRule="atLeast"/>
        </w:trPr>
        <w:tc>
          <w:tcPr>
            <w:tcW w:w="1099" w:type="dxa"/>
            <w:noWrap w:val="0"/>
            <w:vAlign w:val="center"/>
          </w:tcPr>
          <w:p w14:paraId="64FD399A">
            <w:pPr>
              <w:jc w:val="center"/>
              <w:rPr>
                <w:rFonts w:hint="default" w:ascii="Times New Roman" w:hAnsi="Times New Roman" w:cs="Times New Roman"/>
                <w:color w:val="000000"/>
                <w:sz w:val="22"/>
                <w:szCs w:val="22"/>
                <w:highlight w:val="none"/>
              </w:rPr>
            </w:pPr>
          </w:p>
        </w:tc>
        <w:tc>
          <w:tcPr>
            <w:tcW w:w="1100" w:type="dxa"/>
            <w:noWrap w:val="0"/>
            <w:vAlign w:val="center"/>
          </w:tcPr>
          <w:p w14:paraId="46F651AC">
            <w:pPr>
              <w:jc w:val="center"/>
              <w:rPr>
                <w:rFonts w:hint="default" w:ascii="Times New Roman" w:hAnsi="Times New Roman" w:cs="Times New Roman"/>
                <w:color w:val="000000"/>
                <w:sz w:val="22"/>
                <w:szCs w:val="22"/>
                <w:highlight w:val="none"/>
              </w:rPr>
            </w:pPr>
          </w:p>
        </w:tc>
        <w:tc>
          <w:tcPr>
            <w:tcW w:w="1033" w:type="dxa"/>
            <w:noWrap w:val="0"/>
            <w:vAlign w:val="center"/>
          </w:tcPr>
          <w:p w14:paraId="4959C26A">
            <w:pPr>
              <w:jc w:val="center"/>
              <w:rPr>
                <w:rFonts w:hint="default" w:ascii="Times New Roman" w:hAnsi="Times New Roman" w:cs="Times New Roman"/>
                <w:color w:val="000000"/>
                <w:sz w:val="22"/>
                <w:szCs w:val="22"/>
                <w:highlight w:val="none"/>
              </w:rPr>
            </w:pPr>
          </w:p>
        </w:tc>
        <w:tc>
          <w:tcPr>
            <w:tcW w:w="1139" w:type="dxa"/>
            <w:noWrap w:val="0"/>
            <w:vAlign w:val="center"/>
          </w:tcPr>
          <w:p w14:paraId="40EDC54E">
            <w:pPr>
              <w:jc w:val="center"/>
              <w:rPr>
                <w:rFonts w:hint="default" w:ascii="Times New Roman" w:hAnsi="Times New Roman" w:cs="Times New Roman"/>
                <w:color w:val="000000"/>
                <w:sz w:val="22"/>
                <w:szCs w:val="22"/>
                <w:highlight w:val="none"/>
              </w:rPr>
            </w:pPr>
          </w:p>
        </w:tc>
        <w:tc>
          <w:tcPr>
            <w:tcW w:w="1335" w:type="dxa"/>
            <w:noWrap w:val="0"/>
            <w:vAlign w:val="center"/>
          </w:tcPr>
          <w:p w14:paraId="437D6A43">
            <w:pPr>
              <w:jc w:val="center"/>
              <w:rPr>
                <w:rFonts w:hint="default" w:ascii="Times New Roman" w:hAnsi="Times New Roman" w:cs="Times New Roman"/>
                <w:color w:val="000000"/>
                <w:sz w:val="22"/>
                <w:szCs w:val="22"/>
                <w:highlight w:val="none"/>
              </w:rPr>
            </w:pPr>
          </w:p>
        </w:tc>
        <w:tc>
          <w:tcPr>
            <w:tcW w:w="1335" w:type="dxa"/>
            <w:noWrap w:val="0"/>
            <w:vAlign w:val="center"/>
          </w:tcPr>
          <w:p w14:paraId="4A51BA59">
            <w:pPr>
              <w:jc w:val="center"/>
              <w:rPr>
                <w:rFonts w:hint="default" w:ascii="Times New Roman" w:hAnsi="Times New Roman" w:cs="Times New Roman"/>
                <w:color w:val="000000"/>
                <w:sz w:val="22"/>
                <w:szCs w:val="22"/>
                <w:highlight w:val="none"/>
              </w:rPr>
            </w:pPr>
          </w:p>
        </w:tc>
        <w:tc>
          <w:tcPr>
            <w:tcW w:w="1538" w:type="dxa"/>
            <w:noWrap w:val="0"/>
            <w:vAlign w:val="center"/>
          </w:tcPr>
          <w:p w14:paraId="3E8E2097">
            <w:pPr>
              <w:jc w:val="center"/>
              <w:rPr>
                <w:rFonts w:hint="default" w:ascii="Times New Roman" w:hAnsi="Times New Roman" w:cs="Times New Roman"/>
                <w:color w:val="000000"/>
                <w:sz w:val="22"/>
                <w:szCs w:val="22"/>
                <w:highlight w:val="none"/>
              </w:rPr>
            </w:pPr>
          </w:p>
        </w:tc>
        <w:tc>
          <w:tcPr>
            <w:tcW w:w="2000" w:type="dxa"/>
            <w:noWrap w:val="0"/>
            <w:vAlign w:val="center"/>
          </w:tcPr>
          <w:p w14:paraId="5D27E180">
            <w:pPr>
              <w:jc w:val="center"/>
              <w:rPr>
                <w:rFonts w:hint="default" w:ascii="Times New Roman" w:hAnsi="Times New Roman" w:cs="Times New Roman"/>
                <w:color w:val="000000"/>
                <w:sz w:val="22"/>
                <w:szCs w:val="22"/>
                <w:highlight w:val="none"/>
              </w:rPr>
            </w:pPr>
          </w:p>
        </w:tc>
        <w:tc>
          <w:tcPr>
            <w:tcW w:w="1560" w:type="dxa"/>
            <w:noWrap w:val="0"/>
            <w:vAlign w:val="center"/>
          </w:tcPr>
          <w:p w14:paraId="5F8E570A">
            <w:pPr>
              <w:jc w:val="center"/>
              <w:rPr>
                <w:rFonts w:hint="default" w:ascii="Times New Roman" w:hAnsi="Times New Roman" w:cs="Times New Roman"/>
                <w:color w:val="000000"/>
                <w:sz w:val="22"/>
                <w:szCs w:val="22"/>
                <w:highlight w:val="none"/>
              </w:rPr>
            </w:pPr>
          </w:p>
        </w:tc>
        <w:tc>
          <w:tcPr>
            <w:tcW w:w="1037" w:type="dxa"/>
            <w:noWrap w:val="0"/>
            <w:vAlign w:val="center"/>
          </w:tcPr>
          <w:p w14:paraId="10AAF483">
            <w:pPr>
              <w:rPr>
                <w:rFonts w:hint="default" w:ascii="Times New Roman" w:hAnsi="Times New Roman" w:cs="Times New Roman"/>
                <w:color w:val="000000"/>
                <w:sz w:val="22"/>
                <w:szCs w:val="22"/>
                <w:highlight w:val="none"/>
              </w:rPr>
            </w:pPr>
          </w:p>
        </w:tc>
        <w:tc>
          <w:tcPr>
            <w:tcW w:w="825" w:type="dxa"/>
            <w:noWrap w:val="0"/>
            <w:vAlign w:val="center"/>
          </w:tcPr>
          <w:p w14:paraId="1422C6D7">
            <w:pPr>
              <w:rPr>
                <w:rFonts w:hint="default" w:ascii="Times New Roman" w:hAnsi="Times New Roman" w:cs="Times New Roman"/>
                <w:color w:val="000000"/>
                <w:sz w:val="22"/>
                <w:szCs w:val="22"/>
                <w:highlight w:val="none"/>
              </w:rPr>
            </w:pPr>
          </w:p>
        </w:tc>
      </w:tr>
      <w:tr w14:paraId="7576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Before w:w="0" w:type="auto"/>
          <w:trHeight w:val="487" w:hRule="atLeast"/>
        </w:trPr>
        <w:tc>
          <w:tcPr>
            <w:tcW w:w="1099" w:type="dxa"/>
            <w:noWrap w:val="0"/>
            <w:vAlign w:val="center"/>
          </w:tcPr>
          <w:p w14:paraId="5CE99537">
            <w:pPr>
              <w:jc w:val="center"/>
              <w:rPr>
                <w:rFonts w:hint="default" w:ascii="Times New Roman" w:hAnsi="Times New Roman" w:cs="Times New Roman"/>
                <w:color w:val="000000"/>
                <w:sz w:val="22"/>
                <w:szCs w:val="22"/>
                <w:highlight w:val="none"/>
              </w:rPr>
            </w:pPr>
          </w:p>
        </w:tc>
        <w:tc>
          <w:tcPr>
            <w:tcW w:w="1100" w:type="dxa"/>
            <w:noWrap w:val="0"/>
            <w:vAlign w:val="center"/>
          </w:tcPr>
          <w:p w14:paraId="5D2ADEB0">
            <w:pPr>
              <w:jc w:val="center"/>
              <w:rPr>
                <w:rFonts w:hint="default" w:ascii="Times New Roman" w:hAnsi="Times New Roman" w:cs="Times New Roman"/>
                <w:color w:val="000000"/>
                <w:sz w:val="22"/>
                <w:szCs w:val="22"/>
                <w:highlight w:val="none"/>
              </w:rPr>
            </w:pPr>
          </w:p>
        </w:tc>
        <w:tc>
          <w:tcPr>
            <w:tcW w:w="1033" w:type="dxa"/>
            <w:noWrap w:val="0"/>
            <w:vAlign w:val="center"/>
          </w:tcPr>
          <w:p w14:paraId="2C41979A">
            <w:pPr>
              <w:jc w:val="center"/>
              <w:rPr>
                <w:rFonts w:hint="default" w:ascii="Times New Roman" w:hAnsi="Times New Roman" w:cs="Times New Roman"/>
                <w:color w:val="000000"/>
                <w:sz w:val="22"/>
                <w:szCs w:val="22"/>
                <w:highlight w:val="none"/>
              </w:rPr>
            </w:pPr>
          </w:p>
        </w:tc>
        <w:tc>
          <w:tcPr>
            <w:tcW w:w="1139" w:type="dxa"/>
            <w:noWrap w:val="0"/>
            <w:vAlign w:val="center"/>
          </w:tcPr>
          <w:p w14:paraId="6A8A98BA">
            <w:pPr>
              <w:jc w:val="center"/>
              <w:rPr>
                <w:rFonts w:hint="default" w:ascii="Times New Roman" w:hAnsi="Times New Roman" w:cs="Times New Roman"/>
                <w:color w:val="000000"/>
                <w:sz w:val="22"/>
                <w:szCs w:val="22"/>
                <w:highlight w:val="none"/>
              </w:rPr>
            </w:pPr>
          </w:p>
        </w:tc>
        <w:tc>
          <w:tcPr>
            <w:tcW w:w="1335" w:type="dxa"/>
            <w:noWrap w:val="0"/>
            <w:vAlign w:val="center"/>
          </w:tcPr>
          <w:p w14:paraId="09772FFF">
            <w:pPr>
              <w:jc w:val="center"/>
              <w:rPr>
                <w:rFonts w:hint="default" w:ascii="Times New Roman" w:hAnsi="Times New Roman" w:cs="Times New Roman"/>
                <w:color w:val="000000"/>
                <w:sz w:val="22"/>
                <w:szCs w:val="22"/>
                <w:highlight w:val="none"/>
              </w:rPr>
            </w:pPr>
          </w:p>
        </w:tc>
        <w:tc>
          <w:tcPr>
            <w:tcW w:w="1335" w:type="dxa"/>
            <w:noWrap w:val="0"/>
            <w:vAlign w:val="center"/>
          </w:tcPr>
          <w:p w14:paraId="3A1FB965">
            <w:pPr>
              <w:jc w:val="center"/>
              <w:rPr>
                <w:rFonts w:hint="default" w:ascii="Times New Roman" w:hAnsi="Times New Roman" w:cs="Times New Roman"/>
                <w:color w:val="000000"/>
                <w:sz w:val="22"/>
                <w:szCs w:val="22"/>
                <w:highlight w:val="none"/>
              </w:rPr>
            </w:pPr>
          </w:p>
        </w:tc>
        <w:tc>
          <w:tcPr>
            <w:tcW w:w="1538" w:type="dxa"/>
            <w:noWrap w:val="0"/>
            <w:vAlign w:val="center"/>
          </w:tcPr>
          <w:p w14:paraId="29FDBDB4">
            <w:pPr>
              <w:jc w:val="center"/>
              <w:rPr>
                <w:rFonts w:hint="default" w:ascii="Times New Roman" w:hAnsi="Times New Roman" w:cs="Times New Roman"/>
                <w:color w:val="000000"/>
                <w:sz w:val="22"/>
                <w:szCs w:val="22"/>
                <w:highlight w:val="none"/>
              </w:rPr>
            </w:pPr>
          </w:p>
        </w:tc>
        <w:tc>
          <w:tcPr>
            <w:tcW w:w="2000" w:type="dxa"/>
            <w:noWrap w:val="0"/>
            <w:vAlign w:val="center"/>
          </w:tcPr>
          <w:p w14:paraId="6DE23545">
            <w:pPr>
              <w:jc w:val="center"/>
              <w:rPr>
                <w:rFonts w:hint="default" w:ascii="Times New Roman" w:hAnsi="Times New Roman" w:cs="Times New Roman"/>
                <w:color w:val="000000"/>
                <w:sz w:val="22"/>
                <w:szCs w:val="22"/>
                <w:highlight w:val="none"/>
              </w:rPr>
            </w:pPr>
          </w:p>
        </w:tc>
        <w:tc>
          <w:tcPr>
            <w:tcW w:w="1560" w:type="dxa"/>
            <w:noWrap w:val="0"/>
            <w:vAlign w:val="center"/>
          </w:tcPr>
          <w:p w14:paraId="2CFA0035">
            <w:pPr>
              <w:jc w:val="center"/>
              <w:rPr>
                <w:rFonts w:hint="default" w:ascii="Times New Roman" w:hAnsi="Times New Roman" w:cs="Times New Roman"/>
                <w:color w:val="000000"/>
                <w:sz w:val="22"/>
                <w:szCs w:val="22"/>
                <w:highlight w:val="none"/>
              </w:rPr>
            </w:pPr>
          </w:p>
        </w:tc>
        <w:tc>
          <w:tcPr>
            <w:tcW w:w="1037" w:type="dxa"/>
            <w:noWrap w:val="0"/>
            <w:vAlign w:val="center"/>
          </w:tcPr>
          <w:p w14:paraId="5BDC0160">
            <w:pPr>
              <w:rPr>
                <w:rFonts w:hint="default" w:ascii="Times New Roman" w:hAnsi="Times New Roman" w:cs="Times New Roman"/>
                <w:color w:val="000000"/>
                <w:sz w:val="22"/>
                <w:szCs w:val="22"/>
                <w:highlight w:val="none"/>
              </w:rPr>
            </w:pPr>
          </w:p>
        </w:tc>
        <w:tc>
          <w:tcPr>
            <w:tcW w:w="825" w:type="dxa"/>
            <w:noWrap w:val="0"/>
            <w:vAlign w:val="center"/>
          </w:tcPr>
          <w:p w14:paraId="53066E74">
            <w:pPr>
              <w:rPr>
                <w:rFonts w:hint="default" w:ascii="Times New Roman" w:hAnsi="Times New Roman" w:cs="Times New Roman"/>
                <w:color w:val="000000"/>
                <w:sz w:val="22"/>
                <w:szCs w:val="22"/>
                <w:highlight w:val="none"/>
              </w:rPr>
            </w:pPr>
          </w:p>
        </w:tc>
      </w:tr>
      <w:tr w14:paraId="3FCA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Before w:w="0" w:type="auto"/>
          <w:trHeight w:val="531" w:hRule="atLeast"/>
        </w:trPr>
        <w:tc>
          <w:tcPr>
            <w:tcW w:w="1099" w:type="dxa"/>
            <w:noWrap w:val="0"/>
            <w:vAlign w:val="center"/>
          </w:tcPr>
          <w:p w14:paraId="51BD0B89">
            <w:pPr>
              <w:jc w:val="center"/>
              <w:rPr>
                <w:rFonts w:hint="default" w:ascii="Times New Roman" w:hAnsi="Times New Roman" w:cs="Times New Roman"/>
                <w:color w:val="000000"/>
                <w:sz w:val="22"/>
                <w:szCs w:val="22"/>
                <w:highlight w:val="none"/>
              </w:rPr>
            </w:pPr>
          </w:p>
        </w:tc>
        <w:tc>
          <w:tcPr>
            <w:tcW w:w="1100" w:type="dxa"/>
            <w:noWrap w:val="0"/>
            <w:vAlign w:val="center"/>
          </w:tcPr>
          <w:p w14:paraId="12A3FD4F">
            <w:pPr>
              <w:jc w:val="center"/>
              <w:rPr>
                <w:rFonts w:hint="default" w:ascii="Times New Roman" w:hAnsi="Times New Roman" w:cs="Times New Roman"/>
                <w:color w:val="000000"/>
                <w:sz w:val="22"/>
                <w:szCs w:val="22"/>
                <w:highlight w:val="none"/>
              </w:rPr>
            </w:pPr>
          </w:p>
        </w:tc>
        <w:tc>
          <w:tcPr>
            <w:tcW w:w="1033" w:type="dxa"/>
            <w:noWrap w:val="0"/>
            <w:vAlign w:val="center"/>
          </w:tcPr>
          <w:p w14:paraId="7232FE4B">
            <w:pPr>
              <w:jc w:val="center"/>
              <w:rPr>
                <w:rFonts w:hint="default" w:ascii="Times New Roman" w:hAnsi="Times New Roman" w:cs="Times New Roman"/>
                <w:color w:val="000000"/>
                <w:sz w:val="22"/>
                <w:szCs w:val="22"/>
                <w:highlight w:val="none"/>
              </w:rPr>
            </w:pPr>
          </w:p>
        </w:tc>
        <w:tc>
          <w:tcPr>
            <w:tcW w:w="1139" w:type="dxa"/>
            <w:noWrap w:val="0"/>
            <w:vAlign w:val="center"/>
          </w:tcPr>
          <w:p w14:paraId="044CE729">
            <w:pPr>
              <w:jc w:val="center"/>
              <w:rPr>
                <w:rFonts w:hint="default" w:ascii="Times New Roman" w:hAnsi="Times New Roman" w:cs="Times New Roman"/>
                <w:color w:val="000000"/>
                <w:sz w:val="22"/>
                <w:szCs w:val="22"/>
                <w:highlight w:val="none"/>
              </w:rPr>
            </w:pPr>
          </w:p>
        </w:tc>
        <w:tc>
          <w:tcPr>
            <w:tcW w:w="1335" w:type="dxa"/>
            <w:noWrap w:val="0"/>
            <w:vAlign w:val="center"/>
          </w:tcPr>
          <w:p w14:paraId="4F45FCBB">
            <w:pPr>
              <w:jc w:val="center"/>
              <w:rPr>
                <w:rFonts w:hint="default" w:ascii="Times New Roman" w:hAnsi="Times New Roman" w:cs="Times New Roman"/>
                <w:color w:val="000000"/>
                <w:sz w:val="22"/>
                <w:szCs w:val="22"/>
                <w:highlight w:val="none"/>
              </w:rPr>
            </w:pPr>
          </w:p>
        </w:tc>
        <w:tc>
          <w:tcPr>
            <w:tcW w:w="1335" w:type="dxa"/>
            <w:noWrap w:val="0"/>
            <w:vAlign w:val="center"/>
          </w:tcPr>
          <w:p w14:paraId="68C7C5D1">
            <w:pPr>
              <w:jc w:val="center"/>
              <w:rPr>
                <w:rFonts w:hint="default" w:ascii="Times New Roman" w:hAnsi="Times New Roman" w:cs="Times New Roman"/>
                <w:color w:val="000000"/>
                <w:sz w:val="22"/>
                <w:szCs w:val="22"/>
                <w:highlight w:val="none"/>
              </w:rPr>
            </w:pPr>
          </w:p>
        </w:tc>
        <w:tc>
          <w:tcPr>
            <w:tcW w:w="1538" w:type="dxa"/>
            <w:noWrap w:val="0"/>
            <w:vAlign w:val="center"/>
          </w:tcPr>
          <w:p w14:paraId="43F9AC27">
            <w:pPr>
              <w:jc w:val="center"/>
              <w:rPr>
                <w:rFonts w:hint="default" w:ascii="Times New Roman" w:hAnsi="Times New Roman" w:cs="Times New Roman"/>
                <w:color w:val="000000"/>
                <w:sz w:val="22"/>
                <w:szCs w:val="22"/>
                <w:highlight w:val="none"/>
              </w:rPr>
            </w:pPr>
          </w:p>
        </w:tc>
        <w:tc>
          <w:tcPr>
            <w:tcW w:w="2000" w:type="dxa"/>
            <w:noWrap w:val="0"/>
            <w:vAlign w:val="center"/>
          </w:tcPr>
          <w:p w14:paraId="2B3F65B1">
            <w:pPr>
              <w:jc w:val="center"/>
              <w:rPr>
                <w:rFonts w:hint="default" w:ascii="Times New Roman" w:hAnsi="Times New Roman" w:cs="Times New Roman"/>
                <w:color w:val="000000"/>
                <w:sz w:val="22"/>
                <w:szCs w:val="22"/>
                <w:highlight w:val="none"/>
              </w:rPr>
            </w:pPr>
          </w:p>
        </w:tc>
        <w:tc>
          <w:tcPr>
            <w:tcW w:w="1560" w:type="dxa"/>
            <w:noWrap w:val="0"/>
            <w:vAlign w:val="center"/>
          </w:tcPr>
          <w:p w14:paraId="79460B11">
            <w:pPr>
              <w:jc w:val="center"/>
              <w:rPr>
                <w:rFonts w:hint="default" w:ascii="Times New Roman" w:hAnsi="Times New Roman" w:cs="Times New Roman"/>
                <w:color w:val="000000"/>
                <w:sz w:val="22"/>
                <w:szCs w:val="22"/>
                <w:highlight w:val="none"/>
              </w:rPr>
            </w:pPr>
          </w:p>
        </w:tc>
        <w:tc>
          <w:tcPr>
            <w:tcW w:w="1037" w:type="dxa"/>
            <w:noWrap w:val="0"/>
            <w:vAlign w:val="center"/>
          </w:tcPr>
          <w:p w14:paraId="74684739">
            <w:pPr>
              <w:rPr>
                <w:rFonts w:hint="default" w:ascii="Times New Roman" w:hAnsi="Times New Roman" w:cs="Times New Roman"/>
                <w:color w:val="000000"/>
                <w:sz w:val="22"/>
                <w:szCs w:val="22"/>
                <w:highlight w:val="none"/>
              </w:rPr>
            </w:pPr>
          </w:p>
        </w:tc>
        <w:tc>
          <w:tcPr>
            <w:tcW w:w="825" w:type="dxa"/>
            <w:noWrap w:val="0"/>
            <w:vAlign w:val="center"/>
          </w:tcPr>
          <w:p w14:paraId="3E8AFD62">
            <w:pPr>
              <w:rPr>
                <w:rFonts w:hint="default" w:ascii="Times New Roman" w:hAnsi="Times New Roman" w:cs="Times New Roman"/>
                <w:color w:val="000000"/>
                <w:sz w:val="22"/>
                <w:szCs w:val="22"/>
                <w:highlight w:val="none"/>
              </w:rPr>
            </w:pPr>
          </w:p>
        </w:tc>
      </w:tr>
      <w:tr w14:paraId="2AC4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Before w:w="0" w:type="auto"/>
          <w:trHeight w:val="462" w:hRule="atLeast"/>
        </w:trPr>
        <w:tc>
          <w:tcPr>
            <w:tcW w:w="1099" w:type="dxa"/>
            <w:noWrap w:val="0"/>
            <w:vAlign w:val="center"/>
          </w:tcPr>
          <w:p w14:paraId="14B7D2A8">
            <w:pPr>
              <w:jc w:val="center"/>
              <w:rPr>
                <w:rFonts w:hint="default" w:ascii="Times New Roman" w:hAnsi="Times New Roman" w:cs="Times New Roman"/>
                <w:color w:val="000000"/>
                <w:sz w:val="22"/>
                <w:szCs w:val="22"/>
                <w:highlight w:val="none"/>
              </w:rPr>
            </w:pPr>
          </w:p>
        </w:tc>
        <w:tc>
          <w:tcPr>
            <w:tcW w:w="1100" w:type="dxa"/>
            <w:noWrap w:val="0"/>
            <w:vAlign w:val="center"/>
          </w:tcPr>
          <w:p w14:paraId="5B885405">
            <w:pPr>
              <w:jc w:val="center"/>
              <w:rPr>
                <w:rFonts w:hint="default" w:ascii="Times New Roman" w:hAnsi="Times New Roman" w:cs="Times New Roman"/>
                <w:color w:val="000000"/>
                <w:sz w:val="22"/>
                <w:szCs w:val="22"/>
                <w:highlight w:val="none"/>
              </w:rPr>
            </w:pPr>
          </w:p>
        </w:tc>
        <w:tc>
          <w:tcPr>
            <w:tcW w:w="1033" w:type="dxa"/>
            <w:noWrap w:val="0"/>
            <w:vAlign w:val="center"/>
          </w:tcPr>
          <w:p w14:paraId="67BB458B">
            <w:pPr>
              <w:jc w:val="center"/>
              <w:rPr>
                <w:rFonts w:hint="default" w:ascii="Times New Roman" w:hAnsi="Times New Roman" w:cs="Times New Roman"/>
                <w:color w:val="000000"/>
                <w:sz w:val="22"/>
                <w:szCs w:val="22"/>
                <w:highlight w:val="none"/>
              </w:rPr>
            </w:pPr>
          </w:p>
        </w:tc>
        <w:tc>
          <w:tcPr>
            <w:tcW w:w="1139" w:type="dxa"/>
            <w:noWrap w:val="0"/>
            <w:vAlign w:val="center"/>
          </w:tcPr>
          <w:p w14:paraId="134BF47D">
            <w:pPr>
              <w:jc w:val="center"/>
              <w:rPr>
                <w:rFonts w:hint="default" w:ascii="Times New Roman" w:hAnsi="Times New Roman" w:cs="Times New Roman"/>
                <w:color w:val="000000"/>
                <w:sz w:val="22"/>
                <w:szCs w:val="22"/>
                <w:highlight w:val="none"/>
              </w:rPr>
            </w:pPr>
          </w:p>
        </w:tc>
        <w:tc>
          <w:tcPr>
            <w:tcW w:w="1335" w:type="dxa"/>
            <w:noWrap w:val="0"/>
            <w:vAlign w:val="center"/>
          </w:tcPr>
          <w:p w14:paraId="58F2F116">
            <w:pPr>
              <w:jc w:val="center"/>
              <w:rPr>
                <w:rFonts w:hint="default" w:ascii="Times New Roman" w:hAnsi="Times New Roman" w:cs="Times New Roman"/>
                <w:color w:val="000000"/>
                <w:sz w:val="22"/>
                <w:szCs w:val="22"/>
                <w:highlight w:val="none"/>
              </w:rPr>
            </w:pPr>
          </w:p>
        </w:tc>
        <w:tc>
          <w:tcPr>
            <w:tcW w:w="1335" w:type="dxa"/>
            <w:noWrap w:val="0"/>
            <w:vAlign w:val="center"/>
          </w:tcPr>
          <w:p w14:paraId="3A1E7F15">
            <w:pPr>
              <w:jc w:val="center"/>
              <w:rPr>
                <w:rFonts w:hint="default" w:ascii="Times New Roman" w:hAnsi="Times New Roman" w:cs="Times New Roman"/>
                <w:color w:val="000000"/>
                <w:sz w:val="22"/>
                <w:szCs w:val="22"/>
                <w:highlight w:val="none"/>
              </w:rPr>
            </w:pPr>
          </w:p>
        </w:tc>
        <w:tc>
          <w:tcPr>
            <w:tcW w:w="1538" w:type="dxa"/>
            <w:noWrap w:val="0"/>
            <w:vAlign w:val="center"/>
          </w:tcPr>
          <w:p w14:paraId="31D38150">
            <w:pPr>
              <w:jc w:val="center"/>
              <w:rPr>
                <w:rFonts w:hint="default" w:ascii="Times New Roman" w:hAnsi="Times New Roman" w:cs="Times New Roman"/>
                <w:color w:val="000000"/>
                <w:sz w:val="22"/>
                <w:szCs w:val="22"/>
                <w:highlight w:val="none"/>
              </w:rPr>
            </w:pPr>
          </w:p>
        </w:tc>
        <w:tc>
          <w:tcPr>
            <w:tcW w:w="2000" w:type="dxa"/>
            <w:noWrap w:val="0"/>
            <w:vAlign w:val="center"/>
          </w:tcPr>
          <w:p w14:paraId="1E4706EF">
            <w:pPr>
              <w:jc w:val="center"/>
              <w:rPr>
                <w:rFonts w:hint="default" w:ascii="Times New Roman" w:hAnsi="Times New Roman" w:cs="Times New Roman"/>
                <w:color w:val="000000"/>
                <w:sz w:val="22"/>
                <w:szCs w:val="22"/>
                <w:highlight w:val="none"/>
              </w:rPr>
            </w:pPr>
          </w:p>
        </w:tc>
        <w:tc>
          <w:tcPr>
            <w:tcW w:w="1560" w:type="dxa"/>
            <w:noWrap w:val="0"/>
            <w:vAlign w:val="center"/>
          </w:tcPr>
          <w:p w14:paraId="6B4B8208">
            <w:pPr>
              <w:jc w:val="center"/>
              <w:rPr>
                <w:rFonts w:hint="default" w:ascii="Times New Roman" w:hAnsi="Times New Roman" w:cs="Times New Roman"/>
                <w:color w:val="000000"/>
                <w:sz w:val="22"/>
                <w:szCs w:val="22"/>
                <w:highlight w:val="none"/>
              </w:rPr>
            </w:pPr>
          </w:p>
        </w:tc>
        <w:tc>
          <w:tcPr>
            <w:tcW w:w="1037" w:type="dxa"/>
            <w:noWrap w:val="0"/>
            <w:vAlign w:val="center"/>
          </w:tcPr>
          <w:p w14:paraId="70C93CAF">
            <w:pPr>
              <w:rPr>
                <w:rFonts w:hint="default" w:ascii="Times New Roman" w:hAnsi="Times New Roman" w:cs="Times New Roman"/>
                <w:color w:val="000000"/>
                <w:sz w:val="22"/>
                <w:szCs w:val="22"/>
                <w:highlight w:val="none"/>
              </w:rPr>
            </w:pPr>
          </w:p>
        </w:tc>
        <w:tc>
          <w:tcPr>
            <w:tcW w:w="825" w:type="dxa"/>
            <w:noWrap w:val="0"/>
            <w:vAlign w:val="center"/>
          </w:tcPr>
          <w:p w14:paraId="65D90116">
            <w:pPr>
              <w:rPr>
                <w:rFonts w:hint="default" w:ascii="Times New Roman" w:hAnsi="Times New Roman" w:cs="Times New Roman"/>
                <w:color w:val="000000"/>
                <w:sz w:val="22"/>
                <w:szCs w:val="22"/>
                <w:highlight w:val="none"/>
              </w:rPr>
            </w:pPr>
          </w:p>
        </w:tc>
      </w:tr>
    </w:tbl>
    <w:p w14:paraId="677EA60E">
      <w:pPr>
        <w:spacing w:line="560" w:lineRule="exact"/>
        <w:jc w:val="lef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备注：推荐单位为地市工业和信息化主管部门。</w:t>
      </w:r>
    </w:p>
    <w:p w14:paraId="0A37F60C">
      <w:pPr>
        <w:pStyle w:val="219"/>
        <w:ind w:firstLine="640"/>
        <w:rPr>
          <w:rFonts w:hint="default" w:ascii="Times New Roman" w:hAnsi="Times New Roman" w:eastAsia="黑体" w:cs="Times New Roman"/>
          <w:highlight w:val="none"/>
        </w:rPr>
        <w:sectPr>
          <w:pgSz w:w="16838" w:h="11906" w:orient="landscape"/>
          <w:pgMar w:top="1587" w:right="1797" w:bottom="1474" w:left="1440" w:header="851" w:footer="992" w:gutter="0"/>
          <w:paperSrc/>
          <w:pgNumType w:fmt="decimal"/>
          <w:cols w:space="720" w:num="1"/>
          <w:rtlGutter w:val="0"/>
          <w:docGrid w:linePitch="312" w:charSpace="0"/>
        </w:sectPr>
      </w:pPr>
    </w:p>
    <w:p w14:paraId="0141F304">
      <w:pPr>
        <w:pStyle w:val="219"/>
        <w:ind w:firstLine="0" w:firstLineChars="0"/>
        <w:outlineLvl w:val="0"/>
        <w:rPr>
          <w:rFonts w:hint="eastAsia" w:ascii="Times New Roman" w:hAnsi="Times New Roman" w:eastAsia="黑体" w:cs="Times New Roman"/>
          <w:highlight w:val="none"/>
          <w:lang w:eastAsia="zh-CN"/>
        </w:rPr>
      </w:pPr>
      <w:bookmarkStart w:id="11" w:name="_Toc23006"/>
      <w:bookmarkStart w:id="12" w:name="_Toc9022"/>
      <w:r>
        <w:rPr>
          <w:rFonts w:hint="default" w:ascii="Times New Roman" w:hAnsi="Times New Roman" w:eastAsia="黑体" w:cs="Times New Roman"/>
          <w:highlight w:val="none"/>
        </w:rPr>
        <w:t>附件</w:t>
      </w:r>
      <w:r>
        <w:rPr>
          <w:rFonts w:hint="eastAsia" w:ascii="Times New Roman" w:hAnsi="Times New Roman" w:eastAsia="黑体" w:cs="Times New Roman"/>
          <w:highlight w:val="none"/>
          <w:lang w:val="en-US" w:eastAsia="zh-CN"/>
        </w:rPr>
        <w:t>3</w:t>
      </w:r>
    </w:p>
    <w:p w14:paraId="3296A92F">
      <w:pPr>
        <w:pStyle w:val="219"/>
        <w:ind w:firstLine="0" w:firstLineChars="0"/>
        <w:jc w:val="center"/>
        <w:rPr>
          <w:rFonts w:hint="default" w:ascii="Times New Roman" w:hAnsi="Times New Roman" w:eastAsia="方正小标宋简体" w:cs="Times New Roman"/>
          <w:sz w:val="44"/>
          <w:szCs w:val="44"/>
          <w:highlight w:val="none"/>
        </w:rPr>
      </w:pPr>
    </w:p>
    <w:p w14:paraId="70BD77C1">
      <w:pPr>
        <w:pStyle w:val="219"/>
        <w:ind w:firstLine="0" w:firstLineChars="0"/>
        <w:jc w:val="center"/>
        <w:rPr>
          <w:rFonts w:hint="eastAsia"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rPr>
        <w:t>集团性质企（事）业单位</w:t>
      </w:r>
      <w:r>
        <w:rPr>
          <w:rFonts w:hint="eastAsia" w:ascii="Times New Roman" w:hAnsi="Times New Roman" w:eastAsia="方正小标宋简体" w:cs="Times New Roman"/>
          <w:sz w:val="44"/>
          <w:szCs w:val="44"/>
          <w:highlight w:val="none"/>
          <w:lang w:val="en-US" w:eastAsia="zh-CN"/>
        </w:rPr>
        <w:t>项目确认表</w:t>
      </w:r>
    </w:p>
    <w:p w14:paraId="54686B8E">
      <w:pPr>
        <w:pStyle w:val="219"/>
        <w:ind w:firstLine="0" w:firstLineChars="0"/>
        <w:rPr>
          <w:rFonts w:hint="default" w:ascii="Times New Roman" w:hAnsi="Times New Roman" w:cs="Times New Roman"/>
          <w:highlight w:val="none"/>
        </w:rPr>
      </w:pPr>
    </w:p>
    <w:p w14:paraId="5CCD3CAA">
      <w:pPr>
        <w:spacing w:line="560" w:lineRule="exact"/>
        <w:jc w:val="left"/>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填报</w:t>
      </w:r>
      <w:r>
        <w:rPr>
          <w:rFonts w:hint="default" w:ascii="Times New Roman" w:hAnsi="Times New Roman" w:eastAsia="仿宋_GB2312" w:cs="Times New Roman"/>
          <w:sz w:val="32"/>
          <w:szCs w:val="32"/>
          <w:highlight w:val="none"/>
        </w:rPr>
        <w:t>单位（盖章）：                   联系人：</w:t>
      </w:r>
    </w:p>
    <w:tbl>
      <w:tblPr>
        <w:tblStyle w:val="47"/>
        <w:tblpPr w:leftFromText="180" w:rightFromText="180" w:vertAnchor="text" w:horzAnchor="page" w:tblpX="1470" w:tblpY="285"/>
        <w:tblOverlap w:val="never"/>
        <w:tblW w:w="12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00"/>
        <w:gridCol w:w="1033"/>
        <w:gridCol w:w="1139"/>
        <w:gridCol w:w="1335"/>
        <w:gridCol w:w="1335"/>
        <w:gridCol w:w="1538"/>
        <w:gridCol w:w="2000"/>
        <w:gridCol w:w="1560"/>
        <w:gridCol w:w="1037"/>
        <w:gridCol w:w="825"/>
      </w:tblGrid>
      <w:tr w14:paraId="390F0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29" w:hRule="atLeast"/>
        </w:trPr>
        <w:tc>
          <w:tcPr>
            <w:tcW w:w="1100" w:type="dxa"/>
            <w:noWrap w:val="0"/>
            <w:vAlign w:val="center"/>
          </w:tcPr>
          <w:p w14:paraId="5576D4EA">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项目名称</w:t>
            </w:r>
          </w:p>
        </w:tc>
        <w:tc>
          <w:tcPr>
            <w:tcW w:w="1033" w:type="dxa"/>
            <w:noWrap w:val="0"/>
            <w:vAlign w:val="center"/>
          </w:tcPr>
          <w:p w14:paraId="24349364">
            <w:pPr>
              <w:widowControl/>
              <w:jc w:val="center"/>
              <w:textAlignment w:val="center"/>
              <w:rPr>
                <w:rFonts w:hint="default" w:ascii="Times New Roman" w:hAnsi="Times New Roman" w:eastAsia="黑体" w:cs="Times New Roman"/>
                <w:color w:val="000000"/>
                <w:kern w:val="0"/>
                <w:sz w:val="24"/>
                <w:szCs w:val="24"/>
                <w:highlight w:val="none"/>
                <w:lang w:bidi="ar"/>
              </w:rPr>
            </w:pPr>
            <w:r>
              <w:rPr>
                <w:rFonts w:hint="default" w:ascii="Times New Roman" w:hAnsi="Times New Roman" w:eastAsia="黑体" w:cs="Times New Roman"/>
                <w:color w:val="000000"/>
                <w:kern w:val="0"/>
                <w:sz w:val="24"/>
                <w:szCs w:val="24"/>
                <w:highlight w:val="none"/>
                <w:lang w:bidi="ar"/>
              </w:rPr>
              <w:t>申报方向</w:t>
            </w:r>
          </w:p>
        </w:tc>
        <w:tc>
          <w:tcPr>
            <w:tcW w:w="1139" w:type="dxa"/>
            <w:noWrap w:val="0"/>
            <w:vAlign w:val="center"/>
          </w:tcPr>
          <w:p w14:paraId="451005F8">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申报单位</w:t>
            </w:r>
          </w:p>
        </w:tc>
        <w:tc>
          <w:tcPr>
            <w:tcW w:w="1335" w:type="dxa"/>
            <w:noWrap w:val="0"/>
            <w:vAlign w:val="center"/>
          </w:tcPr>
          <w:p w14:paraId="571B1EAC">
            <w:pPr>
              <w:widowControl/>
              <w:jc w:val="center"/>
              <w:textAlignment w:val="center"/>
              <w:rPr>
                <w:rFonts w:hint="default" w:ascii="Times New Roman" w:hAnsi="Times New Roman" w:eastAsia="黑体" w:cs="Times New Roman"/>
                <w:color w:val="000000"/>
                <w:kern w:val="0"/>
                <w:sz w:val="24"/>
                <w:szCs w:val="24"/>
                <w:highlight w:val="none"/>
                <w:lang w:val="en-US" w:eastAsia="zh-CN" w:bidi="ar"/>
              </w:rPr>
            </w:pPr>
            <w:r>
              <w:rPr>
                <w:rFonts w:hint="eastAsia" w:ascii="Times New Roman" w:hAnsi="Times New Roman" w:eastAsia="黑体" w:cs="Times New Roman"/>
                <w:color w:val="000000"/>
                <w:kern w:val="0"/>
                <w:sz w:val="24"/>
                <w:szCs w:val="24"/>
                <w:highlight w:val="none"/>
                <w:lang w:val="en-US" w:eastAsia="zh-CN" w:bidi="ar"/>
              </w:rPr>
              <w:t>申报单位信用代码</w:t>
            </w:r>
          </w:p>
        </w:tc>
        <w:tc>
          <w:tcPr>
            <w:tcW w:w="1335" w:type="dxa"/>
            <w:noWrap w:val="0"/>
            <w:vAlign w:val="center"/>
          </w:tcPr>
          <w:p w14:paraId="6168735A">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申请补助费用基数（万元）</w:t>
            </w:r>
          </w:p>
        </w:tc>
        <w:tc>
          <w:tcPr>
            <w:tcW w:w="1538" w:type="dxa"/>
            <w:noWrap w:val="0"/>
            <w:vAlign w:val="center"/>
          </w:tcPr>
          <w:p w14:paraId="4F697751">
            <w:pPr>
              <w:widowControl/>
              <w:jc w:val="center"/>
              <w:textAlignment w:val="center"/>
              <w:rPr>
                <w:rFonts w:hint="default" w:ascii="Times New Roman" w:hAnsi="Times New Roman" w:eastAsia="黑体" w:cs="Times New Roman"/>
                <w:color w:val="000000"/>
                <w:kern w:val="0"/>
                <w:sz w:val="24"/>
                <w:szCs w:val="24"/>
                <w:highlight w:val="none"/>
                <w:lang w:bidi="ar"/>
              </w:rPr>
            </w:pPr>
            <w:r>
              <w:rPr>
                <w:rFonts w:hint="default" w:ascii="Times New Roman" w:hAnsi="Times New Roman" w:eastAsia="黑体" w:cs="Times New Roman"/>
                <w:color w:val="000000"/>
                <w:kern w:val="0"/>
                <w:sz w:val="24"/>
                <w:szCs w:val="24"/>
                <w:highlight w:val="none"/>
                <w:lang w:bidi="ar"/>
              </w:rPr>
              <w:t>申请补助金额</w:t>
            </w:r>
          </w:p>
          <w:p w14:paraId="4363AB80">
            <w:pPr>
              <w:widowControl/>
              <w:jc w:val="center"/>
              <w:textAlignment w:val="center"/>
              <w:rPr>
                <w:rFonts w:hint="default" w:ascii="Times New Roman" w:hAnsi="Times New Roman" w:eastAsia="黑体" w:cs="Times New Roman"/>
                <w:color w:val="000000"/>
                <w:kern w:val="0"/>
                <w:sz w:val="24"/>
                <w:szCs w:val="24"/>
                <w:highlight w:val="none"/>
                <w:lang w:bidi="ar"/>
              </w:rPr>
            </w:pPr>
            <w:r>
              <w:rPr>
                <w:rFonts w:hint="default" w:ascii="Times New Roman" w:hAnsi="Times New Roman" w:eastAsia="黑体" w:cs="Times New Roman"/>
                <w:color w:val="000000"/>
                <w:kern w:val="0"/>
                <w:sz w:val="24"/>
                <w:szCs w:val="24"/>
                <w:highlight w:val="none"/>
                <w:lang w:bidi="ar"/>
              </w:rPr>
              <w:t>（万元）</w:t>
            </w:r>
          </w:p>
        </w:tc>
        <w:tc>
          <w:tcPr>
            <w:tcW w:w="2000" w:type="dxa"/>
            <w:noWrap w:val="0"/>
            <w:vAlign w:val="center"/>
          </w:tcPr>
          <w:p w14:paraId="2C10890E">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项目简介</w:t>
            </w:r>
            <w:r>
              <w:rPr>
                <w:rFonts w:hint="default" w:ascii="Times New Roman" w:hAnsi="Times New Roman" w:eastAsia="黑体" w:cs="Times New Roman"/>
                <w:color w:val="000000"/>
                <w:kern w:val="0"/>
                <w:sz w:val="24"/>
                <w:szCs w:val="24"/>
                <w:highlight w:val="none"/>
                <w:lang w:bidi="ar"/>
              </w:rPr>
              <w:br w:type="textWrapping"/>
            </w:r>
            <w:r>
              <w:rPr>
                <w:rFonts w:hint="default" w:ascii="Times New Roman" w:hAnsi="Times New Roman" w:eastAsia="黑体" w:cs="Times New Roman"/>
                <w:color w:val="000000"/>
                <w:kern w:val="0"/>
                <w:sz w:val="24"/>
                <w:szCs w:val="24"/>
                <w:highlight w:val="none"/>
                <w:lang w:bidi="ar"/>
              </w:rPr>
              <w:t>（项目建设内容、效果等）</w:t>
            </w:r>
          </w:p>
        </w:tc>
        <w:tc>
          <w:tcPr>
            <w:tcW w:w="1560" w:type="dxa"/>
            <w:noWrap w:val="0"/>
            <w:vAlign w:val="center"/>
          </w:tcPr>
          <w:p w14:paraId="0D1101E3">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项目建设</w:t>
            </w:r>
            <w:r>
              <w:rPr>
                <w:rFonts w:hint="default" w:ascii="Times New Roman" w:hAnsi="Times New Roman" w:eastAsia="黑体" w:cs="Times New Roman"/>
                <w:color w:val="000000"/>
                <w:kern w:val="0"/>
                <w:sz w:val="24"/>
                <w:szCs w:val="24"/>
                <w:highlight w:val="none"/>
                <w:lang w:bidi="ar"/>
              </w:rPr>
              <w:br w:type="textWrapping"/>
            </w:r>
            <w:r>
              <w:rPr>
                <w:rFonts w:hint="default" w:ascii="Times New Roman" w:hAnsi="Times New Roman" w:eastAsia="黑体" w:cs="Times New Roman"/>
                <w:color w:val="000000"/>
                <w:kern w:val="0"/>
                <w:sz w:val="24"/>
                <w:szCs w:val="24"/>
                <w:highlight w:val="none"/>
                <w:lang w:bidi="ar"/>
              </w:rPr>
              <w:t>周期</w:t>
            </w:r>
          </w:p>
        </w:tc>
        <w:tc>
          <w:tcPr>
            <w:tcW w:w="1037" w:type="dxa"/>
            <w:noWrap w:val="0"/>
            <w:vAlign w:val="center"/>
          </w:tcPr>
          <w:p w14:paraId="5F0E6594">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项目联系人及联系方式</w:t>
            </w:r>
          </w:p>
        </w:tc>
        <w:tc>
          <w:tcPr>
            <w:tcW w:w="825" w:type="dxa"/>
            <w:noWrap w:val="0"/>
            <w:vAlign w:val="center"/>
          </w:tcPr>
          <w:p w14:paraId="04B7349E">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备注</w:t>
            </w:r>
          </w:p>
        </w:tc>
      </w:tr>
      <w:tr w14:paraId="66AE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7" w:hRule="atLeast"/>
        </w:trPr>
        <w:tc>
          <w:tcPr>
            <w:tcW w:w="1100" w:type="dxa"/>
            <w:noWrap w:val="0"/>
            <w:vAlign w:val="center"/>
          </w:tcPr>
          <w:p w14:paraId="344D01BE">
            <w:pPr>
              <w:jc w:val="center"/>
              <w:rPr>
                <w:rFonts w:hint="default" w:ascii="Times New Roman" w:hAnsi="Times New Roman" w:cs="Times New Roman"/>
                <w:color w:val="000000"/>
                <w:sz w:val="22"/>
                <w:szCs w:val="22"/>
                <w:highlight w:val="none"/>
              </w:rPr>
            </w:pPr>
          </w:p>
        </w:tc>
        <w:tc>
          <w:tcPr>
            <w:tcW w:w="1033" w:type="dxa"/>
            <w:noWrap w:val="0"/>
            <w:vAlign w:val="center"/>
          </w:tcPr>
          <w:p w14:paraId="2B89A863">
            <w:pPr>
              <w:jc w:val="center"/>
              <w:rPr>
                <w:rFonts w:hint="default" w:ascii="Times New Roman" w:hAnsi="Times New Roman" w:cs="Times New Roman"/>
                <w:color w:val="000000"/>
                <w:sz w:val="22"/>
                <w:szCs w:val="22"/>
                <w:highlight w:val="none"/>
              </w:rPr>
            </w:pPr>
          </w:p>
        </w:tc>
        <w:tc>
          <w:tcPr>
            <w:tcW w:w="1139" w:type="dxa"/>
            <w:noWrap w:val="0"/>
            <w:vAlign w:val="center"/>
          </w:tcPr>
          <w:p w14:paraId="5D3F6B22">
            <w:pPr>
              <w:jc w:val="center"/>
              <w:rPr>
                <w:rFonts w:hint="default" w:ascii="Times New Roman" w:hAnsi="Times New Roman" w:cs="Times New Roman"/>
                <w:color w:val="000000"/>
                <w:sz w:val="22"/>
                <w:szCs w:val="22"/>
                <w:highlight w:val="none"/>
              </w:rPr>
            </w:pPr>
          </w:p>
        </w:tc>
        <w:tc>
          <w:tcPr>
            <w:tcW w:w="1335" w:type="dxa"/>
            <w:noWrap w:val="0"/>
            <w:vAlign w:val="center"/>
          </w:tcPr>
          <w:p w14:paraId="6322CFE9">
            <w:pPr>
              <w:jc w:val="center"/>
              <w:rPr>
                <w:rFonts w:hint="default" w:ascii="Times New Roman" w:hAnsi="Times New Roman" w:cs="Times New Roman"/>
                <w:color w:val="000000"/>
                <w:sz w:val="22"/>
                <w:szCs w:val="22"/>
                <w:highlight w:val="none"/>
              </w:rPr>
            </w:pPr>
          </w:p>
        </w:tc>
        <w:tc>
          <w:tcPr>
            <w:tcW w:w="1335" w:type="dxa"/>
            <w:noWrap w:val="0"/>
            <w:vAlign w:val="center"/>
          </w:tcPr>
          <w:p w14:paraId="119B685C">
            <w:pPr>
              <w:jc w:val="center"/>
              <w:rPr>
                <w:rFonts w:hint="default" w:ascii="Times New Roman" w:hAnsi="Times New Roman" w:cs="Times New Roman"/>
                <w:color w:val="000000"/>
                <w:sz w:val="22"/>
                <w:szCs w:val="22"/>
                <w:highlight w:val="none"/>
              </w:rPr>
            </w:pPr>
          </w:p>
        </w:tc>
        <w:tc>
          <w:tcPr>
            <w:tcW w:w="1538" w:type="dxa"/>
            <w:noWrap w:val="0"/>
            <w:vAlign w:val="center"/>
          </w:tcPr>
          <w:p w14:paraId="4E7B846A">
            <w:pPr>
              <w:jc w:val="center"/>
              <w:rPr>
                <w:rFonts w:hint="default" w:ascii="Times New Roman" w:hAnsi="Times New Roman" w:cs="Times New Roman"/>
                <w:color w:val="000000"/>
                <w:sz w:val="22"/>
                <w:szCs w:val="22"/>
                <w:highlight w:val="none"/>
              </w:rPr>
            </w:pPr>
          </w:p>
        </w:tc>
        <w:tc>
          <w:tcPr>
            <w:tcW w:w="2000" w:type="dxa"/>
            <w:noWrap w:val="0"/>
            <w:vAlign w:val="center"/>
          </w:tcPr>
          <w:p w14:paraId="42A0A768">
            <w:pPr>
              <w:jc w:val="center"/>
              <w:rPr>
                <w:rFonts w:hint="default" w:ascii="Times New Roman" w:hAnsi="Times New Roman" w:cs="Times New Roman"/>
                <w:color w:val="000000"/>
                <w:sz w:val="22"/>
                <w:szCs w:val="22"/>
                <w:highlight w:val="none"/>
              </w:rPr>
            </w:pPr>
          </w:p>
        </w:tc>
        <w:tc>
          <w:tcPr>
            <w:tcW w:w="1560" w:type="dxa"/>
            <w:noWrap w:val="0"/>
            <w:vAlign w:val="center"/>
          </w:tcPr>
          <w:p w14:paraId="7AF6341F">
            <w:pPr>
              <w:jc w:val="center"/>
              <w:rPr>
                <w:rFonts w:hint="default" w:ascii="Times New Roman" w:hAnsi="Times New Roman" w:cs="Times New Roman"/>
                <w:color w:val="000000"/>
                <w:sz w:val="22"/>
                <w:szCs w:val="22"/>
                <w:highlight w:val="none"/>
              </w:rPr>
            </w:pPr>
          </w:p>
        </w:tc>
        <w:tc>
          <w:tcPr>
            <w:tcW w:w="1037" w:type="dxa"/>
            <w:noWrap w:val="0"/>
            <w:vAlign w:val="center"/>
          </w:tcPr>
          <w:p w14:paraId="128C1B30">
            <w:pPr>
              <w:rPr>
                <w:rFonts w:hint="default" w:ascii="Times New Roman" w:hAnsi="Times New Roman" w:cs="Times New Roman"/>
                <w:color w:val="000000"/>
                <w:sz w:val="22"/>
                <w:szCs w:val="22"/>
                <w:highlight w:val="none"/>
              </w:rPr>
            </w:pPr>
          </w:p>
        </w:tc>
        <w:tc>
          <w:tcPr>
            <w:tcW w:w="825" w:type="dxa"/>
            <w:noWrap w:val="0"/>
            <w:vAlign w:val="center"/>
          </w:tcPr>
          <w:p w14:paraId="7BA8091A">
            <w:pPr>
              <w:rPr>
                <w:rFonts w:hint="default" w:ascii="Times New Roman" w:hAnsi="Times New Roman" w:cs="Times New Roman"/>
                <w:color w:val="000000"/>
                <w:sz w:val="22"/>
                <w:szCs w:val="22"/>
                <w:highlight w:val="none"/>
              </w:rPr>
            </w:pPr>
          </w:p>
        </w:tc>
      </w:tr>
    </w:tbl>
    <w:p w14:paraId="1EEFE94D">
      <w:pPr>
        <w:pStyle w:val="219"/>
        <w:ind w:left="0" w:leftChars="0" w:firstLine="0" w:firstLineChars="0"/>
        <w:outlineLvl w:val="9"/>
        <w:rPr>
          <w:rFonts w:hint="default" w:ascii="Times New Roman" w:hAnsi="Times New Roman" w:eastAsia="黑体" w:cs="Times New Roman"/>
          <w:highlight w:val="none"/>
          <w:lang w:eastAsia="zh-CN"/>
        </w:rPr>
      </w:pPr>
    </w:p>
    <w:p w14:paraId="30FB8C5B">
      <w:pPr>
        <w:pStyle w:val="219"/>
        <w:ind w:left="0" w:leftChars="0" w:firstLine="0" w:firstLineChars="0"/>
        <w:outlineLvl w:val="9"/>
        <w:rPr>
          <w:rFonts w:hint="default" w:ascii="Times New Roman" w:hAnsi="Times New Roman" w:eastAsia="黑体" w:cs="Times New Roman"/>
          <w:highlight w:val="none"/>
          <w:lang w:eastAsia="zh-CN"/>
        </w:rPr>
      </w:pPr>
    </w:p>
    <w:p w14:paraId="7D74AA10">
      <w:pPr>
        <w:rPr>
          <w:rFonts w:hint="default"/>
          <w:highlight w:val="none"/>
          <w:lang w:eastAsia="zh-CN"/>
        </w:rPr>
      </w:pPr>
    </w:p>
    <w:p w14:paraId="15D4A5D7">
      <w:pPr>
        <w:rPr>
          <w:rFonts w:hint="default"/>
          <w:highlight w:val="none"/>
          <w:lang w:eastAsia="zh-CN"/>
        </w:rPr>
      </w:pPr>
    </w:p>
    <w:p w14:paraId="568C7DB4">
      <w:pPr>
        <w:rPr>
          <w:rFonts w:hint="default"/>
          <w:highlight w:val="none"/>
          <w:lang w:eastAsia="zh-CN"/>
        </w:rPr>
      </w:pPr>
    </w:p>
    <w:p w14:paraId="5A028520">
      <w:pPr>
        <w:rPr>
          <w:rFonts w:hint="default"/>
          <w:highlight w:val="none"/>
          <w:lang w:eastAsia="zh-CN"/>
        </w:rPr>
      </w:pPr>
    </w:p>
    <w:p w14:paraId="0F7714D1">
      <w:pPr>
        <w:spacing w:line="560" w:lineRule="exact"/>
        <w:jc w:val="left"/>
        <w:rPr>
          <w:rFonts w:hint="eastAsia" w:ascii="Times New Roman" w:hAnsi="Times New Roman" w:eastAsia="仿宋_GB2312" w:cs="Times New Roman"/>
          <w:sz w:val="32"/>
          <w:szCs w:val="32"/>
          <w:highlight w:val="none"/>
          <w:lang w:val="en-US" w:eastAsia="zh-CN"/>
        </w:rPr>
      </w:pPr>
    </w:p>
    <w:p w14:paraId="0284EFB7">
      <w:pPr>
        <w:spacing w:line="500" w:lineRule="exact"/>
        <w:ind w:firstLine="0" w:firstLineChars="0"/>
        <w:jc w:val="left"/>
        <w:rPr>
          <w:rFonts w:hint="default"/>
          <w:sz w:val="20"/>
          <w:szCs w:val="18"/>
          <w:highlight w:val="none"/>
          <w:lang w:val="en-US" w:eastAsia="zh-CN"/>
        </w:rPr>
        <w:sectPr>
          <w:footerReference r:id="rId8" w:type="first"/>
          <w:footerReference r:id="rId6" w:type="default"/>
          <w:footerReference r:id="rId7" w:type="even"/>
          <w:pgSz w:w="16838" w:h="11906" w:orient="landscape"/>
          <w:pgMar w:top="1800" w:right="1440" w:bottom="1800" w:left="1440" w:header="851" w:footer="992" w:gutter="0"/>
          <w:pgNumType w:fmt="decimal"/>
          <w:cols w:space="720" w:num="1"/>
          <w:titlePg/>
          <w:docGrid w:type="lines" w:linePitch="312" w:charSpace="0"/>
        </w:sectPr>
      </w:pPr>
      <w:r>
        <w:rPr>
          <w:rFonts w:hint="eastAsia" w:ascii="Times New Roman" w:hAnsi="Times New Roman" w:eastAsia="仿宋_GB2312" w:cs="Times New Roman"/>
          <w:sz w:val="28"/>
          <w:szCs w:val="28"/>
          <w:highlight w:val="none"/>
          <w:lang w:val="en-US" w:eastAsia="zh-CN"/>
        </w:rPr>
        <w:t>备注：中央直属企（事）业单位由广东省级分支机构提供，省、市、县（区）企（事）业单位由总部提供。</w:t>
      </w:r>
    </w:p>
    <w:p w14:paraId="097F3BCA">
      <w:pPr>
        <w:jc w:val="left"/>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bookmarkEnd w:id="11"/>
      <w:bookmarkEnd w:id="12"/>
      <w:r>
        <w:rPr>
          <w:rFonts w:hint="eastAsia" w:ascii="黑体" w:hAnsi="黑体" w:eastAsia="黑体" w:cs="黑体"/>
          <w:sz w:val="32"/>
          <w:szCs w:val="32"/>
          <w:highlight w:val="none"/>
          <w:lang w:val="en-US" w:eastAsia="zh-CN"/>
        </w:rPr>
        <w:t>4</w:t>
      </w:r>
    </w:p>
    <w:p w14:paraId="2B25793E">
      <w:pPr>
        <w:pStyle w:val="268"/>
        <w:widowControl/>
        <w:ind w:firstLine="0" w:firstLineChars="0"/>
        <w:jc w:val="center"/>
        <w:rPr>
          <w:rFonts w:hint="default" w:ascii="Times New Roman" w:hAnsi="Times New Roman" w:eastAsia="方正小标宋简体" w:cs="Times New Roman"/>
          <w:b w:val="0"/>
          <w:bCs w:val="0"/>
          <w:spacing w:val="0"/>
          <w:kern w:val="0"/>
          <w:sz w:val="44"/>
          <w:szCs w:val="44"/>
          <w:highlight w:val="none"/>
        </w:rPr>
      </w:pPr>
    </w:p>
    <w:p w14:paraId="0C1DD9BC">
      <w:pPr>
        <w:pStyle w:val="268"/>
        <w:widowControl/>
        <w:ind w:firstLine="0" w:firstLineChars="0"/>
        <w:jc w:val="center"/>
        <w:rPr>
          <w:rFonts w:hint="default" w:ascii="Times New Roman" w:hAnsi="Times New Roman" w:eastAsia="方正小标宋简体" w:cs="Times New Roman"/>
          <w:b w:val="0"/>
          <w:bCs w:val="0"/>
          <w:spacing w:val="0"/>
          <w:kern w:val="0"/>
          <w:sz w:val="44"/>
          <w:szCs w:val="44"/>
          <w:highlight w:val="none"/>
        </w:rPr>
      </w:pPr>
    </w:p>
    <w:p w14:paraId="0BCF22F2">
      <w:pPr>
        <w:pStyle w:val="268"/>
        <w:widowControl/>
        <w:ind w:firstLine="0" w:firstLineChars="0"/>
        <w:jc w:val="center"/>
        <w:rPr>
          <w:rFonts w:hint="default" w:ascii="Times New Roman" w:hAnsi="Times New Roman" w:eastAsia="方正小标宋简体" w:cs="Times New Roman"/>
          <w:b w:val="0"/>
          <w:bCs w:val="0"/>
          <w:spacing w:val="0"/>
          <w:kern w:val="0"/>
          <w:sz w:val="44"/>
          <w:szCs w:val="44"/>
          <w:highlight w:val="none"/>
        </w:rPr>
      </w:pPr>
      <w:r>
        <w:rPr>
          <w:rFonts w:hint="default" w:ascii="Times New Roman" w:hAnsi="Times New Roman" w:eastAsia="方正小标宋简体" w:cs="Times New Roman"/>
          <w:b w:val="0"/>
          <w:bCs w:val="0"/>
          <w:spacing w:val="0"/>
          <w:kern w:val="0"/>
          <w:sz w:val="44"/>
          <w:szCs w:val="44"/>
          <w:highlight w:val="none"/>
        </w:rPr>
        <w:t>支持推动人工智能赋能</w:t>
      </w:r>
    </w:p>
    <w:p w14:paraId="11BDED37">
      <w:pPr>
        <w:pStyle w:val="268"/>
        <w:widowControl/>
        <w:spacing w:line="560" w:lineRule="exact"/>
        <w:ind w:firstLine="0" w:firstLineChars="0"/>
        <w:jc w:val="center"/>
        <w:rPr>
          <w:rFonts w:hint="default" w:ascii="Times New Roman" w:hAnsi="Times New Roman" w:eastAsia="方正小标宋简体" w:cs="Times New Roman"/>
          <w:b w:val="0"/>
          <w:bCs w:val="0"/>
          <w:kern w:val="0"/>
          <w:sz w:val="44"/>
          <w:szCs w:val="44"/>
          <w:highlight w:val="none"/>
        </w:rPr>
      </w:pPr>
      <w:r>
        <w:rPr>
          <w:rFonts w:hint="default" w:ascii="Times New Roman" w:hAnsi="Times New Roman" w:eastAsia="方正小标宋简体" w:cs="Times New Roman"/>
          <w:b w:val="0"/>
          <w:bCs w:val="0"/>
          <w:spacing w:val="0"/>
          <w:kern w:val="0"/>
          <w:sz w:val="44"/>
          <w:szCs w:val="44"/>
          <w:highlight w:val="none"/>
        </w:rPr>
        <w:t>新型工业化标杆项目</w:t>
      </w:r>
      <w:r>
        <w:rPr>
          <w:rFonts w:hint="default" w:ascii="Times New Roman" w:hAnsi="Times New Roman" w:eastAsia="方正小标宋简体" w:cs="Times New Roman"/>
          <w:b w:val="0"/>
          <w:bCs w:val="0"/>
          <w:kern w:val="0"/>
          <w:sz w:val="44"/>
          <w:szCs w:val="44"/>
          <w:highlight w:val="none"/>
        </w:rPr>
        <w:t>申报书</w:t>
      </w:r>
    </w:p>
    <w:p w14:paraId="40239EF2">
      <w:pPr>
        <w:widowControl/>
        <w:jc w:val="center"/>
        <w:rPr>
          <w:rFonts w:hint="default" w:ascii="Times New Roman" w:hAnsi="Times New Roman" w:eastAsia="黑体" w:cs="Times New Roman"/>
          <w:b/>
          <w:bCs/>
          <w:kern w:val="0"/>
          <w:szCs w:val="21"/>
          <w:highlight w:val="none"/>
        </w:rPr>
      </w:pPr>
    </w:p>
    <w:p w14:paraId="4C902DB9">
      <w:pPr>
        <w:widowControl/>
        <w:jc w:val="center"/>
        <w:rPr>
          <w:rFonts w:hint="default" w:ascii="Times New Roman" w:hAnsi="Times New Roman" w:eastAsia="黑体" w:cs="Times New Roman"/>
          <w:b/>
          <w:bCs/>
          <w:kern w:val="0"/>
          <w:szCs w:val="21"/>
          <w:highlight w:val="none"/>
        </w:rPr>
      </w:pPr>
    </w:p>
    <w:p w14:paraId="1BDF20C5">
      <w:pPr>
        <w:widowControl/>
        <w:autoSpaceDN w:val="0"/>
        <w:spacing w:line="560" w:lineRule="exact"/>
        <w:jc w:val="left"/>
        <w:rPr>
          <w:rFonts w:hint="default" w:ascii="Times New Roman" w:hAnsi="Times New Roman" w:eastAsia="宋体" w:cs="Times New Roman"/>
          <w:b/>
          <w:bCs/>
          <w:kern w:val="0"/>
          <w:sz w:val="30"/>
          <w:szCs w:val="30"/>
          <w:highlight w:val="none"/>
          <w:u w:val="single"/>
        </w:rPr>
      </w:pPr>
      <w:r>
        <w:rPr>
          <w:rFonts w:hint="default" w:ascii="Times New Roman" w:hAnsi="Times New Roman" w:eastAsia="宋体" w:cs="Times New Roman"/>
          <w:b/>
          <w:bCs/>
          <w:kern w:val="0"/>
          <w:sz w:val="30"/>
          <w:szCs w:val="30"/>
          <w:highlight w:val="none"/>
        </w:rPr>
        <w:t xml:space="preserve">        </w:t>
      </w:r>
      <w:r>
        <w:rPr>
          <w:rFonts w:hint="default" w:ascii="Times New Roman" w:hAnsi="Times New Roman" w:eastAsia="黑体" w:cs="Times New Roman"/>
          <w:b/>
          <w:bCs/>
          <w:kern w:val="0"/>
          <w:sz w:val="30"/>
          <w:szCs w:val="30"/>
          <w:highlight w:val="none"/>
        </w:rPr>
        <w:t>申报单位名称：</w:t>
      </w:r>
      <w:r>
        <w:rPr>
          <w:rFonts w:hint="default" w:ascii="Times New Roman" w:hAnsi="Times New Roman" w:eastAsia="宋体" w:cs="Times New Roman"/>
          <w:b/>
          <w:bCs/>
          <w:kern w:val="0"/>
          <w:sz w:val="30"/>
          <w:szCs w:val="30"/>
          <w:highlight w:val="none"/>
          <w:u w:val="single"/>
        </w:rPr>
        <w:t xml:space="preserve">（填写名称并加盖单位公章）  </w:t>
      </w:r>
    </w:p>
    <w:p w14:paraId="1B2275E7">
      <w:pPr>
        <w:widowControl/>
        <w:autoSpaceDN w:val="0"/>
        <w:spacing w:line="560" w:lineRule="exact"/>
        <w:jc w:val="left"/>
        <w:rPr>
          <w:rFonts w:hint="default" w:ascii="Times New Roman" w:hAnsi="Times New Roman" w:eastAsia="黑体" w:cs="Times New Roman"/>
          <w:b/>
          <w:bCs/>
          <w:kern w:val="0"/>
          <w:sz w:val="30"/>
          <w:szCs w:val="30"/>
          <w:highlight w:val="none"/>
        </w:rPr>
      </w:pPr>
      <w:r>
        <w:rPr>
          <w:rFonts w:hint="default" w:ascii="Times New Roman" w:hAnsi="Times New Roman" w:eastAsia="黑体" w:cs="Times New Roman"/>
          <w:b/>
          <w:bCs/>
          <w:kern w:val="0"/>
          <w:sz w:val="30"/>
          <w:szCs w:val="30"/>
          <w:highlight w:val="none"/>
        </w:rPr>
        <w:t xml:space="preserve">        </w:t>
      </w:r>
    </w:p>
    <w:p w14:paraId="71D55CD9">
      <w:pPr>
        <w:widowControl/>
        <w:autoSpaceDN w:val="0"/>
        <w:spacing w:line="560" w:lineRule="exact"/>
        <w:ind w:firstLine="1205" w:firstLineChars="400"/>
        <w:jc w:val="left"/>
        <w:rPr>
          <w:rFonts w:hint="default" w:ascii="Times New Roman" w:hAnsi="Times New Roman" w:eastAsia="宋体" w:cs="Times New Roman"/>
          <w:b/>
          <w:bCs/>
          <w:kern w:val="0"/>
          <w:sz w:val="30"/>
          <w:szCs w:val="30"/>
          <w:highlight w:val="none"/>
          <w:u w:val="single"/>
        </w:rPr>
      </w:pPr>
      <w:r>
        <w:rPr>
          <w:rFonts w:hint="default" w:ascii="Times New Roman" w:hAnsi="Times New Roman" w:eastAsia="黑体" w:cs="Times New Roman"/>
          <w:b/>
          <w:bCs/>
          <w:kern w:val="0"/>
          <w:sz w:val="30"/>
          <w:szCs w:val="30"/>
          <w:highlight w:val="none"/>
        </w:rPr>
        <w:t>申报项目名称：</w:t>
      </w:r>
      <w:r>
        <w:rPr>
          <w:rFonts w:hint="default" w:ascii="Times New Roman" w:hAnsi="Times New Roman" w:eastAsia="黑体" w:cs="Times New Roman"/>
          <w:b/>
          <w:bCs/>
          <w:kern w:val="0"/>
          <w:sz w:val="30"/>
          <w:szCs w:val="30"/>
          <w:highlight w:val="none"/>
          <w:u w:val="single"/>
        </w:rPr>
        <w:t xml:space="preserve">                            </w:t>
      </w:r>
    </w:p>
    <w:p w14:paraId="0C7A5E8E">
      <w:pPr>
        <w:widowControl/>
        <w:autoSpaceDN w:val="0"/>
        <w:spacing w:line="560" w:lineRule="exact"/>
        <w:ind w:left="3301" w:hanging="3301" w:hangingChars="1096"/>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p>
    <w:p w14:paraId="084287EE">
      <w:pPr>
        <w:widowControl/>
        <w:autoSpaceDN w:val="0"/>
        <w:spacing w:line="560" w:lineRule="exact"/>
        <w:ind w:left="0" w:leftChars="0" w:firstLine="1205" w:firstLineChars="400"/>
        <w:rPr>
          <w:rFonts w:hint="default" w:ascii="Times New Roman" w:hAnsi="Times New Roman" w:eastAsia="宋体" w:cs="Times New Roman"/>
          <w:b/>
          <w:bCs/>
          <w:kern w:val="0"/>
          <w:sz w:val="30"/>
          <w:szCs w:val="30"/>
          <w:highlight w:val="none"/>
        </w:rPr>
      </w:pPr>
      <w:r>
        <w:rPr>
          <w:rFonts w:hint="default" w:ascii="Times New Roman" w:hAnsi="Times New Roman" w:eastAsia="黑体" w:cs="Times New Roman"/>
          <w:b/>
          <w:bCs/>
          <w:kern w:val="0"/>
          <w:sz w:val="30"/>
          <w:szCs w:val="30"/>
          <w:highlight w:val="none"/>
        </w:rPr>
        <w:t>申  报 方 向：</w:t>
      </w:r>
    </w:p>
    <w:p w14:paraId="74354CC4">
      <w:pPr>
        <w:widowControl/>
        <w:autoSpaceDN w:val="0"/>
        <w:spacing w:line="560" w:lineRule="exact"/>
        <w:ind w:left="1260" w:leftChars="600"/>
        <w:rPr>
          <w:rFonts w:hint="default" w:ascii="Times New Roman" w:hAnsi="Times New Roman" w:eastAsia="楷体_GB2312" w:cs="Times New Roman"/>
          <w:b/>
          <w:bCs/>
          <w:kern w:val="0"/>
          <w:sz w:val="30"/>
          <w:szCs w:val="30"/>
          <w:highlight w:val="none"/>
        </w:rPr>
      </w:pPr>
      <w:r>
        <w:rPr>
          <w:rFonts w:hint="default" w:ascii="Times New Roman" w:hAnsi="Times New Roman" w:eastAsia="楷体_GB2312" w:cs="Times New Roman"/>
          <w:b/>
          <w:bCs/>
          <w:kern w:val="0"/>
          <w:sz w:val="30"/>
          <w:szCs w:val="30"/>
          <w:highlight w:val="none"/>
        </w:rPr>
        <w:t>□  人工智能工业大模型和应用解决方案</w:t>
      </w:r>
    </w:p>
    <w:p w14:paraId="7FCAF084">
      <w:pPr>
        <w:widowControl/>
        <w:autoSpaceDN w:val="0"/>
        <w:spacing w:line="320" w:lineRule="exact"/>
        <w:ind w:left="5018" w:leftChars="850" w:hanging="3233" w:hangingChars="1150"/>
        <w:rPr>
          <w:rFonts w:hint="default" w:ascii="Times New Roman" w:hAnsi="Times New Roman" w:eastAsia="楷体_GB2312" w:cs="Times New Roman"/>
          <w:b/>
          <w:bCs/>
          <w:kern w:val="0"/>
          <w:sz w:val="28"/>
          <w:szCs w:val="28"/>
          <w:highlight w:val="none"/>
        </w:rPr>
      </w:pPr>
      <w:r>
        <w:rPr>
          <w:rFonts w:hint="default" w:ascii="Times New Roman" w:hAnsi="Times New Roman" w:eastAsia="楷体_GB2312" w:cs="Times New Roman"/>
          <w:b/>
          <w:bCs/>
          <w:kern w:val="0"/>
          <w:sz w:val="28"/>
          <w:szCs w:val="28"/>
          <w:highlight w:val="none"/>
        </w:rPr>
        <w:t xml:space="preserve">□  </w:t>
      </w:r>
      <w:r>
        <w:rPr>
          <w:rFonts w:hint="eastAsia" w:ascii="Times New Roman" w:hAnsi="Times New Roman" w:eastAsia="楷体_GB2312" w:cs="Times New Roman"/>
          <w:b/>
          <w:bCs/>
          <w:kern w:val="0"/>
          <w:sz w:val="28"/>
          <w:szCs w:val="28"/>
          <w:highlight w:val="none"/>
          <w:lang w:val="en-US" w:eastAsia="zh-CN"/>
        </w:rPr>
        <w:t>工业领域</w:t>
      </w:r>
      <w:r>
        <w:rPr>
          <w:rFonts w:hint="default" w:ascii="Times New Roman" w:hAnsi="Times New Roman" w:eastAsia="楷体_GB2312" w:cs="Times New Roman"/>
          <w:b/>
          <w:bCs/>
          <w:kern w:val="0"/>
          <w:sz w:val="28"/>
          <w:szCs w:val="28"/>
          <w:highlight w:val="none"/>
          <w:lang w:eastAsia="zh-CN"/>
        </w:rPr>
        <w:t>工业大模型</w:t>
      </w:r>
    </w:p>
    <w:p w14:paraId="7226577E">
      <w:pPr>
        <w:widowControl/>
        <w:autoSpaceDN w:val="0"/>
        <w:spacing w:line="320" w:lineRule="exact"/>
        <w:ind w:left="5018" w:leftChars="850" w:hanging="3233" w:hangingChars="1150"/>
        <w:rPr>
          <w:rFonts w:hint="default" w:ascii="Times New Roman" w:hAnsi="Times New Roman" w:eastAsia="楷体_GB2312" w:cs="Times New Roman"/>
          <w:b/>
          <w:bCs/>
          <w:kern w:val="0"/>
          <w:sz w:val="28"/>
          <w:szCs w:val="28"/>
          <w:highlight w:val="none"/>
        </w:rPr>
      </w:pPr>
      <w:r>
        <w:rPr>
          <w:rFonts w:hint="default" w:ascii="Times New Roman" w:hAnsi="Times New Roman" w:eastAsia="楷体_GB2312" w:cs="Times New Roman"/>
          <w:b/>
          <w:bCs/>
          <w:kern w:val="0"/>
          <w:sz w:val="28"/>
          <w:szCs w:val="28"/>
          <w:highlight w:val="none"/>
        </w:rPr>
        <w:t xml:space="preserve">□  </w:t>
      </w:r>
      <w:r>
        <w:rPr>
          <w:rFonts w:hint="eastAsia" w:ascii="Times New Roman" w:hAnsi="Times New Roman" w:eastAsia="楷体_GB2312" w:cs="Times New Roman"/>
          <w:b/>
          <w:bCs/>
          <w:kern w:val="0"/>
          <w:sz w:val="28"/>
          <w:szCs w:val="28"/>
          <w:highlight w:val="none"/>
          <w:lang w:val="en-US" w:eastAsia="zh-CN"/>
        </w:rPr>
        <w:t>工业领域</w:t>
      </w:r>
      <w:r>
        <w:rPr>
          <w:rFonts w:hint="default" w:ascii="Times New Roman" w:hAnsi="Times New Roman" w:eastAsia="楷体_GB2312" w:cs="Times New Roman"/>
          <w:b/>
          <w:bCs/>
          <w:kern w:val="0"/>
          <w:sz w:val="28"/>
          <w:szCs w:val="28"/>
          <w:highlight w:val="none"/>
        </w:rPr>
        <w:t>应用解决方案</w:t>
      </w:r>
      <w:r>
        <w:rPr>
          <w:rFonts w:hint="default" w:ascii="Times New Roman" w:hAnsi="Times New Roman" w:eastAsia="楷体_GB2312" w:cs="Times New Roman"/>
          <w:b/>
          <w:bCs/>
          <w:kern w:val="0"/>
          <w:sz w:val="28"/>
          <w:szCs w:val="28"/>
          <w:highlight w:val="none"/>
          <w:lang w:val="en-US" w:eastAsia="zh-CN" w:bidi="ar-SA"/>
        </w:rPr>
        <w:t>（工业智能体）</w:t>
      </w:r>
    </w:p>
    <w:p w14:paraId="7BFC5EFD">
      <w:pPr>
        <w:widowControl/>
        <w:autoSpaceDN w:val="0"/>
        <w:spacing w:line="560" w:lineRule="exact"/>
        <w:ind w:left="4561" w:leftChars="600" w:hanging="3301" w:hangingChars="1096"/>
        <w:rPr>
          <w:rFonts w:hint="default" w:ascii="Times New Roman" w:hAnsi="Times New Roman" w:eastAsia="楷体_GB2312" w:cs="Times New Roman"/>
          <w:b/>
          <w:bCs/>
          <w:kern w:val="0"/>
          <w:sz w:val="30"/>
          <w:szCs w:val="30"/>
          <w:highlight w:val="none"/>
        </w:rPr>
      </w:pPr>
    </w:p>
    <w:p w14:paraId="470408F8">
      <w:pPr>
        <w:widowControl/>
        <w:autoSpaceDN w:val="0"/>
        <w:spacing w:line="560" w:lineRule="exact"/>
        <w:ind w:left="4561" w:leftChars="600" w:hanging="3301" w:hangingChars="1096"/>
        <w:rPr>
          <w:rFonts w:hint="default" w:ascii="Times New Roman" w:hAnsi="Times New Roman" w:eastAsia="楷体_GB2312" w:cs="Times New Roman"/>
          <w:b/>
          <w:bCs/>
          <w:kern w:val="0"/>
          <w:sz w:val="30"/>
          <w:szCs w:val="30"/>
          <w:highlight w:val="none"/>
        </w:rPr>
      </w:pPr>
      <w:r>
        <w:rPr>
          <w:rFonts w:hint="default" w:ascii="Times New Roman" w:hAnsi="Times New Roman" w:eastAsia="楷体_GB2312" w:cs="Times New Roman"/>
          <w:b/>
          <w:bCs/>
          <w:kern w:val="0"/>
          <w:sz w:val="30"/>
          <w:szCs w:val="30"/>
          <w:highlight w:val="none"/>
        </w:rPr>
        <w:t>□  制造业企业应用标杆</w:t>
      </w:r>
    </w:p>
    <w:p w14:paraId="1D12747E">
      <w:pPr>
        <w:widowControl/>
        <w:autoSpaceDN w:val="0"/>
        <w:spacing w:line="560" w:lineRule="exact"/>
        <w:ind w:left="4561" w:leftChars="600" w:hanging="3301" w:hangingChars="1096"/>
        <w:rPr>
          <w:rFonts w:hint="default" w:ascii="Times New Roman" w:hAnsi="Times New Roman" w:eastAsia="楷体_GB2312" w:cs="Times New Roman"/>
          <w:b/>
          <w:bCs/>
          <w:kern w:val="0"/>
          <w:sz w:val="30"/>
          <w:szCs w:val="30"/>
          <w:highlight w:val="none"/>
        </w:rPr>
      </w:pPr>
    </w:p>
    <w:p w14:paraId="639F1715">
      <w:pPr>
        <w:widowControl/>
        <w:autoSpaceDN w:val="0"/>
        <w:spacing w:line="600" w:lineRule="exact"/>
        <w:ind w:left="3301" w:hanging="3301" w:hangingChars="1096"/>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r>
        <w:rPr>
          <w:rFonts w:hint="default" w:ascii="Times New Roman" w:hAnsi="Times New Roman" w:eastAsia="黑体" w:cs="Times New Roman"/>
          <w:b/>
          <w:bCs/>
          <w:kern w:val="0"/>
          <w:sz w:val="30"/>
          <w:szCs w:val="30"/>
          <w:highlight w:val="none"/>
        </w:rPr>
        <w:t>项目联系人 ：</w:t>
      </w:r>
      <w:r>
        <w:rPr>
          <w:rFonts w:hint="default" w:ascii="Times New Roman" w:hAnsi="Times New Roman" w:eastAsia="宋体" w:cs="Times New Roman"/>
          <w:b/>
          <w:bCs/>
          <w:kern w:val="0"/>
          <w:sz w:val="30"/>
          <w:szCs w:val="30"/>
          <w:highlight w:val="none"/>
          <w:u w:val="single"/>
        </w:rPr>
        <w:t xml:space="preserve">                     </w:t>
      </w:r>
      <w:r>
        <w:rPr>
          <w:rFonts w:hint="default" w:ascii="Times New Roman" w:hAnsi="Times New Roman" w:eastAsia="宋体" w:cs="Times New Roman"/>
          <w:b/>
          <w:bCs/>
          <w:kern w:val="0"/>
          <w:sz w:val="30"/>
          <w:szCs w:val="30"/>
          <w:highlight w:val="none"/>
        </w:rPr>
        <w:t xml:space="preserve"> </w:t>
      </w:r>
    </w:p>
    <w:p w14:paraId="0A7EF9E8">
      <w:pPr>
        <w:widowControl/>
        <w:autoSpaceDN w:val="0"/>
        <w:spacing w:line="600" w:lineRule="exact"/>
        <w:ind w:left="3301" w:hanging="3301" w:hangingChars="1096"/>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p>
    <w:p w14:paraId="7B19C3D9">
      <w:pPr>
        <w:widowControl/>
        <w:autoSpaceDN w:val="0"/>
        <w:spacing w:line="600" w:lineRule="exact"/>
        <w:jc w:val="left"/>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r>
        <w:rPr>
          <w:rFonts w:hint="default" w:ascii="Times New Roman" w:hAnsi="Times New Roman" w:eastAsia="黑体" w:cs="Times New Roman"/>
          <w:b/>
          <w:bCs/>
          <w:kern w:val="0"/>
          <w:sz w:val="30"/>
          <w:szCs w:val="30"/>
          <w:highlight w:val="none"/>
        </w:rPr>
        <w:t>联 系 电 话：</w:t>
      </w:r>
      <w:r>
        <w:rPr>
          <w:rFonts w:hint="default" w:ascii="Times New Roman" w:hAnsi="Times New Roman" w:eastAsia="宋体" w:cs="Times New Roman"/>
          <w:b/>
          <w:bCs/>
          <w:kern w:val="0"/>
          <w:sz w:val="30"/>
          <w:szCs w:val="30"/>
          <w:highlight w:val="none"/>
          <w:u w:val="single"/>
        </w:rPr>
        <w:t xml:space="preserve">                     </w:t>
      </w:r>
      <w:r>
        <w:rPr>
          <w:rFonts w:hint="default" w:ascii="Times New Roman" w:hAnsi="Times New Roman" w:eastAsia="宋体" w:cs="Times New Roman"/>
          <w:b/>
          <w:bCs/>
          <w:kern w:val="0"/>
          <w:sz w:val="30"/>
          <w:szCs w:val="30"/>
          <w:highlight w:val="none"/>
        </w:rPr>
        <w:t xml:space="preserve">        </w:t>
      </w:r>
    </w:p>
    <w:p w14:paraId="66E14D98">
      <w:pPr>
        <w:widowControl/>
        <w:spacing w:line="600" w:lineRule="exact"/>
        <w:jc w:val="center"/>
        <w:rPr>
          <w:rFonts w:hint="default" w:ascii="Times New Roman" w:hAnsi="Times New Roman" w:eastAsia="仿宋_GB2312" w:cs="Times New Roman"/>
          <w:b/>
          <w:bCs/>
          <w:kern w:val="0"/>
          <w:sz w:val="32"/>
          <w:szCs w:val="32"/>
          <w:highlight w:val="none"/>
        </w:rPr>
      </w:pPr>
    </w:p>
    <w:p w14:paraId="08A3F95D">
      <w:pPr>
        <w:widowControl/>
        <w:spacing w:line="600" w:lineRule="exact"/>
        <w:jc w:val="center"/>
        <w:rPr>
          <w:rFonts w:hint="default" w:ascii="Times New Roman" w:hAnsi="Times New Roman" w:eastAsia="楷体_GB2312" w:cs="Times New Roman"/>
          <w:b/>
          <w:bCs/>
          <w:kern w:val="0"/>
          <w:sz w:val="32"/>
          <w:szCs w:val="32"/>
          <w:highlight w:val="none"/>
        </w:rPr>
      </w:pPr>
    </w:p>
    <w:p w14:paraId="6FD8CB76">
      <w:pPr>
        <w:widowControl/>
        <w:spacing w:line="600" w:lineRule="exact"/>
        <w:jc w:val="center"/>
        <w:rPr>
          <w:rFonts w:hint="default" w:ascii="Times New Roman" w:hAnsi="Times New Roman" w:eastAsia="楷体_GB2312" w:cs="Times New Roman"/>
          <w:b/>
          <w:bCs/>
          <w:kern w:val="0"/>
          <w:sz w:val="32"/>
          <w:szCs w:val="32"/>
          <w:highlight w:val="none"/>
        </w:rPr>
      </w:pPr>
      <w:r>
        <w:rPr>
          <w:rFonts w:hint="default" w:ascii="Times New Roman" w:hAnsi="Times New Roman" w:eastAsia="楷体_GB2312" w:cs="Times New Roman"/>
          <w:b/>
          <w:bCs/>
          <w:kern w:val="0"/>
          <w:sz w:val="32"/>
          <w:szCs w:val="32"/>
          <w:highlight w:val="none"/>
        </w:rPr>
        <w:t>广东省工业和信息化厅制</w:t>
      </w:r>
    </w:p>
    <w:p w14:paraId="2FEBF1A2">
      <w:pPr>
        <w:widowControl/>
        <w:spacing w:line="600" w:lineRule="exact"/>
        <w:jc w:val="center"/>
        <w:rPr>
          <w:rFonts w:hint="default" w:ascii="Times New Roman" w:hAnsi="Times New Roman" w:eastAsia="仿宋_GB2312" w:cs="Times New Roman"/>
          <w:sz w:val="32"/>
          <w:szCs w:val="32"/>
          <w:highlight w:val="none"/>
        </w:rPr>
        <w:sectPr>
          <w:footerReference r:id="rId11" w:type="first"/>
          <w:footerReference r:id="rId9" w:type="default"/>
          <w:footerReference r:id="rId10" w:type="even"/>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楷体_GB2312" w:cs="Times New Roman"/>
          <w:b/>
          <w:bCs/>
          <w:kern w:val="0"/>
          <w:sz w:val="32"/>
          <w:szCs w:val="32"/>
          <w:highlight w:val="none"/>
        </w:rPr>
        <w:t>二〇二</w:t>
      </w:r>
      <w:r>
        <w:rPr>
          <w:rFonts w:hint="default" w:ascii="Times New Roman" w:hAnsi="Times New Roman" w:eastAsia="楷体_GB2312" w:cs="Times New Roman"/>
          <w:b/>
          <w:bCs/>
          <w:kern w:val="0"/>
          <w:sz w:val="32"/>
          <w:szCs w:val="32"/>
          <w:highlight w:val="none"/>
          <w:lang w:eastAsia="zh-CN"/>
        </w:rPr>
        <w:t>五</w:t>
      </w:r>
      <w:r>
        <w:rPr>
          <w:rFonts w:hint="default" w:ascii="Times New Roman" w:hAnsi="Times New Roman" w:eastAsia="楷体_GB2312" w:cs="Times New Roman"/>
          <w:b/>
          <w:bCs/>
          <w:kern w:val="0"/>
          <w:sz w:val="32"/>
          <w:szCs w:val="32"/>
          <w:highlight w:val="none"/>
        </w:rPr>
        <w:t>年  月</w:t>
      </w:r>
    </w:p>
    <w:p w14:paraId="79F92FFE">
      <w:pPr>
        <w:tabs>
          <w:tab w:val="left" w:pos="7513"/>
        </w:tabs>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目 录</w:t>
      </w:r>
    </w:p>
    <w:p w14:paraId="65D0BA16">
      <w:pPr>
        <w:tabs>
          <w:tab w:val="left" w:pos="7513"/>
        </w:tabs>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TOC \o "1-1" \h \u </w:instrText>
      </w:r>
      <w:r>
        <w:rPr>
          <w:rFonts w:hint="default" w:ascii="Times New Roman" w:hAnsi="Times New Roman" w:eastAsia="仿宋_GB2312" w:cs="Times New Roman"/>
          <w:sz w:val="32"/>
          <w:szCs w:val="32"/>
          <w:highlight w:val="none"/>
        </w:rPr>
        <w:fldChar w:fldCharType="separate"/>
      </w:r>
    </w:p>
    <w:p w14:paraId="2392A512">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_Toc29507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bCs/>
          <w:kern w:val="44"/>
          <w:sz w:val="32"/>
          <w:szCs w:val="32"/>
          <w:highlight w:val="none"/>
        </w:rPr>
        <w:t>申报函</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_Toc29507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135B39C8">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_Toc4884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法定代表人（负责人）证明书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_Toc4884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7DDECF35">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_Toc22548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法定代表人（负责人）授权委托书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_Toc22548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732BBA5">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_Toc8815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项目申报承诺书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_Toc8815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7057BF60">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_Toc9023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bCs/>
          <w:kern w:val="44"/>
          <w:sz w:val="32"/>
          <w:szCs w:val="32"/>
          <w:highlight w:val="none"/>
          <w:lang w:val="zh-CN"/>
        </w:rPr>
        <w:t>项目申报表</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_Toc9023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3B948668">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_Toc15707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i w:val="0"/>
          <w:iCs w:val="0"/>
          <w:kern w:val="0"/>
          <w:sz w:val="32"/>
          <w:szCs w:val="32"/>
          <w:highlight w:val="none"/>
          <w:lang w:val="en-US" w:eastAsia="zh-CN" w:bidi="ar"/>
        </w:rPr>
        <w:t>项目绩效目标申报表</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_Toc15707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17</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5B0A9CD6">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_Toc9427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审计报告</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_Toc9427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19</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23007813">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_Toc27319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项目完工</w:t>
      </w:r>
      <w:r>
        <w:rPr>
          <w:rFonts w:hint="default" w:ascii="Times New Roman" w:hAnsi="Times New Roman" w:eastAsia="仿宋_GB2312" w:cs="Times New Roman"/>
          <w:kern w:val="44"/>
          <w:sz w:val="32"/>
          <w:szCs w:val="32"/>
          <w:highlight w:val="none"/>
          <w:lang w:eastAsia="zh-CN"/>
        </w:rPr>
        <w:t>说</w:t>
      </w:r>
      <w:r>
        <w:rPr>
          <w:rFonts w:hint="default" w:ascii="Times New Roman" w:hAnsi="Times New Roman" w:eastAsia="仿宋_GB2312" w:cs="Times New Roman"/>
          <w:kern w:val="44"/>
          <w:sz w:val="32"/>
          <w:szCs w:val="32"/>
          <w:highlight w:val="none"/>
        </w:rPr>
        <w:t>明</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_Toc27319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41FF3D54">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_Toc2836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项目实施总结</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_Toc2836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0CC31F1C">
      <w:pPr>
        <w:pStyle w:val="32"/>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_Toc25163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bCs/>
          <w:kern w:val="44"/>
          <w:sz w:val="32"/>
          <w:szCs w:val="32"/>
          <w:highlight w:val="none"/>
          <w:lang w:val="en-US" w:eastAsia="zh-CN" w:bidi="ar-SA"/>
        </w:rPr>
        <w:t>佐证材料汇总</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_Toc25163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25</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36AE1BD8">
      <w:pPr>
        <w:pStyle w:val="32"/>
        <w:tabs>
          <w:tab w:val="right" w:leader="dot" w:pos="8732"/>
        </w:tabs>
        <w:rPr>
          <w:rFonts w:hint="default" w:ascii="Times New Roman" w:hAnsi="Times New Roman" w:eastAsia="仿宋_GB2312" w:cs="Times New Roman"/>
          <w:sz w:val="32"/>
          <w:szCs w:val="32"/>
          <w:highlight w:val="none"/>
        </w:rPr>
        <w:sectPr>
          <w:footerReference r:id="rId12" w:type="default"/>
          <w:footerReference r:id="rId13" w:type="even"/>
          <w:pgSz w:w="11906" w:h="16838"/>
          <w:pgMar w:top="1797" w:right="1474" w:bottom="1440" w:left="1587" w:header="851" w:footer="992" w:gutter="0"/>
          <w:paperSrc/>
          <w:pgNumType w:fmt="decimal"/>
          <w:cols w:space="720" w:num="1"/>
          <w:rtlGutter w:val="0"/>
          <w:docGrid w:linePitch="312" w:charSpace="0"/>
        </w:sectPr>
      </w:pPr>
      <w:r>
        <w:rPr>
          <w:rFonts w:hint="default" w:ascii="Times New Roman" w:hAnsi="Times New Roman" w:eastAsia="仿宋_GB2312" w:cs="Times New Roman"/>
          <w:sz w:val="32"/>
          <w:szCs w:val="32"/>
          <w:highlight w:val="none"/>
        </w:rPr>
        <w:fldChar w:fldCharType="end"/>
      </w:r>
      <w:bookmarkStart w:id="13" w:name="_Toc27453"/>
      <w:bookmarkStart w:id="14" w:name="_Toc20934"/>
      <w:bookmarkStart w:id="15" w:name="_Toc7931"/>
      <w:bookmarkStart w:id="16" w:name="_Toc74148480"/>
    </w:p>
    <w:p w14:paraId="7348C2C7">
      <w:pPr>
        <w:spacing w:line="600" w:lineRule="exact"/>
        <w:jc w:val="center"/>
        <w:outlineLvl w:val="0"/>
        <w:rPr>
          <w:rFonts w:hint="default" w:ascii="Times New Roman" w:hAnsi="Times New Roman" w:eastAsia="方正小标宋简体" w:cs="Times New Roman"/>
          <w:bCs/>
          <w:sz w:val="32"/>
          <w:szCs w:val="32"/>
          <w:highlight w:val="none"/>
        </w:rPr>
      </w:pPr>
      <w:bookmarkStart w:id="17" w:name="_Toc1996"/>
      <w:bookmarkStart w:id="18" w:name="_Toc29507"/>
      <w:bookmarkStart w:id="19" w:name="_Toc13047"/>
      <w:r>
        <w:rPr>
          <w:rFonts w:hint="default" w:ascii="Times New Roman" w:hAnsi="Times New Roman" w:eastAsia="方正小标宋简体" w:cs="Times New Roman"/>
          <w:b w:val="0"/>
          <w:bCs/>
          <w:kern w:val="44"/>
          <w:sz w:val="44"/>
          <w:szCs w:val="22"/>
          <w:highlight w:val="none"/>
        </w:rPr>
        <w:t>申报函</w:t>
      </w:r>
      <w:bookmarkEnd w:id="13"/>
      <w:bookmarkEnd w:id="14"/>
      <w:bookmarkEnd w:id="15"/>
      <w:bookmarkEnd w:id="16"/>
      <w:bookmarkEnd w:id="17"/>
      <w:bookmarkEnd w:id="18"/>
      <w:bookmarkEnd w:id="19"/>
    </w:p>
    <w:p w14:paraId="14B60C79">
      <w:pPr>
        <w:spacing w:line="600" w:lineRule="exact"/>
        <w:rPr>
          <w:rFonts w:hint="default" w:ascii="Times New Roman" w:hAnsi="Times New Roman" w:eastAsia="仿宋_GB2312" w:cs="Times New Roman"/>
          <w:sz w:val="28"/>
          <w:szCs w:val="28"/>
          <w:highlight w:val="none"/>
          <w:lang w:val="zh-CN"/>
        </w:rPr>
      </w:pPr>
    </w:p>
    <w:p w14:paraId="1431183E">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广东省工业和信息化厅：</w:t>
      </w:r>
    </w:p>
    <w:p w14:paraId="4232E560">
      <w:pPr>
        <w:spacing w:line="600" w:lineRule="exact"/>
        <w:ind w:firstLine="640" w:firstLineChars="200"/>
        <w:rPr>
          <w:rFonts w:hint="default" w:ascii="Times New Roman" w:hAnsi="Times New Roman" w:eastAsia="仿宋_GB2312" w:cs="Times New Roman"/>
          <w:sz w:val="32"/>
          <w:szCs w:val="32"/>
          <w:highlight w:val="none"/>
        </w:rPr>
        <w:pPrChange w:id="1" w:author="J" w:date="2025-08-18T19:45:00Z">
          <w:pPr>
            <w:spacing w:line="600" w:lineRule="exact"/>
            <w:ind w:firstLine="640" w:firstLineChars="200"/>
          </w:pPr>
        </w:pPrChange>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eastAsia="zh-CN"/>
        </w:rPr>
        <w:t>*******项目入库的通知</w:t>
      </w:r>
      <w:r>
        <w:rPr>
          <w:rFonts w:hint="default" w:ascii="Times New Roman" w:hAnsi="Times New Roman" w:eastAsia="仿宋_GB2312" w:cs="Times New Roman"/>
          <w:sz w:val="32"/>
          <w:szCs w:val="32"/>
          <w:highlight w:val="none"/>
        </w:rPr>
        <w:t>》，正式授权下述签字人</w:t>
      </w:r>
      <w:r>
        <w:rPr>
          <w:rFonts w:hint="default" w:ascii="Times New Roman" w:hAnsi="Times New Roman" w:eastAsia="仿宋_GB2312" w:cs="Times New Roman"/>
          <w:sz w:val="32"/>
          <w:szCs w:val="32"/>
          <w:highlight w:val="none"/>
          <w:u w:val="single"/>
        </w:rPr>
        <w:t xml:space="preserve">  （姓名和职务）  </w:t>
      </w:r>
      <w:r>
        <w:rPr>
          <w:rFonts w:hint="default" w:ascii="Times New Roman" w:hAnsi="Times New Roman" w:eastAsia="仿宋_GB2312" w:cs="Times New Roman"/>
          <w:sz w:val="32"/>
          <w:szCs w:val="32"/>
          <w:highlight w:val="none"/>
        </w:rPr>
        <w:t>代表</w:t>
      </w:r>
      <w:r>
        <w:rPr>
          <w:rFonts w:hint="default" w:ascii="Times New Roman" w:hAnsi="Times New Roman" w:eastAsia="仿宋_GB2312" w:cs="Times New Roman"/>
          <w:sz w:val="32"/>
          <w:szCs w:val="32"/>
          <w:highlight w:val="none"/>
          <w:u w:val="single"/>
        </w:rPr>
        <w:t xml:space="preserve">    申报单位名称   </w:t>
      </w:r>
      <w:r>
        <w:rPr>
          <w:rFonts w:hint="default" w:ascii="Times New Roman" w:hAnsi="Times New Roman" w:eastAsia="仿宋_GB2312" w:cs="Times New Roman"/>
          <w:sz w:val="32"/>
          <w:szCs w:val="32"/>
          <w:highlight w:val="none"/>
        </w:rPr>
        <w:t>，提交下述文件及附件资料一式</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rPr>
        <w:t>份申报“</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项目”</w:t>
      </w:r>
      <w:ins w:id="2" w:author="J" w:date="2025-08-18T19:46:00Z">
        <w:r>
          <w:rPr>
            <w:rFonts w:hint="eastAsia" w:ascii="Times New Roman" w:hAnsi="Times New Roman" w:eastAsia="仿宋_GB2312" w:cs="Times New Roman"/>
            <w:sz w:val="32"/>
            <w:szCs w:val="32"/>
            <w:highlight w:val="none"/>
            <w:lang w:eastAsia="zh-CN"/>
          </w:rPr>
          <w:t>（</w:t>
        </w:r>
      </w:ins>
      <w:ins w:id="3" w:author="J" w:date="2025-08-18T19:46:00Z">
        <w:r>
          <w:rPr>
            <w:rFonts w:hint="eastAsia" w:ascii="Times New Roman" w:hAnsi="Times New Roman" w:eastAsia="仿宋_GB2312" w:cs="Times New Roman"/>
            <w:sz w:val="32"/>
            <w:szCs w:val="32"/>
            <w:highlight w:val="none"/>
            <w:lang w:val="en-US" w:eastAsia="zh-CN"/>
          </w:rPr>
          <w:t>填写项目名称</w:t>
        </w:r>
      </w:ins>
      <w:ins w:id="4" w:author="J" w:date="2025-08-18T19:46:00Z">
        <w:r>
          <w:rPr>
            <w:rFonts w:hint="eastAsia" w:ascii="Times New Roman" w:hAnsi="Times New Roman" w:eastAsia="仿宋_GB2312" w:cs="Times New Roman"/>
            <w:sz w:val="32"/>
            <w:szCs w:val="32"/>
            <w:highlight w:val="none"/>
            <w:lang w:eastAsia="zh-CN"/>
          </w:rPr>
          <w:t>）</w:t>
        </w:r>
      </w:ins>
      <w:r>
        <w:rPr>
          <w:rFonts w:hint="default" w:ascii="Times New Roman" w:hAnsi="Times New Roman" w:eastAsia="仿宋_GB2312" w:cs="Times New Roman"/>
          <w:sz w:val="32"/>
          <w:szCs w:val="32"/>
          <w:highlight w:val="none"/>
        </w:rPr>
        <w:t>，并保证所提交的资料是真实的、准确的。</w:t>
      </w:r>
    </w:p>
    <w:p w14:paraId="37A4341A">
      <w:pPr>
        <w:spacing w:line="600" w:lineRule="exact"/>
        <w:rPr>
          <w:rFonts w:hint="default" w:ascii="Times New Roman" w:hAnsi="Times New Roman" w:eastAsia="仿宋_GB2312" w:cs="Times New Roman"/>
          <w:sz w:val="32"/>
          <w:szCs w:val="32"/>
          <w:highlight w:val="none"/>
        </w:rPr>
      </w:pPr>
    </w:p>
    <w:p w14:paraId="011C48BC">
      <w:pPr>
        <w:spacing w:line="600" w:lineRule="exact"/>
        <w:ind w:firstLine="3840" w:firstLineChars="1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rPr>
        <w:t>申报单位</w:t>
      </w:r>
      <w:r>
        <w:rPr>
          <w:rFonts w:hint="default" w:ascii="Times New Roman" w:hAnsi="Times New Roman" w:eastAsia="仿宋_GB2312" w:cs="Times New Roman"/>
          <w:sz w:val="32"/>
          <w:szCs w:val="32"/>
          <w:highlight w:val="none"/>
          <w:lang w:val="zh-CN"/>
        </w:rPr>
        <w:t xml:space="preserve">名称：                                    </w:t>
      </w:r>
    </w:p>
    <w:p w14:paraId="7F8D4BAD">
      <w:pPr>
        <w:spacing w:line="600" w:lineRule="exact"/>
        <w:ind w:firstLine="4160" w:firstLineChars="13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 xml:space="preserve">（公  章）                  </w:t>
      </w:r>
    </w:p>
    <w:p w14:paraId="12400371">
      <w:pPr>
        <w:spacing w:line="600" w:lineRule="exact"/>
        <w:ind w:firstLine="640" w:firstLineChars="200"/>
        <w:rPr>
          <w:rFonts w:hint="default" w:ascii="Times New Roman" w:hAnsi="Times New Roman" w:eastAsia="仿宋_GB2312" w:cs="Times New Roman"/>
          <w:sz w:val="32"/>
          <w:szCs w:val="32"/>
          <w:highlight w:val="none"/>
        </w:rPr>
      </w:pPr>
    </w:p>
    <w:p w14:paraId="68712A18">
      <w:pPr>
        <w:spacing w:line="60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rPr>
        <w:t>申报单位</w:t>
      </w:r>
      <w:r>
        <w:rPr>
          <w:rFonts w:hint="default" w:ascii="Times New Roman" w:hAnsi="Times New Roman" w:eastAsia="仿宋_GB2312" w:cs="Times New Roman"/>
          <w:sz w:val="32"/>
          <w:szCs w:val="32"/>
          <w:highlight w:val="none"/>
          <w:lang w:val="zh-CN"/>
        </w:rPr>
        <w:t>法定代表人（或授权代表）：签字（或盖章）</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 xml:space="preserve">            </w:t>
      </w:r>
    </w:p>
    <w:p w14:paraId="3281D3C1">
      <w:pPr>
        <w:spacing w:line="560" w:lineRule="exact"/>
        <w:ind w:firstLine="2880" w:firstLineChars="900"/>
        <w:rPr>
          <w:rFonts w:hint="default" w:ascii="Times New Roman" w:hAnsi="Times New Roman" w:eastAsia="华文仿宋" w:cs="Times New Roman"/>
          <w:sz w:val="32"/>
          <w:szCs w:val="32"/>
          <w:highlight w:val="none"/>
        </w:rPr>
      </w:pPr>
      <w:r>
        <w:rPr>
          <w:rFonts w:hint="default" w:ascii="Times New Roman" w:hAnsi="Times New Roman" w:eastAsia="仿宋_GB2312" w:cs="Times New Roman"/>
          <w:sz w:val="32"/>
          <w:szCs w:val="32"/>
          <w:highlight w:val="none"/>
          <w:lang w:val="zh-CN"/>
        </w:rPr>
        <w:t xml:space="preserve">日    期：      年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zh-CN"/>
        </w:rPr>
        <w:t xml:space="preserve">  月    日</w:t>
      </w:r>
    </w:p>
    <w:p w14:paraId="64801C51">
      <w:pPr>
        <w:spacing w:line="560" w:lineRule="exact"/>
        <w:ind w:firstLine="5760" w:firstLineChars="1800"/>
        <w:rPr>
          <w:rFonts w:hint="default" w:ascii="Times New Roman" w:hAnsi="Times New Roman" w:eastAsia="华文仿宋" w:cs="Times New Roman"/>
          <w:sz w:val="32"/>
          <w:szCs w:val="32"/>
          <w:highlight w:val="none"/>
        </w:rPr>
      </w:pPr>
    </w:p>
    <w:p w14:paraId="33DAA21B">
      <w:pPr>
        <w:tabs>
          <w:tab w:val="left" w:pos="7513"/>
        </w:tabs>
        <w:spacing w:line="560" w:lineRule="exact"/>
        <w:jc w:val="left"/>
        <w:rPr>
          <w:rFonts w:hint="default" w:ascii="Times New Roman" w:hAnsi="Times New Roman" w:eastAsia="仿宋_GB2312" w:cs="Times New Roman"/>
          <w:sz w:val="32"/>
          <w:szCs w:val="32"/>
          <w:highlight w:val="none"/>
        </w:rPr>
      </w:pPr>
    </w:p>
    <w:p w14:paraId="7A6AAAC3">
      <w:pPr>
        <w:spacing w:line="600" w:lineRule="exact"/>
        <w:jc w:val="center"/>
        <w:outlineLvl w:val="0"/>
        <w:rPr>
          <w:rFonts w:hint="default" w:ascii="Times New Roman" w:hAnsi="Times New Roman" w:eastAsia="方正小标宋简体" w:cs="Times New Roman"/>
          <w:bCs/>
          <w:sz w:val="44"/>
          <w:szCs w:val="44"/>
          <w:highlight w:val="none"/>
        </w:rPr>
      </w:pPr>
      <w:r>
        <w:rPr>
          <w:rFonts w:hint="default" w:ascii="Times New Roman" w:hAnsi="Times New Roman" w:eastAsia="仿宋_GB2312" w:cs="Times New Roman"/>
          <w:sz w:val="32"/>
          <w:szCs w:val="32"/>
          <w:highlight w:val="none"/>
        </w:rPr>
        <w:br w:type="page"/>
      </w:r>
      <w:bookmarkStart w:id="20" w:name="_Toc74148481"/>
      <w:bookmarkStart w:id="21" w:name="_Toc9237"/>
      <w:bookmarkStart w:id="22" w:name="_Toc15241"/>
      <w:bookmarkStart w:id="23" w:name="_Toc3935"/>
      <w:bookmarkStart w:id="24" w:name="_Toc6777"/>
      <w:bookmarkStart w:id="25" w:name="_Toc4884"/>
      <w:bookmarkStart w:id="26" w:name="_Toc32026"/>
      <w:r>
        <w:rPr>
          <w:rFonts w:hint="default" w:ascii="Times New Roman" w:hAnsi="Times New Roman" w:eastAsia="方正小标宋简体" w:cs="Times New Roman"/>
          <w:b w:val="0"/>
          <w:kern w:val="44"/>
          <w:sz w:val="44"/>
          <w:szCs w:val="22"/>
          <w:highlight w:val="none"/>
        </w:rPr>
        <w:t>法定代表人（负责人）证明书</w:t>
      </w:r>
      <w:bookmarkEnd w:id="20"/>
      <w:bookmarkEnd w:id="21"/>
      <w:bookmarkEnd w:id="22"/>
      <w:bookmarkEnd w:id="23"/>
      <w:bookmarkEnd w:id="24"/>
      <w:bookmarkEnd w:id="25"/>
      <w:bookmarkEnd w:id="26"/>
    </w:p>
    <w:p w14:paraId="41EC252B">
      <w:pPr>
        <w:spacing w:line="600" w:lineRule="exact"/>
        <w:ind w:firstLine="638" w:firstLineChars="228"/>
        <w:rPr>
          <w:rFonts w:hint="default" w:ascii="Times New Roman" w:hAnsi="Times New Roman" w:eastAsia="仿宋_GB2312" w:cs="Times New Roman"/>
          <w:sz w:val="28"/>
          <w:szCs w:val="28"/>
          <w:highlight w:val="none"/>
          <w:u w:val="single"/>
        </w:rPr>
      </w:pPr>
    </w:p>
    <w:p w14:paraId="1DF2AB16">
      <w:pPr>
        <w:spacing w:line="600" w:lineRule="exact"/>
        <w:ind w:firstLine="638" w:firstLineChars="228"/>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先生/女士，现任我单位</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职务，为法定代表人（负责人），特此证明。</w:t>
      </w:r>
    </w:p>
    <w:p w14:paraId="5E719043">
      <w:pPr>
        <w:spacing w:line="600" w:lineRule="exact"/>
        <w:rPr>
          <w:rFonts w:hint="default" w:ascii="Times New Roman" w:hAnsi="Times New Roman" w:eastAsia="仿宋_GB2312" w:cs="Times New Roman"/>
          <w:sz w:val="28"/>
          <w:szCs w:val="28"/>
          <w:highlight w:val="none"/>
          <w:lang w:val="zh-CN"/>
        </w:rPr>
      </w:pPr>
    </w:p>
    <w:p w14:paraId="3486C598">
      <w:pPr>
        <w:spacing w:line="600" w:lineRule="exact"/>
        <w:ind w:firstLine="4200" w:firstLineChars="15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签发日期：</w:t>
      </w:r>
    </w:p>
    <w:p w14:paraId="0EE4A6F1">
      <w:pPr>
        <w:spacing w:line="600" w:lineRule="exact"/>
        <w:ind w:firstLine="3360" w:firstLineChars="12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w:t>申报单位</w:t>
      </w:r>
      <w:r>
        <w:rPr>
          <w:rFonts w:hint="default" w:ascii="Times New Roman" w:hAnsi="Times New Roman" w:eastAsia="仿宋_GB2312" w:cs="Times New Roman"/>
          <w:sz w:val="28"/>
          <w:szCs w:val="28"/>
          <w:highlight w:val="none"/>
          <w:lang w:val="zh-CN"/>
        </w:rPr>
        <w:t>：单位名称（盖章）</w:t>
      </w:r>
    </w:p>
    <w:p w14:paraId="35FA1B56">
      <w:pPr>
        <w:spacing w:line="600" w:lineRule="exact"/>
        <w:ind w:firstLine="2800" w:firstLineChars="1000"/>
        <w:rPr>
          <w:rFonts w:hint="default" w:ascii="Times New Roman" w:hAnsi="Times New Roman" w:eastAsia="仿宋_GB2312" w:cs="Times New Roman"/>
          <w:sz w:val="28"/>
          <w:szCs w:val="28"/>
          <w:highlight w:val="none"/>
          <w:lang w:val="zh-CN"/>
        </w:rPr>
      </w:pPr>
    </w:p>
    <w:p w14:paraId="065008D7">
      <w:pPr>
        <w:spacing w:line="6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67310</wp:posOffset>
                </wp:positionV>
                <wp:extent cx="3771900" cy="2334260"/>
                <wp:effectExtent l="5080" t="5080" r="17780" b="7620"/>
                <wp:wrapSquare wrapText="bothSides"/>
                <wp:docPr id="1" name="矩形 1"/>
                <wp:cNvGraphicFramePr/>
                <a:graphic xmlns:a="http://schemas.openxmlformats.org/drawingml/2006/main">
                  <a:graphicData uri="http://schemas.microsoft.com/office/word/2010/wordprocessingShape">
                    <wps:wsp>
                      <wps:cNvSpPr/>
                      <wps:spPr>
                        <a:xfrm>
                          <a:off x="0" y="0"/>
                          <a:ext cx="3771900" cy="2334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671FE4">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wps:txbx>
                      <wps:bodyPr wrap="square" upright="1"/>
                    </wps:wsp>
                  </a:graphicData>
                </a:graphic>
              </wp:anchor>
            </w:drawing>
          </mc:Choice>
          <mc:Fallback>
            <w:pict>
              <v:rect id="_x0000_s1026" o:spid="_x0000_s1026" o:spt="1" style="position:absolute;left:0pt;margin-left:89.25pt;margin-top:5.3pt;height:183.8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nsb9cAAAAKAQAADwAAAAAAAAABACAA&#10;AAAiAAAAZHJzL2Rvd25yZXYueG1sUEsBAhQAFAAAAAgAh07iQAKTIdEOAgAAOAQAAA4AAAAAAAAA&#10;AQAgAAAAJgEAAGRycy9lMm9Eb2MueG1sUEsFBgAAAAAGAAYAWQEAAKYFAAAAAA==&#10;">
                <v:fill on="t" focussize="0,0"/>
                <v:stroke color="#000000" joinstyle="miter"/>
                <v:imagedata o:title=""/>
                <o:lock v:ext="edit" aspectratio="f"/>
                <v:textbox>
                  <w:txbxContent>
                    <w:p w14:paraId="3A671FE4">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v:textbox>
                <w10:wrap type="square"/>
              </v:rect>
            </w:pict>
          </mc:Fallback>
        </mc:AlternateContent>
      </w:r>
    </w:p>
    <w:p w14:paraId="129A7FB3">
      <w:pPr>
        <w:spacing w:line="600" w:lineRule="exact"/>
        <w:rPr>
          <w:rFonts w:hint="default" w:ascii="Times New Roman" w:hAnsi="Times New Roman" w:eastAsia="仿宋_GB2312" w:cs="Times New Roman"/>
          <w:sz w:val="28"/>
          <w:szCs w:val="28"/>
          <w:highlight w:val="none"/>
          <w:lang w:val="zh-CN"/>
        </w:rPr>
      </w:pPr>
    </w:p>
    <w:p w14:paraId="7B91CE2F">
      <w:pPr>
        <w:spacing w:line="600" w:lineRule="exact"/>
        <w:rPr>
          <w:rFonts w:hint="default" w:ascii="Times New Roman" w:hAnsi="Times New Roman" w:eastAsia="仿宋_GB2312" w:cs="Times New Roman"/>
          <w:sz w:val="28"/>
          <w:szCs w:val="28"/>
          <w:highlight w:val="none"/>
          <w:lang w:val="zh-CN"/>
        </w:rPr>
      </w:pPr>
    </w:p>
    <w:p w14:paraId="12B4C516">
      <w:pPr>
        <w:spacing w:line="600" w:lineRule="exact"/>
        <w:rPr>
          <w:rFonts w:hint="default" w:ascii="Times New Roman" w:hAnsi="Times New Roman" w:eastAsia="仿宋_GB2312" w:cs="Times New Roman"/>
          <w:sz w:val="28"/>
          <w:szCs w:val="28"/>
          <w:highlight w:val="none"/>
          <w:lang w:val="zh-CN"/>
        </w:rPr>
      </w:pPr>
    </w:p>
    <w:p w14:paraId="082271BE">
      <w:pPr>
        <w:spacing w:line="600" w:lineRule="exact"/>
        <w:rPr>
          <w:rFonts w:hint="default" w:ascii="Times New Roman" w:hAnsi="Times New Roman" w:eastAsia="仿宋_GB2312" w:cs="Times New Roman"/>
          <w:sz w:val="28"/>
          <w:szCs w:val="28"/>
          <w:highlight w:val="none"/>
          <w:lang w:val="zh-CN"/>
        </w:rPr>
      </w:pPr>
    </w:p>
    <w:p w14:paraId="6AA85084">
      <w:pPr>
        <w:spacing w:line="600" w:lineRule="exact"/>
        <w:rPr>
          <w:rFonts w:hint="default" w:ascii="Times New Roman" w:hAnsi="Times New Roman" w:eastAsia="仿宋_GB2312" w:cs="Times New Roman"/>
          <w:sz w:val="28"/>
          <w:szCs w:val="28"/>
          <w:highlight w:val="none"/>
          <w:lang w:val="zh-CN"/>
        </w:rPr>
      </w:pPr>
    </w:p>
    <w:p w14:paraId="524C2E00">
      <w:pPr>
        <w:spacing w:line="600" w:lineRule="exact"/>
        <w:rPr>
          <w:rFonts w:hint="default" w:ascii="Times New Roman" w:hAnsi="Times New Roman" w:eastAsia="仿宋_GB2312" w:cs="Times New Roman"/>
          <w:sz w:val="28"/>
          <w:szCs w:val="28"/>
          <w:highlight w:val="none"/>
          <w:lang w:val="zh-CN"/>
        </w:rPr>
      </w:pPr>
    </w:p>
    <w:p w14:paraId="1C49135B">
      <w:pPr>
        <w:spacing w:line="6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注：可用市场监管部门印发的统一格式。</w:t>
      </w:r>
    </w:p>
    <w:p w14:paraId="64037E11">
      <w:pPr>
        <w:tabs>
          <w:tab w:val="left" w:pos="7513"/>
        </w:tabs>
        <w:spacing w:line="560" w:lineRule="exact"/>
        <w:jc w:val="left"/>
        <w:rPr>
          <w:rFonts w:hint="default" w:ascii="Times New Roman" w:hAnsi="Times New Roman" w:eastAsia="仿宋_GB2312" w:cs="Times New Roman"/>
          <w:sz w:val="32"/>
          <w:szCs w:val="32"/>
          <w:highlight w:val="none"/>
        </w:rPr>
      </w:pPr>
    </w:p>
    <w:p w14:paraId="2410E53D">
      <w:pPr>
        <w:tabs>
          <w:tab w:val="left" w:pos="7513"/>
        </w:tabs>
        <w:spacing w:line="560" w:lineRule="exact"/>
        <w:jc w:val="left"/>
        <w:rPr>
          <w:rFonts w:hint="default" w:ascii="Times New Roman" w:hAnsi="Times New Roman" w:eastAsia="仿宋_GB2312" w:cs="Times New Roman"/>
          <w:sz w:val="32"/>
          <w:szCs w:val="32"/>
          <w:highlight w:val="none"/>
        </w:rPr>
      </w:pPr>
    </w:p>
    <w:p w14:paraId="225CC115">
      <w:pPr>
        <w:tabs>
          <w:tab w:val="left" w:pos="7513"/>
        </w:tabs>
        <w:spacing w:line="560" w:lineRule="exact"/>
        <w:jc w:val="left"/>
        <w:rPr>
          <w:rFonts w:hint="default" w:ascii="Times New Roman" w:hAnsi="Times New Roman" w:eastAsia="仿宋_GB2312" w:cs="Times New Roman"/>
          <w:sz w:val="32"/>
          <w:szCs w:val="32"/>
          <w:highlight w:val="none"/>
        </w:rPr>
      </w:pPr>
    </w:p>
    <w:p w14:paraId="6469FB16">
      <w:pPr>
        <w:spacing w:line="600" w:lineRule="exact"/>
        <w:jc w:val="center"/>
        <w:outlineLvl w:val="0"/>
        <w:rPr>
          <w:rFonts w:hint="default" w:ascii="Times New Roman" w:hAnsi="Times New Roman" w:eastAsia="方正小标宋简体" w:cs="Times New Roman"/>
          <w:bCs/>
          <w:sz w:val="44"/>
          <w:szCs w:val="44"/>
          <w:highlight w:val="none"/>
          <w:lang w:val="zh-CN"/>
        </w:rPr>
      </w:pPr>
      <w:r>
        <w:rPr>
          <w:rFonts w:hint="default" w:ascii="Times New Roman" w:hAnsi="Times New Roman" w:eastAsia="仿宋_GB2312" w:cs="Times New Roman"/>
          <w:sz w:val="32"/>
          <w:szCs w:val="32"/>
          <w:highlight w:val="none"/>
        </w:rPr>
        <w:br w:type="page"/>
      </w:r>
      <w:bookmarkStart w:id="27" w:name="_Toc74148482"/>
      <w:bookmarkStart w:id="28" w:name="_Toc30891"/>
      <w:bookmarkStart w:id="29" w:name="_Toc1363"/>
      <w:bookmarkStart w:id="30" w:name="_Toc21079"/>
      <w:bookmarkStart w:id="31" w:name="_Toc22548"/>
      <w:bookmarkStart w:id="32" w:name="_Toc14225"/>
      <w:bookmarkStart w:id="33" w:name="_Toc5215"/>
      <w:r>
        <w:rPr>
          <w:rFonts w:hint="default" w:ascii="Times New Roman" w:hAnsi="Times New Roman" w:eastAsia="方正小标宋简体" w:cs="Times New Roman"/>
          <w:b w:val="0"/>
          <w:kern w:val="44"/>
          <w:sz w:val="44"/>
          <w:szCs w:val="22"/>
          <w:highlight w:val="none"/>
        </w:rPr>
        <w:t>法定代表人（负责人）授权委托书</w:t>
      </w:r>
      <w:bookmarkEnd w:id="27"/>
      <w:bookmarkEnd w:id="28"/>
      <w:bookmarkEnd w:id="29"/>
      <w:bookmarkEnd w:id="30"/>
      <w:bookmarkEnd w:id="31"/>
      <w:bookmarkEnd w:id="32"/>
      <w:bookmarkEnd w:id="33"/>
    </w:p>
    <w:p w14:paraId="028371AE">
      <w:pPr>
        <w:spacing w:line="600" w:lineRule="exact"/>
        <w:ind w:firstLine="560" w:firstLineChars="200"/>
        <w:rPr>
          <w:rFonts w:hint="default" w:ascii="Times New Roman" w:hAnsi="Times New Roman" w:eastAsia="仿宋_GB2312" w:cs="Times New Roman"/>
          <w:sz w:val="28"/>
          <w:szCs w:val="28"/>
          <w:highlight w:val="none"/>
          <w:lang w:val="zh-CN"/>
        </w:rPr>
      </w:pPr>
    </w:p>
    <w:p w14:paraId="5C13BE1B">
      <w:pPr>
        <w:spacing w:line="5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zh-CN"/>
        </w:rPr>
        <w:t xml:space="preserve">本授权委托书声明：我 </w:t>
      </w:r>
      <w:r>
        <w:rPr>
          <w:rFonts w:hint="default" w:ascii="Times New Roman" w:hAnsi="Times New Roman" w:eastAsia="仿宋_GB2312" w:cs="Times New Roman"/>
          <w:sz w:val="28"/>
          <w:szCs w:val="28"/>
          <w:highlight w:val="none"/>
          <w:u w:val="single"/>
          <w:lang w:val="zh-CN"/>
        </w:rPr>
        <w:t xml:space="preserve"> （姓名） </w:t>
      </w:r>
      <w:r>
        <w:rPr>
          <w:rFonts w:hint="default" w:ascii="Times New Roman" w:hAnsi="Times New Roman" w:eastAsia="仿宋_GB2312" w:cs="Times New Roman"/>
          <w:sz w:val="28"/>
          <w:szCs w:val="28"/>
          <w:highlight w:val="none"/>
          <w:lang w:val="zh-CN"/>
        </w:rPr>
        <w:t>系</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u w:val="single"/>
        </w:rPr>
        <w:t>申报单位</w:t>
      </w:r>
      <w:r>
        <w:rPr>
          <w:rFonts w:hint="default" w:ascii="Times New Roman" w:hAnsi="Times New Roman" w:eastAsia="仿宋_GB2312" w:cs="Times New Roman"/>
          <w:sz w:val="28"/>
          <w:szCs w:val="28"/>
          <w:highlight w:val="none"/>
          <w:u w:val="single"/>
          <w:lang w:val="zh-CN"/>
        </w:rPr>
        <w:t>名称）</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的法定代表人（负责人），现授权委托</w:t>
      </w:r>
      <w:r>
        <w:rPr>
          <w:rFonts w:hint="default" w:ascii="Times New Roman" w:hAnsi="Times New Roman" w:eastAsia="仿宋_GB2312" w:cs="Times New Roman"/>
          <w:sz w:val="28"/>
          <w:szCs w:val="28"/>
          <w:highlight w:val="none"/>
          <w:u w:val="single"/>
          <w:lang w:val="zh-CN"/>
        </w:rPr>
        <w:t xml:space="preserve">   （单位名称）   </w:t>
      </w:r>
      <w:r>
        <w:rPr>
          <w:rFonts w:hint="default" w:ascii="Times New Roman" w:hAnsi="Times New Roman" w:eastAsia="仿宋_GB2312" w:cs="Times New Roman"/>
          <w:sz w:val="28"/>
          <w:szCs w:val="28"/>
          <w:highlight w:val="none"/>
          <w:lang w:val="zh-CN"/>
        </w:rPr>
        <w:t>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zh-CN"/>
        </w:rPr>
        <w:t xml:space="preserve">（姓名） </w:t>
      </w:r>
      <w:r>
        <w:rPr>
          <w:rFonts w:hint="default" w:ascii="Times New Roman" w:hAnsi="Times New Roman" w:eastAsia="仿宋_GB2312" w:cs="Times New Roman"/>
          <w:sz w:val="28"/>
          <w:szCs w:val="28"/>
          <w:highlight w:val="none"/>
          <w:lang w:val="zh-CN"/>
        </w:rPr>
        <w:t>为授权代表，以我单位的名义参加</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zh-CN"/>
        </w:rPr>
        <w:t>项目入库申报工作，</w:t>
      </w:r>
      <w:r>
        <w:rPr>
          <w:rFonts w:hint="default" w:ascii="Times New Roman" w:hAnsi="Times New Roman" w:eastAsia="仿宋_GB2312" w:cs="Times New Roman"/>
          <w:sz w:val="28"/>
          <w:szCs w:val="28"/>
          <w:highlight w:val="none"/>
        </w:rPr>
        <w:t>项目名称为：</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w:t>
      </w:r>
      <w:r>
        <w:rPr>
          <w:rFonts w:hint="default" w:ascii="Times New Roman" w:hAnsi="Times New Roman" w:eastAsia="仿宋_GB2312" w:cs="Times New Roman"/>
          <w:sz w:val="28"/>
          <w:szCs w:val="28"/>
          <w:highlight w:val="none"/>
        </w:rPr>
        <w:t>授权代表在申报、评审、合同谈判过程中签署的一切文件和处理与本次申报有关的一切事务，我方均予以承认并承担法律责任。</w:t>
      </w:r>
    </w:p>
    <w:p w14:paraId="07607503">
      <w:pPr>
        <w:spacing w:line="500" w:lineRule="exact"/>
        <w:ind w:firstLine="560" w:firstLineChars="2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授权代表无权转让委托，</w:t>
      </w:r>
      <w:r>
        <w:rPr>
          <w:rFonts w:hint="default" w:ascii="Times New Roman" w:hAnsi="Times New Roman" w:eastAsia="仿宋_GB2312" w:cs="Times New Roman"/>
          <w:sz w:val="28"/>
          <w:szCs w:val="28"/>
          <w:highlight w:val="none"/>
        </w:rPr>
        <w:t>本授权有效期至本次申报有关事务结束止</w:t>
      </w:r>
      <w:r>
        <w:rPr>
          <w:rFonts w:hint="default" w:ascii="Times New Roman" w:hAnsi="Times New Roman" w:eastAsia="仿宋_GB2312" w:cs="Times New Roman"/>
          <w:sz w:val="28"/>
          <w:szCs w:val="28"/>
          <w:highlight w:val="none"/>
          <w:lang w:val="zh-CN"/>
        </w:rPr>
        <w:t>。本授权书于</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lang w:val="zh-CN"/>
        </w:rPr>
        <w:t>年</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lang w:val="zh-CN"/>
        </w:rPr>
        <w:t>月</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lang w:val="zh-CN"/>
        </w:rPr>
        <w:t>日签字生效，特此声明。</w:t>
      </w:r>
    </w:p>
    <w:p w14:paraId="6613B671">
      <w:pPr>
        <w:spacing w:line="500" w:lineRule="exact"/>
        <w:rPr>
          <w:rFonts w:hint="default" w:ascii="Times New Roman" w:hAnsi="Times New Roman" w:eastAsia="仿宋_GB2312" w:cs="Times New Roman"/>
          <w:sz w:val="28"/>
          <w:szCs w:val="28"/>
          <w:highlight w:val="none"/>
          <w:lang w:val="zh-CN"/>
        </w:rPr>
      </w:pPr>
    </w:p>
    <w:p w14:paraId="596D092B">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 xml:space="preserve">授权代表：   （签字）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性别：      年龄：</w:t>
      </w:r>
    </w:p>
    <w:p w14:paraId="6D499D4E">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 xml:space="preserve">身份证号码：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职务：</w:t>
      </w:r>
    </w:p>
    <w:p w14:paraId="75632657">
      <w:pPr>
        <w:spacing w:line="500" w:lineRule="exact"/>
        <w:rPr>
          <w:rFonts w:hint="default" w:ascii="Times New Roman" w:hAnsi="Times New Roman" w:eastAsia="仿宋_GB2312" w:cs="Times New Roman"/>
          <w:sz w:val="28"/>
          <w:szCs w:val="28"/>
          <w:highlight w:val="none"/>
        </w:rPr>
      </w:pPr>
    </w:p>
    <w:p w14:paraId="36E4B6EA">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w:t>申报单位</w:t>
      </w:r>
      <w:r>
        <w:rPr>
          <w:rFonts w:hint="default" w:ascii="Times New Roman" w:hAnsi="Times New Roman" w:eastAsia="仿宋_GB2312" w:cs="Times New Roman"/>
          <w:sz w:val="28"/>
          <w:szCs w:val="28"/>
          <w:highlight w:val="none"/>
          <w:lang w:val="zh-CN"/>
        </w:rPr>
        <w:t xml:space="preserve">：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（申报单位盖章）</w:t>
      </w:r>
    </w:p>
    <w:p w14:paraId="4181F8A2">
      <w:pPr>
        <w:spacing w:line="500" w:lineRule="exact"/>
        <w:rPr>
          <w:rFonts w:hint="default" w:ascii="Times New Roman" w:hAnsi="Times New Roman" w:eastAsia="仿宋_GB2312" w:cs="Times New Roman"/>
          <w:sz w:val="28"/>
          <w:szCs w:val="28"/>
          <w:highlight w:val="none"/>
          <w:lang w:val="zh-CN"/>
        </w:rPr>
      </w:pPr>
    </w:p>
    <w:p w14:paraId="0DB56900">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 xml:space="preserve">法定代表人（负责人）：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（签字或盖章）</w:t>
      </w:r>
    </w:p>
    <w:p w14:paraId="420456F9">
      <w:pPr>
        <w:spacing w:line="500" w:lineRule="exact"/>
        <w:rPr>
          <w:rFonts w:hint="default" w:ascii="Times New Roman" w:hAnsi="Times New Roman" w:eastAsia="仿宋_GB2312" w:cs="Times New Roman"/>
          <w:sz w:val="28"/>
          <w:szCs w:val="28"/>
          <w:highlight w:val="none"/>
          <w:lang w:val="zh-CN"/>
        </w:rPr>
      </w:pPr>
    </w:p>
    <w:p w14:paraId="55503E26">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授权委托日期：     年     月     日</w:t>
      </w:r>
    </w:p>
    <w:p w14:paraId="35326227">
      <w:pPr>
        <w:spacing w:line="6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1000125</wp:posOffset>
                </wp:positionH>
                <wp:positionV relativeFrom="paragraph">
                  <wp:posOffset>149860</wp:posOffset>
                </wp:positionV>
                <wp:extent cx="3771900" cy="1678305"/>
                <wp:effectExtent l="4445" t="5080" r="18415" b="8255"/>
                <wp:wrapSquare wrapText="bothSides"/>
                <wp:docPr id="2" name="矩形 2"/>
                <wp:cNvGraphicFramePr/>
                <a:graphic xmlns:a="http://schemas.openxmlformats.org/drawingml/2006/main">
                  <a:graphicData uri="http://schemas.microsoft.com/office/word/2010/wordprocessingShape">
                    <wps:wsp>
                      <wps:cNvSpPr/>
                      <wps:spPr>
                        <a:xfrm>
                          <a:off x="0" y="0"/>
                          <a:ext cx="3771900" cy="1678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411B4E">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wps:txbx>
                      <wps:bodyPr wrap="square" upright="1"/>
                    </wps:wsp>
                  </a:graphicData>
                </a:graphic>
              </wp:anchor>
            </w:drawing>
          </mc:Choice>
          <mc:Fallback>
            <w:pict>
              <v:rect id="_x0000_s1026" o:spid="_x0000_s1026" o:spt="1" style="position:absolute;left:0pt;margin-left:78.75pt;margin-top:11.8pt;height:132.15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PKUp/XAAAACgEAAA8AAAAAAAAAAQAgAAAA&#10;IgAAAGRycy9kb3ducmV2LnhtbFBLAQIUABQAAAAIAIdO4kAd0KdoDAIAADgEAAAOAAAAAAAAAAEA&#10;IAAAACYBAABkcnMvZTJvRG9jLnhtbFBLBQYAAAAABgAGAFkBAACkBQAAAAA=&#10;">
                <v:fill on="t" focussize="0,0"/>
                <v:stroke color="#000000" joinstyle="miter"/>
                <v:imagedata o:title=""/>
                <o:lock v:ext="edit" aspectratio="f"/>
                <v:textbox>
                  <w:txbxContent>
                    <w:p w14:paraId="4B411B4E">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v:textbox>
                <w10:wrap type="square"/>
              </v:rect>
            </w:pict>
          </mc:Fallback>
        </mc:AlternateContent>
      </w:r>
    </w:p>
    <w:p w14:paraId="24FF33B0">
      <w:pPr>
        <w:spacing w:line="600" w:lineRule="exact"/>
        <w:rPr>
          <w:rFonts w:hint="default" w:ascii="Times New Roman" w:hAnsi="Times New Roman" w:eastAsia="仿宋_GB2312" w:cs="Times New Roman"/>
          <w:sz w:val="28"/>
          <w:szCs w:val="28"/>
          <w:highlight w:val="none"/>
          <w:lang w:val="zh-CN"/>
        </w:rPr>
      </w:pPr>
    </w:p>
    <w:p w14:paraId="74979659">
      <w:pPr>
        <w:spacing w:line="600" w:lineRule="exact"/>
        <w:rPr>
          <w:rFonts w:hint="default" w:ascii="Times New Roman" w:hAnsi="Times New Roman" w:eastAsia="仿宋_GB2312" w:cs="Times New Roman"/>
          <w:sz w:val="28"/>
          <w:szCs w:val="28"/>
          <w:highlight w:val="none"/>
          <w:lang w:val="zh-CN"/>
        </w:rPr>
      </w:pPr>
    </w:p>
    <w:p w14:paraId="66B7EDDE">
      <w:pPr>
        <w:spacing w:line="600" w:lineRule="exact"/>
        <w:rPr>
          <w:rFonts w:hint="default" w:ascii="Times New Roman" w:hAnsi="Times New Roman" w:eastAsia="仿宋_GB2312" w:cs="Times New Roman"/>
          <w:sz w:val="28"/>
          <w:szCs w:val="28"/>
          <w:highlight w:val="none"/>
          <w:lang w:val="zh-CN"/>
        </w:rPr>
      </w:pPr>
    </w:p>
    <w:p w14:paraId="4B66E9C1">
      <w:pPr>
        <w:spacing w:line="600" w:lineRule="exact"/>
        <w:rPr>
          <w:rFonts w:hint="default" w:ascii="Times New Roman" w:hAnsi="Times New Roman" w:eastAsia="仿宋_GB2312" w:cs="Times New Roman"/>
          <w:b/>
          <w:sz w:val="28"/>
          <w:szCs w:val="28"/>
          <w:highlight w:val="none"/>
          <w:lang w:val="zh-CN"/>
        </w:rPr>
      </w:pPr>
    </w:p>
    <w:p w14:paraId="2FBD204B">
      <w:pPr>
        <w:spacing w:line="560" w:lineRule="exact"/>
        <w:rPr>
          <w:rFonts w:hint="default" w:ascii="Times New Roman" w:hAnsi="Times New Roman" w:eastAsia="华文仿宋" w:cs="Times New Roman"/>
          <w:bCs/>
          <w:sz w:val="32"/>
          <w:szCs w:val="32"/>
          <w:highlight w:val="none"/>
        </w:rPr>
      </w:pPr>
      <w:r>
        <w:rPr>
          <w:rFonts w:hint="default" w:ascii="Times New Roman" w:hAnsi="Times New Roman" w:eastAsia="仿宋_GB2312" w:cs="Times New Roman"/>
          <w:bCs/>
          <w:sz w:val="24"/>
          <w:szCs w:val="28"/>
          <w:highlight w:val="none"/>
          <w:lang w:val="zh-CN"/>
        </w:rPr>
        <w:t>注：可用市场监管部门印发的统一格式。</w:t>
      </w:r>
    </w:p>
    <w:p w14:paraId="2C714B5E">
      <w:pPr>
        <w:tabs>
          <w:tab w:val="left" w:pos="7513"/>
        </w:tabs>
        <w:spacing w:line="500" w:lineRule="exact"/>
        <w:jc w:val="center"/>
        <w:outlineLvl w:val="0"/>
        <w:rPr>
          <w:rFonts w:hint="default" w:ascii="Times New Roman" w:hAnsi="Times New Roman" w:eastAsia="方正小标宋简体" w:cs="Times New Roman"/>
          <w:sz w:val="44"/>
          <w:szCs w:val="44"/>
          <w:highlight w:val="none"/>
        </w:rPr>
      </w:pPr>
      <w:r>
        <w:rPr>
          <w:rFonts w:hint="default" w:ascii="Times New Roman" w:hAnsi="Times New Roman" w:eastAsia="仿宋_GB2312" w:cs="Times New Roman"/>
          <w:sz w:val="32"/>
          <w:szCs w:val="32"/>
          <w:highlight w:val="none"/>
        </w:rPr>
        <w:br w:type="page"/>
      </w:r>
      <w:bookmarkStart w:id="34" w:name="_Toc1882"/>
      <w:bookmarkStart w:id="35" w:name="_Toc4413"/>
      <w:bookmarkStart w:id="36" w:name="_Toc10062"/>
      <w:bookmarkStart w:id="37" w:name="_Toc8815"/>
      <w:bookmarkStart w:id="38" w:name="_Toc74148483"/>
      <w:bookmarkStart w:id="39" w:name="_Toc10607"/>
      <w:bookmarkStart w:id="40" w:name="_Toc16409"/>
      <w:r>
        <w:rPr>
          <w:rFonts w:hint="default" w:ascii="Times New Roman" w:hAnsi="Times New Roman" w:eastAsia="方正小标宋简体" w:cs="Times New Roman"/>
          <w:b w:val="0"/>
          <w:kern w:val="44"/>
          <w:sz w:val="44"/>
          <w:szCs w:val="22"/>
          <w:highlight w:val="none"/>
        </w:rPr>
        <w:t>项目申报承诺书</w:t>
      </w:r>
      <w:bookmarkEnd w:id="34"/>
      <w:bookmarkEnd w:id="35"/>
      <w:bookmarkEnd w:id="36"/>
      <w:bookmarkEnd w:id="37"/>
      <w:bookmarkEnd w:id="38"/>
      <w:bookmarkEnd w:id="39"/>
    </w:p>
    <w:p w14:paraId="00B67593">
      <w:pPr>
        <w:spacing w:line="500" w:lineRule="exact"/>
        <w:jc w:val="center"/>
        <w:rPr>
          <w:rFonts w:hint="default" w:ascii="Times New Roman" w:hAnsi="Times New Roman" w:eastAsia="仿宋_GB2312" w:cs="Times New Roman"/>
          <w:sz w:val="32"/>
          <w:szCs w:val="32"/>
          <w:highlight w:val="none"/>
        </w:rPr>
      </w:pPr>
    </w:p>
    <w:p w14:paraId="30737B94">
      <w:pPr>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我单位申报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项目（项目名称：XXX），现作以下承诺：</w:t>
      </w:r>
    </w:p>
    <w:p w14:paraId="31034CB4">
      <w:pPr>
        <w:spacing w:line="5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本单位承诺诚信经营、依法纳税、未被纳入严重失信主体名单或经营异常名录，近</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rPr>
        <w:t>年来无重大商业或法律纠纷，财政资金支持项目执行情况良好；近3年在专项审计、绩效评价、监督检查等方面未出现严重违法违规情况，在质量、安全、环保等方面未发生重大及以上事故。</w:t>
      </w:r>
    </w:p>
    <w:p w14:paraId="0112A81D">
      <w:pPr>
        <w:spacing w:line="5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申报的所有材料均依据相关项目申报要求据实提供</w:t>
      </w:r>
      <w:r>
        <w:rPr>
          <w:rFonts w:hint="default" w:ascii="Times New Roman" w:hAnsi="Times New Roman" w:eastAsia="仿宋_GB2312" w:cs="Times New Roman"/>
          <w:sz w:val="32"/>
          <w:szCs w:val="32"/>
          <w:highlight w:val="none"/>
          <w:lang w:eastAsia="zh-CN"/>
        </w:rPr>
        <w:t>，本单位</w:t>
      </w:r>
      <w:r>
        <w:rPr>
          <w:rFonts w:hint="default" w:ascii="Times New Roman" w:hAnsi="Times New Roman" w:eastAsia="仿宋_GB2312" w:cs="Times New Roman"/>
          <w:sz w:val="32"/>
          <w:szCs w:val="32"/>
          <w:highlight w:val="none"/>
        </w:rPr>
        <w:t>对申报项目及申报资料的真实性、合法性和规范性负责，对申报资格和申报条件的符合性负责。本项目不存在重复申报或多头申报。</w:t>
      </w:r>
    </w:p>
    <w:p w14:paraId="651E9FEE">
      <w:pPr>
        <w:spacing w:line="500" w:lineRule="exact"/>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项目符合国家和省产业政策，项目建设符合国家和省有关规定；项目及申报奖励的设备</w:t>
      </w:r>
      <w:r>
        <w:rPr>
          <w:rFonts w:hint="default" w:ascii="Times New Roman" w:hAnsi="Times New Roman" w:eastAsia="仿宋_GB2312" w:cs="Times New Roman"/>
          <w:sz w:val="32"/>
          <w:szCs w:val="32"/>
          <w:highlight w:val="none"/>
          <w:lang w:eastAsia="zh-CN"/>
        </w:rPr>
        <w:t>（含配套软硬件）</w:t>
      </w:r>
      <w:r>
        <w:rPr>
          <w:rFonts w:hint="default" w:ascii="Times New Roman" w:hAnsi="Times New Roman" w:eastAsia="仿宋_GB2312" w:cs="Times New Roman"/>
          <w:sz w:val="32"/>
          <w:szCs w:val="32"/>
          <w:highlight w:val="none"/>
        </w:rPr>
        <w:t>未获得过省财政资金支持</w:t>
      </w:r>
      <w:r>
        <w:rPr>
          <w:rFonts w:hint="default" w:ascii="Times New Roman" w:hAnsi="Times New Roman" w:eastAsia="仿宋_GB2312" w:cs="Times New Roman"/>
          <w:sz w:val="32"/>
          <w:szCs w:val="32"/>
          <w:highlight w:val="none"/>
          <w:lang w:eastAsia="zh-CN"/>
        </w:rPr>
        <w:t>。</w:t>
      </w:r>
    </w:p>
    <w:p w14:paraId="6A973DB8">
      <w:pPr>
        <w:spacing w:line="5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申报项目严格遵照申报通知和指南要求的补助范围，不存在无关费用计入投入的问题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相关合同、支付凭证等资料真实准确，不存在虚假开支、骗取财政资金的情况。</w:t>
      </w:r>
    </w:p>
    <w:p w14:paraId="54D11F0B">
      <w:pPr>
        <w:spacing w:line="5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专项资金获批后将按规定使用；自觉接受财政、工信、审计、纪检等部门的监督检查。</w:t>
      </w:r>
    </w:p>
    <w:p w14:paraId="28FE6ABB">
      <w:pPr>
        <w:pStyle w:val="2"/>
        <w:spacing w:line="560" w:lineRule="exact"/>
        <w:rPr>
          <w:rFonts w:hint="default"/>
          <w:highlight w:val="none"/>
          <w:lang w:val="en-US"/>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项目涉及的人工智能技术满足国家法律法规等安全合规要求，使用具有合法来源的数据和基础模型，已采取有效措施提高训练数据质量，保护知识产权和个人信息安全。</w:t>
      </w:r>
    </w:p>
    <w:p w14:paraId="52E3418F">
      <w:pPr>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如有违反上述承诺或违背申报通知相关要求的不诚信行为，愿意退还全部财政资金并承担由此引发的全部责任，包括但不限于中止申请专项资金项目资格5年及相应法律责任。</w:t>
      </w:r>
    </w:p>
    <w:p w14:paraId="58A96352">
      <w:pPr>
        <w:spacing w:line="500" w:lineRule="exact"/>
        <w:ind w:firstLine="3840" w:firstLineChars="1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盖章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w:t>
      </w:r>
    </w:p>
    <w:p w14:paraId="25E704A6">
      <w:pPr>
        <w:spacing w:line="500" w:lineRule="exact"/>
        <w:ind w:firstLine="3840" w:firstLineChars="1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法人代表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负责人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签字</w:t>
      </w:r>
      <w:r>
        <w:rPr>
          <w:rFonts w:hint="eastAsia" w:ascii="Times New Roman" w:hAnsi="Times New Roman" w:eastAsia="仿宋_GB2312" w:cs="Times New Roman"/>
          <w:sz w:val="32"/>
          <w:szCs w:val="32"/>
          <w:highlight w:val="none"/>
          <w:lang w:eastAsia="zh-CN"/>
        </w:rPr>
        <w:t>）</w:t>
      </w:r>
    </w:p>
    <w:p w14:paraId="0ECF2C12">
      <w:pPr>
        <w:spacing w:line="5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日期</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年  月  日</w:t>
      </w:r>
    </w:p>
    <w:p w14:paraId="333C2CFF">
      <w:pPr>
        <w:tabs>
          <w:tab w:val="left" w:pos="2470"/>
          <w:tab w:val="center" w:pos="4153"/>
        </w:tabs>
        <w:jc w:val="center"/>
        <w:rPr>
          <w:rFonts w:hint="default" w:ascii="Times New Roman" w:hAnsi="Times New Roman" w:eastAsia="方正小标宋简体" w:cs="Times New Roman"/>
          <w:bCs/>
          <w:kern w:val="44"/>
          <w:sz w:val="44"/>
          <w:szCs w:val="44"/>
          <w:highlight w:val="none"/>
          <w:lang w:val="zh-CN"/>
        </w:rPr>
      </w:pPr>
    </w:p>
    <w:p w14:paraId="31002ED8">
      <w:pPr>
        <w:tabs>
          <w:tab w:val="left" w:pos="2470"/>
          <w:tab w:val="center" w:pos="4153"/>
        </w:tabs>
        <w:jc w:val="center"/>
        <w:rPr>
          <w:rFonts w:hint="default" w:ascii="Times New Roman" w:hAnsi="Times New Roman" w:eastAsia="方正小标宋简体" w:cs="Times New Roman"/>
          <w:bCs/>
          <w:kern w:val="44"/>
          <w:sz w:val="44"/>
          <w:szCs w:val="44"/>
          <w:highlight w:val="none"/>
          <w:lang w:val="zh-CN"/>
        </w:rPr>
      </w:pPr>
      <w:bookmarkStart w:id="41" w:name="_Toc3573"/>
      <w:bookmarkStart w:id="42" w:name="_Toc9023"/>
      <w:bookmarkStart w:id="43" w:name="_Toc31998"/>
      <w:r>
        <w:rPr>
          <w:rFonts w:hint="default" w:ascii="Times New Roman" w:hAnsi="Times New Roman" w:eastAsia="方正小标宋简体" w:cs="Times New Roman"/>
          <w:bCs/>
          <w:kern w:val="44"/>
          <w:sz w:val="44"/>
          <w:szCs w:val="44"/>
          <w:highlight w:val="none"/>
          <w:lang w:val="zh-CN"/>
        </w:rPr>
        <w:br w:type="page"/>
      </w:r>
      <w:r>
        <w:rPr>
          <w:rFonts w:hint="default" w:ascii="Times New Roman" w:hAnsi="Times New Roman" w:eastAsia="方正小标宋简体" w:cs="Times New Roman"/>
          <w:bCs/>
          <w:kern w:val="44"/>
          <w:sz w:val="44"/>
          <w:szCs w:val="44"/>
          <w:highlight w:val="none"/>
          <w:lang w:val="zh-CN"/>
        </w:rPr>
        <w:t>项目申报表</w:t>
      </w:r>
    </w:p>
    <w:p w14:paraId="7299C06F">
      <w:pPr>
        <w:tabs>
          <w:tab w:val="left" w:pos="2470"/>
          <w:tab w:val="center" w:pos="4153"/>
        </w:tabs>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bCs/>
          <w:kern w:val="44"/>
          <w:sz w:val="32"/>
          <w:szCs w:val="44"/>
          <w:highlight w:val="none"/>
          <w:lang w:val="zh-CN"/>
        </w:rPr>
        <w:t>一、申报单位情况表</w:t>
      </w:r>
    </w:p>
    <w:tbl>
      <w:tblPr>
        <w:tblStyle w:val="4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873"/>
        <w:gridCol w:w="2730"/>
        <w:gridCol w:w="2510"/>
      </w:tblGrid>
      <w:tr w14:paraId="1B9B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14:paraId="0D336EC2">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企业基本信息</w:t>
            </w:r>
          </w:p>
        </w:tc>
      </w:tr>
      <w:tr w14:paraId="3E2F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14:paraId="6EAAF4ED">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企业名称</w:t>
            </w:r>
          </w:p>
        </w:tc>
        <w:tc>
          <w:tcPr>
            <w:tcW w:w="7113" w:type="dxa"/>
            <w:gridSpan w:val="3"/>
            <w:tcBorders>
              <w:tl2br w:val="nil"/>
              <w:tr2bl w:val="nil"/>
            </w:tcBorders>
            <w:noWrap w:val="0"/>
            <w:vAlign w:val="center"/>
          </w:tcPr>
          <w:p w14:paraId="6D5B791E">
            <w:pPr>
              <w:rPr>
                <w:rFonts w:hint="default" w:ascii="Times New Roman" w:hAnsi="Times New Roman" w:cs="Times New Roman"/>
                <w:highlight w:val="none"/>
              </w:rPr>
            </w:pPr>
          </w:p>
        </w:tc>
      </w:tr>
      <w:tr w14:paraId="3B4B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14:paraId="77AE0FE8">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详细地址</w:t>
            </w:r>
          </w:p>
        </w:tc>
        <w:tc>
          <w:tcPr>
            <w:tcW w:w="7113" w:type="dxa"/>
            <w:gridSpan w:val="3"/>
            <w:tcBorders>
              <w:tl2br w:val="nil"/>
              <w:tr2bl w:val="nil"/>
            </w:tcBorders>
            <w:noWrap w:val="0"/>
            <w:vAlign w:val="center"/>
          </w:tcPr>
          <w:p w14:paraId="11D832CF">
            <w:pPr>
              <w:rPr>
                <w:rFonts w:hint="default" w:ascii="Times New Roman" w:hAnsi="Times New Roman" w:cs="Times New Roman"/>
                <w:b/>
                <w:bCs/>
                <w:highlight w:val="none"/>
              </w:rPr>
            </w:pPr>
          </w:p>
        </w:tc>
      </w:tr>
      <w:tr w14:paraId="045A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238" w:type="dxa"/>
            <w:tcBorders>
              <w:tl2br w:val="nil"/>
              <w:tr2bl w:val="nil"/>
            </w:tcBorders>
            <w:noWrap w:val="0"/>
            <w:vAlign w:val="center"/>
          </w:tcPr>
          <w:p w14:paraId="3308AD3F">
            <w:pPr>
              <w:widowControl/>
              <w:snapToGrid w:val="0"/>
              <w:jc w:val="center"/>
              <w:rPr>
                <w:rFonts w:hint="default" w:ascii="Times New Roman" w:hAnsi="Times New Roman" w:eastAsia="黑体" w:cs="Times New Roman"/>
                <w:color w:val="000000"/>
                <w:kern w:val="0"/>
                <w:szCs w:val="21"/>
                <w:highlight w:val="none"/>
                <w:lang w:val="en-US" w:eastAsia="zh-CN"/>
              </w:rPr>
            </w:pPr>
            <w:r>
              <w:rPr>
                <w:rFonts w:hint="default" w:ascii="Times New Roman" w:hAnsi="Times New Roman" w:eastAsia="黑体" w:cs="Times New Roman"/>
                <w:color w:val="000000"/>
                <w:kern w:val="0"/>
                <w:szCs w:val="21"/>
                <w:highlight w:val="none"/>
              </w:rPr>
              <w:t>单位性质</w:t>
            </w:r>
          </w:p>
        </w:tc>
        <w:tc>
          <w:tcPr>
            <w:tcW w:w="7113" w:type="dxa"/>
            <w:gridSpan w:val="3"/>
            <w:tcBorders>
              <w:tl2br w:val="nil"/>
              <w:tr2bl w:val="nil"/>
            </w:tcBorders>
            <w:noWrap w:val="0"/>
            <w:vAlign w:val="center"/>
          </w:tcPr>
          <w:p w14:paraId="281C3464">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 xml:space="preserve">□事业单位 □社会团体 □国有企业 □国有控股企业 </w:t>
            </w:r>
            <w:r>
              <w:rPr>
                <w:rFonts w:hint="default" w:ascii="Times New Roman" w:hAnsi="Times New Roman" w:eastAsia="黑体" w:cs="Times New Roman"/>
                <w:color w:val="000000"/>
                <w:kern w:val="0"/>
                <w:szCs w:val="21"/>
                <w:highlight w:val="none"/>
                <w:lang w:eastAsia="zh-CN"/>
              </w:rPr>
              <w:t>□</w:t>
            </w:r>
            <w:r>
              <w:rPr>
                <w:rFonts w:hint="default" w:ascii="Times New Roman" w:hAnsi="Times New Roman" w:eastAsia="黑体" w:cs="Times New Roman"/>
                <w:color w:val="000000"/>
                <w:kern w:val="0"/>
                <w:szCs w:val="21"/>
                <w:highlight w:val="none"/>
              </w:rPr>
              <w:t xml:space="preserve">私营企业 </w:t>
            </w:r>
          </w:p>
          <w:p w14:paraId="7A9C7813">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□外资企业 □合资企业 □其他（</w:t>
            </w:r>
            <w:r>
              <w:rPr>
                <w:rFonts w:hint="default" w:ascii="Times New Roman" w:hAnsi="Times New Roman"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w:t>
            </w:r>
          </w:p>
        </w:tc>
      </w:tr>
      <w:tr w14:paraId="31E1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38" w:type="dxa"/>
            <w:tcBorders>
              <w:tl2br w:val="nil"/>
              <w:tr2bl w:val="nil"/>
            </w:tcBorders>
            <w:noWrap w:val="0"/>
            <w:vAlign w:val="center"/>
          </w:tcPr>
          <w:p w14:paraId="1B19E629">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联系方式</w:t>
            </w:r>
          </w:p>
        </w:tc>
        <w:tc>
          <w:tcPr>
            <w:tcW w:w="1873" w:type="dxa"/>
            <w:tcBorders>
              <w:tl2br w:val="nil"/>
              <w:tr2bl w:val="nil"/>
            </w:tcBorders>
            <w:noWrap w:val="0"/>
            <w:vAlign w:val="center"/>
          </w:tcPr>
          <w:p w14:paraId="0CC243BD">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姓 名</w:t>
            </w:r>
          </w:p>
        </w:tc>
        <w:tc>
          <w:tcPr>
            <w:tcW w:w="2730" w:type="dxa"/>
            <w:tcBorders>
              <w:tl2br w:val="nil"/>
              <w:tr2bl w:val="nil"/>
            </w:tcBorders>
            <w:noWrap w:val="0"/>
            <w:vAlign w:val="center"/>
          </w:tcPr>
          <w:p w14:paraId="1019CC8A">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职 务</w:t>
            </w:r>
          </w:p>
        </w:tc>
        <w:tc>
          <w:tcPr>
            <w:tcW w:w="2510" w:type="dxa"/>
            <w:tcBorders>
              <w:tl2br w:val="nil"/>
              <w:tr2bl w:val="nil"/>
            </w:tcBorders>
            <w:noWrap w:val="0"/>
            <w:vAlign w:val="center"/>
          </w:tcPr>
          <w:p w14:paraId="651C759F">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手 机</w:t>
            </w:r>
          </w:p>
        </w:tc>
      </w:tr>
      <w:tr w14:paraId="6121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14:paraId="56192B66">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申报联系人</w:t>
            </w:r>
          </w:p>
        </w:tc>
        <w:tc>
          <w:tcPr>
            <w:tcW w:w="1873" w:type="dxa"/>
            <w:tcBorders>
              <w:tl2br w:val="nil"/>
              <w:tr2bl w:val="nil"/>
            </w:tcBorders>
            <w:noWrap w:val="0"/>
            <w:vAlign w:val="center"/>
          </w:tcPr>
          <w:p w14:paraId="62316B2D">
            <w:pPr>
              <w:widowControl/>
              <w:snapToGrid w:val="0"/>
              <w:jc w:val="center"/>
              <w:rPr>
                <w:rFonts w:hint="default" w:ascii="Times New Roman" w:hAnsi="Times New Roman" w:eastAsia="黑体" w:cs="Times New Roman"/>
                <w:color w:val="000000"/>
                <w:kern w:val="0"/>
                <w:szCs w:val="21"/>
                <w:highlight w:val="none"/>
              </w:rPr>
            </w:pPr>
          </w:p>
        </w:tc>
        <w:tc>
          <w:tcPr>
            <w:tcW w:w="2730" w:type="dxa"/>
            <w:tcBorders>
              <w:tl2br w:val="nil"/>
              <w:tr2bl w:val="nil"/>
            </w:tcBorders>
            <w:noWrap w:val="0"/>
            <w:vAlign w:val="center"/>
          </w:tcPr>
          <w:p w14:paraId="7F3D6FF4">
            <w:pPr>
              <w:widowControl/>
              <w:snapToGrid w:val="0"/>
              <w:jc w:val="center"/>
              <w:rPr>
                <w:rFonts w:hint="default" w:ascii="Times New Roman" w:hAnsi="Times New Roman" w:eastAsia="黑体" w:cs="Times New Roman"/>
                <w:color w:val="000000"/>
                <w:kern w:val="0"/>
                <w:szCs w:val="21"/>
                <w:highlight w:val="none"/>
              </w:rPr>
            </w:pPr>
          </w:p>
        </w:tc>
        <w:tc>
          <w:tcPr>
            <w:tcW w:w="2510" w:type="dxa"/>
            <w:tcBorders>
              <w:tl2br w:val="nil"/>
              <w:tr2bl w:val="nil"/>
            </w:tcBorders>
            <w:noWrap w:val="0"/>
            <w:vAlign w:val="center"/>
          </w:tcPr>
          <w:p w14:paraId="6BC56D32">
            <w:pPr>
              <w:widowControl/>
              <w:snapToGrid w:val="0"/>
              <w:jc w:val="center"/>
              <w:rPr>
                <w:rFonts w:hint="default" w:ascii="Times New Roman" w:hAnsi="Times New Roman" w:eastAsia="黑体" w:cs="Times New Roman"/>
                <w:color w:val="000000"/>
                <w:kern w:val="0"/>
                <w:szCs w:val="21"/>
                <w:highlight w:val="none"/>
              </w:rPr>
            </w:pPr>
          </w:p>
        </w:tc>
      </w:tr>
      <w:tr w14:paraId="35CD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14:paraId="60FEF563">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企业经营状况</w:t>
            </w:r>
          </w:p>
        </w:tc>
      </w:tr>
      <w:tr w14:paraId="25E9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14:paraId="3D076250">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年营业收入</w:t>
            </w:r>
          </w:p>
          <w:p w14:paraId="78E4598E">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（万元）</w:t>
            </w:r>
          </w:p>
        </w:tc>
        <w:tc>
          <w:tcPr>
            <w:tcW w:w="1873" w:type="dxa"/>
            <w:tcBorders>
              <w:tl2br w:val="nil"/>
              <w:tr2bl w:val="nil"/>
            </w:tcBorders>
            <w:noWrap w:val="0"/>
            <w:vAlign w:val="center"/>
          </w:tcPr>
          <w:p w14:paraId="547B0D16">
            <w:pPr>
              <w:widowControl/>
              <w:snapToGrid w:val="0"/>
              <w:jc w:val="center"/>
              <w:rPr>
                <w:rFonts w:hint="default" w:ascii="Times New Roman" w:hAnsi="Times New Roman" w:eastAsia="黑体" w:cs="Times New Roman"/>
                <w:color w:val="000000"/>
                <w:kern w:val="0"/>
                <w:szCs w:val="21"/>
                <w:highlight w:val="none"/>
              </w:rPr>
            </w:pPr>
          </w:p>
        </w:tc>
        <w:tc>
          <w:tcPr>
            <w:tcW w:w="2730" w:type="dxa"/>
            <w:tcBorders>
              <w:tl2br w:val="nil"/>
              <w:tr2bl w:val="nil"/>
            </w:tcBorders>
            <w:noWrap w:val="0"/>
            <w:vAlign w:val="center"/>
          </w:tcPr>
          <w:p w14:paraId="44453108">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w:t>
            </w:r>
            <w:r>
              <w:rPr>
                <w:rFonts w:hint="default" w:ascii="Times New Roman" w:hAnsi="Times New Roman" w:eastAsia="黑体" w:cs="Times New Roman"/>
                <w:color w:val="000000"/>
                <w:kern w:val="0"/>
                <w:szCs w:val="21"/>
                <w:highlight w:val="none"/>
                <w:lang w:eastAsia="zh-CN"/>
              </w:rPr>
              <w:t>研发投入及占总营收比例</w:t>
            </w:r>
            <w:r>
              <w:rPr>
                <w:rFonts w:hint="default" w:ascii="Times New Roman" w:hAnsi="Times New Roman" w:eastAsia="黑体" w:cs="Times New Roman"/>
                <w:color w:val="000000"/>
                <w:kern w:val="0"/>
                <w:szCs w:val="21"/>
                <w:highlight w:val="none"/>
              </w:rPr>
              <w:t>（万元</w:t>
            </w:r>
            <w:r>
              <w:rPr>
                <w:rFonts w:hint="default" w:ascii="Times New Roman" w:hAnsi="Times New Roman" w:eastAsia="黑体" w:cs="Times New Roman"/>
                <w:color w:val="000000"/>
                <w:kern w:val="0"/>
                <w:szCs w:val="21"/>
                <w:highlight w:val="none"/>
                <w:lang w:eastAsia="zh-CN"/>
              </w:rPr>
              <w:t>、百分比</w:t>
            </w:r>
            <w:r>
              <w:rPr>
                <w:rFonts w:hint="default" w:ascii="Times New Roman" w:hAnsi="Times New Roman" w:eastAsia="黑体" w:cs="Times New Roman"/>
                <w:color w:val="000000"/>
                <w:kern w:val="0"/>
                <w:szCs w:val="21"/>
                <w:highlight w:val="none"/>
              </w:rPr>
              <w:t>）</w:t>
            </w:r>
          </w:p>
        </w:tc>
        <w:tc>
          <w:tcPr>
            <w:tcW w:w="2510" w:type="dxa"/>
            <w:tcBorders>
              <w:tl2br w:val="nil"/>
              <w:tr2bl w:val="nil"/>
            </w:tcBorders>
            <w:noWrap w:val="0"/>
            <w:vAlign w:val="center"/>
          </w:tcPr>
          <w:p w14:paraId="19741A1D">
            <w:pPr>
              <w:widowControl/>
              <w:snapToGrid w:val="0"/>
              <w:jc w:val="center"/>
              <w:rPr>
                <w:rFonts w:hint="default" w:ascii="Times New Roman" w:hAnsi="Times New Roman" w:eastAsia="黑体" w:cs="Times New Roman"/>
                <w:color w:val="000000"/>
                <w:kern w:val="0"/>
                <w:szCs w:val="21"/>
                <w:highlight w:val="none"/>
              </w:rPr>
            </w:pPr>
          </w:p>
        </w:tc>
      </w:tr>
      <w:tr w14:paraId="675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14:paraId="13AF5A6D">
            <w:pPr>
              <w:widowControl/>
              <w:snapToGrid w:val="0"/>
              <w:jc w:val="center"/>
              <w:rPr>
                <w:rFonts w:hint="default" w:ascii="Times New Roman" w:hAnsi="Times New Roman" w:eastAsia="仿宋_GB2312" w:cs="Times New Roman"/>
                <w:color w:val="000000"/>
                <w:kern w:val="0"/>
                <w:szCs w:val="21"/>
                <w:highlight w:val="none"/>
                <w:lang w:eastAsia="zh-CN"/>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年制造业领域营收占比</w:t>
            </w:r>
            <w:r>
              <w:rPr>
                <w:rFonts w:hint="default" w:ascii="Times New Roman" w:hAnsi="Times New Roman" w:eastAsia="黑体" w:cs="Times New Roman"/>
                <w:color w:val="000000"/>
                <w:kern w:val="0"/>
                <w:szCs w:val="21"/>
                <w:highlight w:val="none"/>
                <w:lang w:eastAsia="zh-CN"/>
              </w:rPr>
              <w:t>（</w:t>
            </w:r>
            <w:r>
              <w:rPr>
                <w:rFonts w:hint="default" w:ascii="Times New Roman" w:hAnsi="Times New Roman" w:eastAsia="黑体" w:cs="Times New Roman"/>
                <w:color w:val="000000"/>
                <w:kern w:val="0"/>
                <w:szCs w:val="21"/>
                <w:highlight w:val="none"/>
              </w:rPr>
              <w:t>%</w:t>
            </w:r>
            <w:r>
              <w:rPr>
                <w:rFonts w:hint="default" w:ascii="Times New Roman" w:hAnsi="Times New Roman" w:eastAsia="黑体" w:cs="Times New Roman"/>
                <w:color w:val="000000"/>
                <w:kern w:val="0"/>
                <w:szCs w:val="21"/>
                <w:highlight w:val="none"/>
                <w:lang w:eastAsia="zh-CN"/>
              </w:rPr>
              <w:t>）</w:t>
            </w:r>
          </w:p>
        </w:tc>
        <w:tc>
          <w:tcPr>
            <w:tcW w:w="1873" w:type="dxa"/>
            <w:tcBorders>
              <w:tl2br w:val="nil"/>
              <w:tr2bl w:val="nil"/>
            </w:tcBorders>
            <w:noWrap w:val="0"/>
            <w:vAlign w:val="center"/>
          </w:tcPr>
          <w:p w14:paraId="741C73D3">
            <w:pPr>
              <w:widowControl/>
              <w:snapToGrid w:val="0"/>
              <w:jc w:val="center"/>
              <w:rPr>
                <w:rFonts w:hint="default" w:ascii="Times New Roman" w:hAnsi="Times New Roman" w:eastAsia="黑体" w:cs="Times New Roman"/>
                <w:color w:val="000000"/>
                <w:kern w:val="0"/>
                <w:szCs w:val="21"/>
                <w:highlight w:val="none"/>
                <w:lang w:eastAsia="zh-CN"/>
              </w:rPr>
            </w:pPr>
            <w:r>
              <w:rPr>
                <w:rFonts w:hint="default" w:ascii="Times New Roman" w:hAnsi="Times New Roman" w:eastAsia="仿宋_GB2312" w:cs="Times New Roman"/>
                <w:highlight w:val="none"/>
                <w:lang w:eastAsia="zh-CN"/>
              </w:rPr>
              <w:t>（制造业企业应用方向企业填）</w:t>
            </w:r>
          </w:p>
        </w:tc>
        <w:tc>
          <w:tcPr>
            <w:tcW w:w="2730" w:type="dxa"/>
            <w:tcBorders>
              <w:tl2br w:val="nil"/>
              <w:tr2bl w:val="nil"/>
            </w:tcBorders>
            <w:noWrap w:val="0"/>
            <w:vAlign w:val="center"/>
          </w:tcPr>
          <w:p w14:paraId="5160D07A">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年制造业领域</w:t>
            </w:r>
            <w:r>
              <w:rPr>
                <w:rFonts w:hint="default" w:ascii="Times New Roman" w:hAnsi="Times New Roman" w:eastAsia="黑体" w:cs="Times New Roman"/>
                <w:color w:val="000000"/>
                <w:kern w:val="0"/>
                <w:szCs w:val="21"/>
                <w:highlight w:val="none"/>
                <w:lang w:eastAsia="zh-CN"/>
              </w:rPr>
              <w:t>利润</w:t>
            </w:r>
            <w:r>
              <w:rPr>
                <w:rFonts w:hint="default" w:ascii="Times New Roman" w:hAnsi="Times New Roman" w:eastAsia="黑体" w:cs="Times New Roman"/>
                <w:color w:val="000000"/>
                <w:kern w:val="0"/>
                <w:szCs w:val="21"/>
                <w:highlight w:val="none"/>
              </w:rPr>
              <w:t>占比</w:t>
            </w:r>
            <w:r>
              <w:rPr>
                <w:rFonts w:hint="default" w:ascii="Times New Roman" w:hAnsi="Times New Roman" w:eastAsia="黑体" w:cs="Times New Roman"/>
                <w:color w:val="000000"/>
                <w:kern w:val="0"/>
                <w:szCs w:val="21"/>
                <w:highlight w:val="none"/>
                <w:lang w:eastAsia="zh-CN"/>
              </w:rPr>
              <w:t>（</w:t>
            </w:r>
            <w:r>
              <w:rPr>
                <w:rFonts w:hint="default" w:ascii="Times New Roman" w:hAnsi="Times New Roman" w:eastAsia="黑体" w:cs="Times New Roman"/>
                <w:color w:val="000000"/>
                <w:kern w:val="0"/>
                <w:szCs w:val="21"/>
                <w:highlight w:val="none"/>
              </w:rPr>
              <w:t>%</w:t>
            </w:r>
            <w:r>
              <w:rPr>
                <w:rFonts w:hint="default" w:ascii="Times New Roman" w:hAnsi="Times New Roman" w:eastAsia="黑体" w:cs="Times New Roman"/>
                <w:color w:val="000000"/>
                <w:kern w:val="0"/>
                <w:szCs w:val="21"/>
                <w:highlight w:val="none"/>
                <w:lang w:eastAsia="zh-CN"/>
              </w:rPr>
              <w:t>）</w:t>
            </w:r>
          </w:p>
        </w:tc>
        <w:tc>
          <w:tcPr>
            <w:tcW w:w="2510" w:type="dxa"/>
            <w:tcBorders>
              <w:tl2br w:val="nil"/>
              <w:tr2bl w:val="nil"/>
            </w:tcBorders>
            <w:noWrap w:val="0"/>
            <w:vAlign w:val="center"/>
          </w:tcPr>
          <w:p w14:paraId="0A429E8E">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仿宋_GB2312" w:cs="Times New Roman"/>
                <w:highlight w:val="none"/>
                <w:lang w:eastAsia="zh-CN"/>
              </w:rPr>
              <w:t>（制造业企业应用方向企业填）</w:t>
            </w:r>
          </w:p>
        </w:tc>
      </w:tr>
      <w:tr w14:paraId="3D58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2238" w:type="dxa"/>
            <w:tcBorders>
              <w:tl2br w:val="nil"/>
              <w:tr2bl w:val="nil"/>
            </w:tcBorders>
            <w:noWrap w:val="0"/>
            <w:vAlign w:val="center"/>
          </w:tcPr>
          <w:p w14:paraId="0B7227EB">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员工总数（人）</w:t>
            </w:r>
          </w:p>
        </w:tc>
        <w:tc>
          <w:tcPr>
            <w:tcW w:w="1873" w:type="dxa"/>
            <w:tcBorders>
              <w:tl2br w:val="nil"/>
              <w:tr2bl w:val="nil"/>
            </w:tcBorders>
            <w:noWrap w:val="0"/>
            <w:vAlign w:val="center"/>
          </w:tcPr>
          <w:p w14:paraId="3ADED264">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p>
        </w:tc>
        <w:tc>
          <w:tcPr>
            <w:tcW w:w="2730" w:type="dxa"/>
            <w:tcBorders>
              <w:tl2br w:val="nil"/>
              <w:tr2bl w:val="nil"/>
            </w:tcBorders>
            <w:noWrap w:val="0"/>
            <w:vAlign w:val="center"/>
          </w:tcPr>
          <w:p w14:paraId="66B71870">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研发人员数量（人）</w:t>
            </w:r>
          </w:p>
        </w:tc>
        <w:tc>
          <w:tcPr>
            <w:tcW w:w="2510" w:type="dxa"/>
            <w:tcBorders>
              <w:tl2br w:val="nil"/>
              <w:tr2bl w:val="nil"/>
            </w:tcBorders>
            <w:noWrap w:val="0"/>
            <w:vAlign w:val="center"/>
          </w:tcPr>
          <w:p w14:paraId="220014ED">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p>
        </w:tc>
      </w:tr>
      <w:tr w14:paraId="6127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2238" w:type="dxa"/>
            <w:vMerge w:val="restart"/>
            <w:tcBorders>
              <w:tl2br w:val="nil"/>
              <w:tr2bl w:val="nil"/>
            </w:tcBorders>
            <w:noWrap w:val="0"/>
            <w:vAlign w:val="center"/>
          </w:tcPr>
          <w:p w14:paraId="2FF4DCD7">
            <w:pPr>
              <w:widowControl/>
              <w:snapToGrid w:val="0"/>
              <w:jc w:val="center"/>
              <w:rPr>
                <w:rFonts w:hint="default" w:ascii="Times New Roman" w:hAnsi="Times New Roman" w:eastAsia="黑体" w:cs="Times New Roman"/>
                <w:b w:val="0"/>
                <w:bCs w:val="0"/>
                <w:color w:val="000000"/>
                <w:kern w:val="0"/>
                <w:sz w:val="21"/>
                <w:szCs w:val="21"/>
                <w:highlight w:val="none"/>
                <w:lang w:val="en-US" w:eastAsia="zh-CN" w:bidi="ar-SA"/>
              </w:rPr>
            </w:pPr>
            <w:r>
              <w:rPr>
                <w:rFonts w:hint="default" w:ascii="Times New Roman" w:hAnsi="Times New Roman" w:eastAsia="黑体" w:cs="Times New Roman"/>
                <w:b w:val="0"/>
                <w:bCs w:val="0"/>
                <w:color w:val="000000"/>
                <w:kern w:val="0"/>
                <w:sz w:val="21"/>
                <w:szCs w:val="21"/>
                <w:highlight w:val="none"/>
                <w:lang w:val="en-US" w:eastAsia="zh-CN" w:bidi="ar-SA"/>
              </w:rPr>
              <w:t>技术水平</w:t>
            </w:r>
          </w:p>
        </w:tc>
        <w:tc>
          <w:tcPr>
            <w:tcW w:w="7113" w:type="dxa"/>
            <w:gridSpan w:val="3"/>
            <w:tcBorders>
              <w:tl2br w:val="nil"/>
              <w:tr2bl w:val="nil"/>
            </w:tcBorders>
            <w:noWrap w:val="0"/>
            <w:vAlign w:val="center"/>
          </w:tcPr>
          <w:p w14:paraId="35D5ECDE">
            <w:pPr>
              <w:rPr>
                <w:rFonts w:hint="default" w:ascii="Times New Roman" w:hAnsi="Times New Roman" w:eastAsia="黑体" w:cs="Times New Roman"/>
                <w:sz w:val="21"/>
                <w:szCs w:val="21"/>
                <w:highlight w:val="none"/>
                <w:lang w:eastAsia="zh-CN"/>
              </w:rPr>
            </w:pPr>
            <w:r>
              <w:rPr>
                <w:rStyle w:val="173"/>
                <w:rFonts w:hint="default" w:ascii="Times New Roman" w:hAnsi="Times New Roman" w:eastAsia="黑体" w:cs="Times New Roman"/>
                <w:color w:val="auto"/>
                <w:sz w:val="21"/>
                <w:szCs w:val="21"/>
                <w:highlight w:val="none"/>
                <w:lang w:val="en-US" w:eastAsia="zh-CN"/>
              </w:rPr>
              <w:t>国家级研究机构（包括创新中心、研究中心、实验室等）数量（）</w:t>
            </w:r>
            <w:r>
              <w:rPr>
                <w:rStyle w:val="173"/>
                <w:rFonts w:hint="default" w:ascii="Times New Roman" w:hAnsi="Times New Roman" w:eastAsia="黑体" w:cs="Times New Roman"/>
                <w:color w:val="auto"/>
                <w:sz w:val="21"/>
                <w:szCs w:val="21"/>
                <w:highlight w:val="none"/>
                <w:lang w:eastAsia="zh-CN"/>
              </w:rPr>
              <w:t>，</w:t>
            </w:r>
            <w:r>
              <w:rPr>
                <w:rStyle w:val="173"/>
                <w:rFonts w:hint="default" w:ascii="Times New Roman" w:hAnsi="Times New Roman" w:eastAsia="黑体" w:cs="Times New Roman"/>
                <w:color w:val="auto"/>
                <w:sz w:val="21"/>
                <w:szCs w:val="21"/>
                <w:highlight w:val="none"/>
                <w:lang w:val="en-US" w:eastAsia="zh-CN"/>
              </w:rPr>
              <w:t>省级国家级研究机构（包括创新中心、研究中心、实验室等）数量（）</w:t>
            </w:r>
          </w:p>
        </w:tc>
      </w:tr>
      <w:tr w14:paraId="2503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14:paraId="24B7F781">
            <w:pPr>
              <w:widowControl/>
              <w:snapToGrid w:val="0"/>
              <w:jc w:val="center"/>
              <w:rPr>
                <w:rFonts w:hint="default" w:ascii="Times New Roman" w:hAnsi="Times New Roman" w:eastAsia="黑体" w:cs="Times New Roman"/>
                <w:b w:val="0"/>
                <w:bCs w:val="0"/>
                <w:color w:val="000000"/>
                <w:kern w:val="0"/>
                <w:sz w:val="21"/>
                <w:szCs w:val="21"/>
                <w:highlight w:val="none"/>
                <w:lang w:val="en-US" w:eastAsia="zh-CN" w:bidi="ar-SA"/>
              </w:rPr>
            </w:pPr>
          </w:p>
        </w:tc>
        <w:tc>
          <w:tcPr>
            <w:tcW w:w="7113" w:type="dxa"/>
            <w:gridSpan w:val="3"/>
            <w:tcBorders>
              <w:tl2br w:val="nil"/>
              <w:tr2bl w:val="nil"/>
            </w:tcBorders>
            <w:noWrap w:val="0"/>
            <w:vAlign w:val="center"/>
          </w:tcPr>
          <w:p w14:paraId="55F110F3">
            <w:pP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AI相关发明专利数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p>
        </w:tc>
      </w:tr>
      <w:tr w14:paraId="03A8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14:paraId="4FF1BDDE">
            <w:pPr>
              <w:rPr>
                <w:rFonts w:hint="default" w:ascii="Times New Roman" w:hAnsi="Times New Roman" w:cs="Times New Roman"/>
                <w:highlight w:val="none"/>
              </w:rPr>
            </w:pPr>
          </w:p>
        </w:tc>
        <w:tc>
          <w:tcPr>
            <w:tcW w:w="7113" w:type="dxa"/>
            <w:gridSpan w:val="3"/>
            <w:tcBorders>
              <w:tl2br w:val="nil"/>
              <w:tr2bl w:val="nil"/>
            </w:tcBorders>
            <w:noWrap w:val="0"/>
            <w:vAlign w:val="center"/>
          </w:tcPr>
          <w:p w14:paraId="4F60AAEA">
            <w:pPr>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rPr>
              <w:t>AI相关软件著作权数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p>
        </w:tc>
      </w:tr>
      <w:tr w14:paraId="3CC5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bottom w:val="single" w:color="auto" w:sz="4" w:space="0"/>
              <w:tl2br w:val="nil"/>
              <w:tr2bl w:val="nil"/>
            </w:tcBorders>
            <w:noWrap w:val="0"/>
            <w:vAlign w:val="center"/>
          </w:tcPr>
          <w:p w14:paraId="4BF931D2">
            <w:pPr>
              <w:rPr>
                <w:rFonts w:hint="default" w:ascii="Times New Roman" w:hAnsi="Times New Roman" w:cs="Times New Roman"/>
                <w:highlight w:val="none"/>
              </w:rPr>
            </w:pP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A29D7BC">
            <w:pPr>
              <w:jc w:val="both"/>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rPr>
              <w:t>AI相关国际标准</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国标（</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行标（   ）  团标（   ）</w:t>
            </w:r>
          </w:p>
          <w:p w14:paraId="66FC9848">
            <w:pPr>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val="en-US" w:eastAsia="zh-CN"/>
              </w:rPr>
              <w:t xml:space="preserve"> </w:t>
            </w:r>
          </w:p>
          <w:p w14:paraId="68898851">
            <w:pPr>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行标</w:t>
            </w:r>
          </w:p>
          <w:p w14:paraId="68BA3716">
            <w:pPr>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团标</w:t>
            </w:r>
          </w:p>
        </w:tc>
      </w:tr>
      <w:tr w14:paraId="6141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F9EF2">
            <w:pPr>
              <w:pStyle w:val="4"/>
              <w:keepNext/>
              <w:keepLines/>
              <w:pageBreakBefore w:val="0"/>
              <w:widowControl w:val="0"/>
              <w:kinsoku/>
              <w:wordWrap/>
              <w:overflowPunct/>
              <w:topLinePunct w:val="0"/>
              <w:autoSpaceDE/>
              <w:autoSpaceDN/>
              <w:bidi w:val="0"/>
              <w:adjustRightInd/>
              <w:snapToGrid/>
              <w:spacing w:before="0" w:after="120" w:line="300" w:lineRule="exact"/>
              <w:jc w:val="center"/>
              <w:textAlignment w:val="auto"/>
              <w:rPr>
                <w:rFonts w:hint="default" w:ascii="Times New Roman" w:hAnsi="Times New Roman" w:eastAsia="黑体" w:cs="Times New Roman"/>
                <w:b w:val="0"/>
                <w:bCs w:val="0"/>
                <w:color w:val="000000"/>
                <w:kern w:val="0"/>
                <w:sz w:val="21"/>
                <w:szCs w:val="21"/>
                <w:highlight w:val="none"/>
                <w:lang w:val="en-US" w:eastAsia="zh-CN" w:bidi="ar-SA"/>
              </w:rPr>
            </w:pPr>
            <w:r>
              <w:rPr>
                <w:rFonts w:hint="default" w:ascii="Times New Roman" w:hAnsi="Times New Roman" w:eastAsia="黑体" w:cs="Times New Roman"/>
                <w:b w:val="0"/>
                <w:bCs w:val="0"/>
                <w:color w:val="000000"/>
                <w:kern w:val="0"/>
                <w:sz w:val="21"/>
                <w:szCs w:val="21"/>
                <w:highlight w:val="none"/>
                <w:lang w:val="en-US" w:eastAsia="zh-CN" w:bidi="ar-SA"/>
              </w:rPr>
              <w:t>奖励荣誉</w:t>
            </w: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41482B1">
            <w:pPr>
              <w:jc w:val="left"/>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rPr>
              <w:t>获得国家（部）级奖励数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获得省级奖励数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）获得其他奖励数（</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p>
        </w:tc>
      </w:tr>
      <w:tr w14:paraId="5406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8" w:type="dxa"/>
            <w:tcBorders>
              <w:tl2br w:val="nil"/>
              <w:tr2bl w:val="nil"/>
            </w:tcBorders>
            <w:noWrap w:val="0"/>
            <w:vAlign w:val="center"/>
          </w:tcPr>
          <w:p w14:paraId="69AF2A20">
            <w:pPr>
              <w:widowControl/>
              <w:snapToGrid w:val="0"/>
              <w:jc w:val="center"/>
              <w:rPr>
                <w:rFonts w:hint="default" w:ascii="Times New Roman" w:hAnsi="Times New Roman" w:eastAsia="黑体" w:cs="Times New Roman"/>
                <w:color w:val="000000"/>
                <w:kern w:val="0"/>
                <w:szCs w:val="21"/>
                <w:highlight w:val="none"/>
                <w:lang w:val="en-US" w:eastAsia="zh-CN"/>
              </w:rPr>
            </w:pPr>
            <w:r>
              <w:rPr>
                <w:rFonts w:hint="default" w:ascii="Times New Roman" w:hAnsi="Times New Roman" w:eastAsia="黑体" w:cs="Times New Roman"/>
                <w:color w:val="000000"/>
                <w:kern w:val="0"/>
                <w:szCs w:val="21"/>
                <w:highlight w:val="none"/>
              </w:rPr>
              <w:t>是否为“</w:t>
            </w:r>
            <w:r>
              <w:rPr>
                <w:rFonts w:hint="default" w:ascii="Times New Roman" w:hAnsi="Times New Roman" w:eastAsia="黑体" w:cs="Times New Roman"/>
                <w:color w:val="000000"/>
                <w:kern w:val="0"/>
                <w:szCs w:val="21"/>
                <w:highlight w:val="none"/>
                <w:lang w:eastAsia="zh-CN"/>
              </w:rPr>
              <w:t>专精特新</w:t>
            </w:r>
            <w:r>
              <w:rPr>
                <w:rFonts w:hint="default" w:ascii="Times New Roman" w:hAnsi="Times New Roman" w:eastAsia="黑体" w:cs="Times New Roman"/>
                <w:color w:val="000000"/>
                <w:kern w:val="0"/>
                <w:szCs w:val="21"/>
                <w:highlight w:val="none"/>
              </w:rPr>
              <w:t>”企业</w:t>
            </w:r>
          </w:p>
        </w:tc>
        <w:tc>
          <w:tcPr>
            <w:tcW w:w="7113" w:type="dxa"/>
            <w:gridSpan w:val="3"/>
            <w:tcBorders>
              <w:tl2br w:val="nil"/>
              <w:tr2bl w:val="nil"/>
            </w:tcBorders>
            <w:noWrap w:val="0"/>
            <w:vAlign w:val="center"/>
          </w:tcPr>
          <w:p w14:paraId="6E1ADBA7">
            <w:pPr>
              <w:spacing w:line="240" w:lineRule="auto"/>
              <w:ind w:firstLine="0"/>
              <w:jc w:val="center"/>
              <w:rPr>
                <w:rFonts w:hint="default" w:ascii="Times New Roman" w:hAnsi="Times New Roman" w:eastAsia="黑体" w:cs="Times New Roman"/>
                <w:color w:val="000000"/>
                <w:kern w:val="0"/>
                <w:sz w:val="21"/>
                <w:szCs w:val="21"/>
                <w:highlight w:val="none"/>
                <w:lang w:val="en-US" w:eastAsia="zh-CN"/>
              </w:rPr>
            </w:pPr>
            <w:r>
              <w:rPr>
                <w:rFonts w:hint="default" w:ascii="Times New Roman" w:hAnsi="Times New Roman" w:eastAsia="黑体" w:cs="Times New Roman"/>
                <w:color w:val="000000"/>
                <w:kern w:val="0"/>
                <w:sz w:val="21"/>
                <w:szCs w:val="21"/>
                <w:highlight w:val="none"/>
                <w:lang w:eastAsia="zh-CN"/>
              </w:rPr>
              <w:t>□</w:t>
            </w:r>
            <w:r>
              <w:rPr>
                <w:rFonts w:hint="default" w:ascii="Times New Roman" w:hAnsi="Times New Roman" w:eastAsia="黑体" w:cs="Times New Roman"/>
                <w:color w:val="000000"/>
                <w:kern w:val="0"/>
                <w:sz w:val="21"/>
                <w:szCs w:val="21"/>
                <w:highlight w:val="none"/>
              </w:rPr>
              <w:t xml:space="preserve">否 </w:t>
            </w:r>
            <w:r>
              <w:rPr>
                <w:rFonts w:hint="default" w:ascii="Times New Roman" w:hAnsi="Times New Roman" w:eastAsia="黑体" w:cs="Times New Roman"/>
                <w:color w:val="000000"/>
                <w:kern w:val="0"/>
                <w:sz w:val="21"/>
                <w:szCs w:val="21"/>
                <w:highlight w:val="none"/>
                <w:lang w:val="en-US" w:eastAsia="zh-CN"/>
              </w:rPr>
              <w:t xml:space="preserve">   </w:t>
            </w:r>
            <w:r>
              <w:rPr>
                <w:rFonts w:hint="default" w:ascii="Times New Roman" w:hAnsi="Times New Roman" w:eastAsia="黑体" w:cs="Times New Roman"/>
                <w:color w:val="000000"/>
                <w:kern w:val="0"/>
                <w:sz w:val="21"/>
                <w:szCs w:val="21"/>
                <w:highlight w:val="none"/>
              </w:rPr>
              <w:t xml:space="preserve">  </w:t>
            </w:r>
            <w:r>
              <w:rPr>
                <w:rFonts w:hint="default" w:ascii="Times New Roman" w:hAnsi="Times New Roman" w:eastAsia="黑体" w:cs="Times New Roman"/>
                <w:sz w:val="21"/>
                <w:szCs w:val="21"/>
                <w:highlight w:val="none"/>
                <w:lang w:val="en-US" w:eastAsia="zh-CN"/>
              </w:rPr>
              <w:t>□</w:t>
            </w:r>
            <w:r>
              <w:rPr>
                <w:rFonts w:hint="default" w:ascii="Times New Roman" w:hAnsi="Times New Roman" w:eastAsia="黑体" w:cs="Times New Roman"/>
                <w:color w:val="000000"/>
                <w:kern w:val="0"/>
                <w:sz w:val="21"/>
                <w:szCs w:val="21"/>
                <w:highlight w:val="none"/>
              </w:rPr>
              <w:t>是（□省级</w:t>
            </w:r>
            <w:r>
              <w:rPr>
                <w:rFonts w:hint="default" w:ascii="Times New Roman" w:hAnsi="Times New Roman" w:eastAsia="黑体" w:cs="Times New Roman"/>
                <w:color w:val="000000"/>
                <w:kern w:val="0"/>
                <w:sz w:val="21"/>
                <w:szCs w:val="21"/>
                <w:highlight w:val="none"/>
                <w:lang w:val="en-US" w:eastAsia="zh-CN"/>
              </w:rPr>
              <w:t xml:space="preserve">  </w:t>
            </w:r>
            <w:r>
              <w:rPr>
                <w:rFonts w:hint="default" w:ascii="Times New Roman" w:hAnsi="Times New Roman" w:eastAsia="黑体" w:cs="Times New Roman"/>
                <w:color w:val="000000"/>
                <w:kern w:val="0"/>
                <w:sz w:val="21"/>
                <w:szCs w:val="21"/>
                <w:highlight w:val="none"/>
              </w:rPr>
              <w:t xml:space="preserve">   □国家级</w:t>
            </w:r>
            <w:r>
              <w:rPr>
                <w:rFonts w:hint="default" w:ascii="Times New Roman" w:hAnsi="Times New Roman" w:eastAsia="黑体" w:cs="Times New Roman"/>
                <w:color w:val="000000"/>
                <w:kern w:val="0"/>
                <w:sz w:val="21"/>
                <w:szCs w:val="21"/>
                <w:highlight w:val="none"/>
                <w:lang w:val="en-US" w:eastAsia="zh-CN"/>
              </w:rPr>
              <w:t xml:space="preserve">  </w:t>
            </w:r>
            <w:r>
              <w:rPr>
                <w:rFonts w:hint="default" w:ascii="Times New Roman" w:hAnsi="Times New Roman" w:eastAsia="黑体" w:cs="Times New Roman"/>
                <w:color w:val="000000"/>
                <w:kern w:val="0"/>
                <w:sz w:val="21"/>
                <w:szCs w:val="21"/>
                <w:highlight w:val="none"/>
              </w:rPr>
              <w:t xml:space="preserve">  ）</w:t>
            </w:r>
          </w:p>
        </w:tc>
      </w:tr>
      <w:tr w14:paraId="0429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51" w:type="dxa"/>
            <w:gridSpan w:val="4"/>
            <w:tcBorders>
              <w:tl2br w:val="nil"/>
              <w:tr2bl w:val="nil"/>
            </w:tcBorders>
            <w:noWrap w:val="0"/>
            <w:vAlign w:val="center"/>
          </w:tcPr>
          <w:p w14:paraId="1499AFDE">
            <w:pPr>
              <w:jc w:val="center"/>
              <w:rPr>
                <w:rFonts w:hint="default" w:ascii="Times New Roman" w:hAnsi="Times New Roman" w:eastAsia="宋体" w:cs="Times New Roman"/>
                <w:highlight w:val="none"/>
                <w:lang w:eastAsia="zh-CN"/>
              </w:rPr>
            </w:pPr>
            <w:r>
              <w:rPr>
                <w:rFonts w:hint="default" w:ascii="Times New Roman" w:hAnsi="Times New Roman" w:eastAsia="黑体" w:cs="Times New Roman"/>
                <w:color w:val="000000"/>
                <w:kern w:val="0"/>
                <w:szCs w:val="21"/>
                <w:highlight w:val="none"/>
                <w:lang w:eastAsia="zh-CN"/>
              </w:rPr>
              <w:t>相关成果</w:t>
            </w:r>
          </w:p>
        </w:tc>
      </w:tr>
      <w:tr w14:paraId="3101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51" w:type="dxa"/>
            <w:gridSpan w:val="4"/>
            <w:tcBorders>
              <w:tl2br w:val="nil"/>
              <w:tr2bl w:val="nil"/>
            </w:tcBorders>
            <w:noWrap w:val="0"/>
            <w:vAlign w:val="center"/>
          </w:tcPr>
          <w:p w14:paraId="5C1EC838">
            <w:pPr>
              <w:rPr>
                <w:rFonts w:hint="eastAsia" w:ascii="Times New Roman" w:hAnsi="Times New Roman" w:eastAsia="仿宋_GB2312" w:cs="Times New Roman"/>
                <w:highlight w:val="none"/>
              </w:rPr>
            </w:pPr>
            <w:r>
              <w:rPr>
                <w:rFonts w:hint="default" w:ascii="Times New Roman" w:hAnsi="Times New Roman" w:eastAsia="国标黑体" w:cs="Times New Roman"/>
                <w:highlight w:val="none"/>
                <w:lang w:val="en-US" w:eastAsia="zh-CN"/>
              </w:rPr>
              <w:t>1.</w:t>
            </w:r>
            <w:r>
              <w:rPr>
                <w:rFonts w:hint="default" w:ascii="Times New Roman" w:hAnsi="Times New Roman" w:eastAsia="国标黑体" w:cs="Times New Roman"/>
                <w:highlight w:val="none"/>
                <w:lang w:eastAsia="zh-CN"/>
              </w:rPr>
              <w:t>大模型、解决方案（</w:t>
            </w:r>
            <w:r>
              <w:rPr>
                <w:rFonts w:hint="default" w:ascii="Times New Roman" w:hAnsi="Times New Roman" w:eastAsia="国标黑体" w:cs="Times New Roman"/>
                <w:highlight w:val="none"/>
                <w:lang w:val="en-US" w:eastAsia="zh-CN"/>
              </w:rPr>
              <w:t>工业智能体</w:t>
            </w:r>
            <w:r>
              <w:rPr>
                <w:rFonts w:hint="default" w:ascii="Times New Roman" w:hAnsi="Times New Roman" w:eastAsia="国标黑体" w:cs="Times New Roman"/>
                <w:highlight w:val="none"/>
                <w:lang w:eastAsia="zh-CN"/>
              </w:rPr>
              <w:t>）方向：</w:t>
            </w:r>
            <w:r>
              <w:rPr>
                <w:rFonts w:hint="default" w:ascii="Times New Roman" w:hAnsi="Times New Roman" w:eastAsia="仿宋_GB2312" w:cs="Times New Roman"/>
                <w:highlight w:val="none"/>
                <w:lang w:eastAsia="zh-CN"/>
              </w:rPr>
              <w:t>简要介绍单位的基本情况，突出</w:t>
            </w:r>
            <w:r>
              <w:rPr>
                <w:rFonts w:hint="default" w:ascii="Times New Roman" w:hAnsi="Times New Roman" w:eastAsia="仿宋_GB2312" w:cs="Times New Roman"/>
                <w:color w:val="000000"/>
                <w:kern w:val="0"/>
                <w:szCs w:val="21"/>
                <w:highlight w:val="none"/>
              </w:rPr>
              <w:t>人工智能研发团队及领军人才</w:t>
            </w:r>
            <w:r>
              <w:rPr>
                <w:rFonts w:hint="default" w:ascii="Times New Roman" w:hAnsi="Times New Roman" w:eastAsia="仿宋_GB2312" w:cs="Times New Roman"/>
                <w:color w:val="000000"/>
                <w:kern w:val="0"/>
                <w:szCs w:val="21"/>
                <w:highlight w:val="none"/>
                <w:lang w:eastAsia="zh-CN"/>
              </w:rPr>
              <w:t>（重点体现申报项目团队）、</w:t>
            </w:r>
            <w:r>
              <w:rPr>
                <w:rFonts w:hint="default" w:ascii="Times New Roman" w:hAnsi="Times New Roman" w:eastAsia="仿宋_GB2312" w:cs="Times New Roman"/>
                <w:highlight w:val="none"/>
                <w:lang w:eastAsia="zh-CN"/>
              </w:rPr>
              <w:t>人工智能的</w:t>
            </w:r>
            <w:r>
              <w:rPr>
                <w:rFonts w:hint="default" w:ascii="Times New Roman" w:hAnsi="Times New Roman" w:eastAsia="仿宋_GB2312" w:cs="Times New Roman"/>
                <w:highlight w:val="none"/>
              </w:rPr>
              <w:t>技术攻关</w:t>
            </w:r>
            <w:r>
              <w:rPr>
                <w:rFonts w:hint="default" w:ascii="Times New Roman" w:hAnsi="Times New Roman" w:eastAsia="仿宋_GB2312" w:cs="Times New Roman"/>
                <w:highlight w:val="none"/>
                <w:lang w:eastAsia="zh-CN"/>
              </w:rPr>
              <w:t>和</w:t>
            </w:r>
            <w:r>
              <w:rPr>
                <w:rFonts w:hint="default" w:ascii="Times New Roman" w:hAnsi="Times New Roman" w:eastAsia="仿宋_GB2312" w:cs="Times New Roman"/>
                <w:highlight w:val="none"/>
              </w:rPr>
              <w:t>产品研发</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人工智能应用赋能</w:t>
            </w:r>
            <w:r>
              <w:rPr>
                <w:rFonts w:hint="default" w:ascii="Times New Roman" w:hAnsi="Times New Roman" w:eastAsia="仿宋_GB2312" w:cs="Times New Roman"/>
                <w:highlight w:val="none"/>
                <w:lang w:eastAsia="zh-CN"/>
              </w:rPr>
              <w:t>等</w:t>
            </w:r>
            <w:r>
              <w:rPr>
                <w:rFonts w:hint="default" w:ascii="Times New Roman" w:hAnsi="Times New Roman" w:eastAsia="仿宋_GB2312" w:cs="Times New Roman"/>
                <w:highlight w:val="none"/>
              </w:rPr>
              <w:t>情况</w:t>
            </w:r>
            <w:r>
              <w:rPr>
                <w:rFonts w:hint="eastAsia" w:ascii="Times New Roman" w:hAnsi="Times New Roman" w:eastAsia="仿宋_GB2312" w:cs="Times New Roman"/>
                <w:highlight w:val="none"/>
                <w:lang w:eastAsia="zh-CN"/>
              </w:rPr>
              <w:t>。</w:t>
            </w:r>
          </w:p>
          <w:p w14:paraId="15277463">
            <w:pPr>
              <w:rPr>
                <w:rFonts w:hint="default" w:ascii="Times New Roman" w:hAnsi="Times New Roman" w:eastAsia="国标黑体" w:cs="Times New Roman"/>
                <w:highlight w:val="none"/>
                <w:lang w:val="en-US" w:eastAsia="zh-CN"/>
              </w:rPr>
            </w:pPr>
          </w:p>
          <w:p w14:paraId="769BCE2A">
            <w:pPr>
              <w:rPr>
                <w:rFonts w:hint="default" w:ascii="Times New Roman" w:hAnsi="Times New Roman" w:eastAsia="国标黑体" w:cs="Times New Roman"/>
                <w:highlight w:val="none"/>
                <w:lang w:val="en-US" w:eastAsia="zh-CN"/>
              </w:rPr>
            </w:pPr>
          </w:p>
          <w:p w14:paraId="79C630AE">
            <w:pPr>
              <w:rPr>
                <w:rFonts w:hint="default" w:ascii="Times New Roman" w:hAnsi="Times New Roman" w:eastAsia="宋体" w:cs="Times New Roman"/>
                <w:highlight w:val="none"/>
                <w:lang w:val="en-US" w:eastAsia="zh-CN"/>
              </w:rPr>
            </w:pPr>
            <w:r>
              <w:rPr>
                <w:rFonts w:hint="default" w:ascii="Times New Roman" w:hAnsi="Times New Roman" w:eastAsia="国标黑体" w:cs="Times New Roman"/>
                <w:highlight w:val="none"/>
                <w:lang w:val="en-US" w:eastAsia="zh-CN"/>
              </w:rPr>
              <w:t>2.制造业应用标杆方向：</w:t>
            </w:r>
            <w:r>
              <w:rPr>
                <w:rFonts w:hint="default" w:ascii="Times New Roman" w:hAnsi="Times New Roman" w:eastAsia="仿宋_GB2312" w:cs="Times New Roman"/>
                <w:highlight w:val="none"/>
                <w:lang w:val="en-US" w:eastAsia="zh-CN"/>
              </w:rPr>
              <w:t>简要介绍</w:t>
            </w:r>
            <w:r>
              <w:rPr>
                <w:rFonts w:hint="default" w:ascii="Times New Roman" w:hAnsi="Times New Roman" w:eastAsia="仿宋_GB2312" w:cs="Times New Roman"/>
                <w:highlight w:val="none"/>
                <w:lang w:eastAsia="zh-CN"/>
              </w:rPr>
              <w:t>单位的基本情况，突出</w:t>
            </w:r>
            <w:r>
              <w:rPr>
                <w:rFonts w:hint="default" w:ascii="Times New Roman" w:hAnsi="Times New Roman" w:eastAsia="仿宋_GB2312" w:cs="Times New Roman"/>
                <w:highlight w:val="none"/>
                <w:lang w:val="en-US" w:eastAsia="zh-CN"/>
              </w:rPr>
              <w:t xml:space="preserve">在研发设计、生产运营、运维服务、供应链管理等各环节应用AI技术，或部署本行业领域人工智能大模型情况及取得的实际成效。 </w:t>
            </w:r>
          </w:p>
          <w:p w14:paraId="13BBA0E4">
            <w:pPr>
              <w:rPr>
                <w:rFonts w:hint="default" w:ascii="Times New Roman" w:hAnsi="Times New Roman" w:cs="Times New Roman"/>
                <w:highlight w:val="none"/>
              </w:rPr>
            </w:pPr>
          </w:p>
          <w:p w14:paraId="169D5616">
            <w:pPr>
              <w:rPr>
                <w:rFonts w:hint="default" w:ascii="Times New Roman" w:hAnsi="Times New Roman" w:cs="Times New Roman"/>
                <w:highlight w:val="none"/>
              </w:rPr>
            </w:pPr>
          </w:p>
          <w:p w14:paraId="3D1DC1FA">
            <w:pPr>
              <w:rPr>
                <w:rFonts w:hint="default" w:ascii="Times New Roman" w:hAnsi="Times New Roman" w:cs="Times New Roman"/>
                <w:highlight w:val="none"/>
              </w:rPr>
            </w:pPr>
          </w:p>
          <w:p w14:paraId="7ED239E9">
            <w:pPr>
              <w:rPr>
                <w:rFonts w:hint="default" w:ascii="Times New Roman" w:hAnsi="Times New Roman" w:cs="Times New Roman"/>
                <w:highlight w:val="none"/>
              </w:rPr>
            </w:pPr>
          </w:p>
          <w:p w14:paraId="40B8D35B">
            <w:pPr>
              <w:rPr>
                <w:rFonts w:hint="default" w:ascii="Times New Roman" w:hAnsi="Times New Roman" w:cs="Times New Roman"/>
                <w:highlight w:val="none"/>
              </w:rPr>
            </w:pPr>
          </w:p>
          <w:p w14:paraId="44D907D7">
            <w:pPr>
              <w:rPr>
                <w:rFonts w:hint="default" w:ascii="Times New Roman" w:hAnsi="Times New Roman" w:cs="Times New Roman"/>
                <w:highlight w:val="none"/>
              </w:rPr>
            </w:pPr>
          </w:p>
          <w:p w14:paraId="3A781081">
            <w:pPr>
              <w:rPr>
                <w:rFonts w:hint="default" w:ascii="Times New Roman" w:hAnsi="Times New Roman" w:cs="Times New Roman"/>
                <w:highlight w:val="none"/>
              </w:rPr>
            </w:pPr>
          </w:p>
        </w:tc>
      </w:tr>
      <w:bookmarkEnd w:id="41"/>
      <w:bookmarkEnd w:id="42"/>
      <w:bookmarkEnd w:id="43"/>
    </w:tbl>
    <w:p w14:paraId="6604602D">
      <w:pPr>
        <w:rPr>
          <w:rFonts w:hint="default" w:ascii="Times New Roman" w:hAnsi="Times New Roman" w:eastAsia="黑体" w:cs="Times New Roman"/>
          <w:kern w:val="2"/>
          <w:sz w:val="32"/>
          <w:szCs w:val="32"/>
          <w:highlight w:val="none"/>
          <w:lang w:val="en-US" w:eastAsia="zh-CN" w:bidi="ar-SA"/>
        </w:rPr>
        <w:sectPr>
          <w:footerReference r:id="rId14" w:type="default"/>
          <w:footerReference r:id="rId15" w:type="even"/>
          <w:pgSz w:w="11906" w:h="16838"/>
          <w:pgMar w:top="1797" w:right="1474" w:bottom="1440" w:left="1587" w:header="851" w:footer="992" w:gutter="0"/>
          <w:paperSrc/>
          <w:pgNumType w:fmt="decimal" w:start="1"/>
          <w:cols w:space="720" w:num="1"/>
          <w:rtlGutter w:val="0"/>
          <w:docGrid w:linePitch="312" w:charSpace="0"/>
        </w:sectPr>
      </w:pPr>
    </w:p>
    <w:p w14:paraId="752E30D6">
      <w:pPr>
        <w:widowControl/>
        <w:tabs>
          <w:tab w:val="left" w:pos="720"/>
        </w:tabs>
        <w:snapToGrid w:val="0"/>
        <w:spacing w:after="60" w:afterLines="25"/>
        <w:jc w:val="left"/>
        <w:outlineLvl w:val="1"/>
        <w:rPr>
          <w:rFonts w:hint="eastAsia" w:ascii="黑体" w:hAnsi="黑体" w:eastAsia="黑体" w:cs="黑体"/>
          <w:sz w:val="32"/>
          <w:szCs w:val="32"/>
          <w:highlight w:val="none"/>
        </w:rPr>
      </w:pPr>
      <w:r>
        <w:rPr>
          <w:rFonts w:hint="default" w:ascii="黑体" w:hAnsi="黑体" w:eastAsia="黑体" w:cs="黑体"/>
          <w:sz w:val="32"/>
          <w:szCs w:val="32"/>
          <w:highlight w:val="none"/>
        </w:rPr>
        <w:t>二、</w:t>
      </w:r>
      <w:r>
        <w:rPr>
          <w:rFonts w:hint="eastAsia" w:ascii="黑体" w:hAnsi="黑体" w:eastAsia="黑体" w:cs="黑体"/>
          <w:sz w:val="32"/>
          <w:szCs w:val="32"/>
          <w:highlight w:val="none"/>
          <w:lang w:val="en-US" w:eastAsia="zh-CN"/>
        </w:rPr>
        <w:t>申报</w:t>
      </w:r>
      <w:r>
        <w:rPr>
          <w:rFonts w:hint="default" w:ascii="黑体" w:hAnsi="黑体" w:eastAsia="黑体" w:cs="黑体"/>
          <w:sz w:val="32"/>
          <w:szCs w:val="32"/>
          <w:highlight w:val="none"/>
        </w:rPr>
        <w:t>单位财务状况</w:t>
      </w:r>
    </w:p>
    <w:tbl>
      <w:tblPr>
        <w:tblStyle w:val="47"/>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6"/>
        <w:gridCol w:w="3393"/>
        <w:gridCol w:w="1805"/>
        <w:gridCol w:w="1763"/>
        <w:gridCol w:w="1816"/>
      </w:tblGrid>
      <w:tr w14:paraId="0C95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44B33876">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序号</w:t>
            </w:r>
          </w:p>
        </w:tc>
        <w:tc>
          <w:tcPr>
            <w:tcW w:w="3393" w:type="dxa"/>
            <w:noWrap w:val="0"/>
            <w:vAlign w:val="center"/>
          </w:tcPr>
          <w:p w14:paraId="0617802B">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项目类别</w:t>
            </w:r>
          </w:p>
        </w:tc>
        <w:tc>
          <w:tcPr>
            <w:tcW w:w="1805" w:type="dxa"/>
            <w:noWrap w:val="0"/>
            <w:vAlign w:val="center"/>
          </w:tcPr>
          <w:p w14:paraId="61EBC323">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20</w:t>
            </w:r>
            <w:r>
              <w:rPr>
                <w:rFonts w:ascii="Times New Roman" w:hAnsi="Times New Roman" w:eastAsia="黑体" w:cs="Times New Roman"/>
                <w:szCs w:val="21"/>
                <w:highlight w:val="none"/>
              </w:rPr>
              <w:t>2</w:t>
            </w:r>
            <w:r>
              <w:rPr>
                <w:rFonts w:hint="default" w:ascii="Times New Roman" w:hAnsi="Times New Roman" w:eastAsia="黑体" w:cs="Times New Roman"/>
                <w:szCs w:val="21"/>
                <w:highlight w:val="none"/>
                <w:lang w:val="en-US" w:eastAsia="zh-CN"/>
              </w:rPr>
              <w:t>4</w:t>
            </w:r>
            <w:r>
              <w:rPr>
                <w:rFonts w:hint="default" w:ascii="Times New Roman" w:hAnsi="Times New Roman" w:eastAsia="黑体" w:cs="Times New Roman"/>
                <w:szCs w:val="21"/>
                <w:highlight w:val="none"/>
              </w:rPr>
              <w:t>年</w:t>
            </w:r>
          </w:p>
        </w:tc>
        <w:tc>
          <w:tcPr>
            <w:tcW w:w="1763" w:type="dxa"/>
            <w:noWrap w:val="0"/>
            <w:vAlign w:val="center"/>
          </w:tcPr>
          <w:p w14:paraId="540A5F68">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20</w:t>
            </w:r>
            <w:r>
              <w:rPr>
                <w:rFonts w:ascii="Times New Roman" w:hAnsi="Times New Roman" w:eastAsia="黑体" w:cs="Times New Roman"/>
                <w:szCs w:val="21"/>
                <w:highlight w:val="none"/>
              </w:rPr>
              <w:t>2</w:t>
            </w:r>
            <w:r>
              <w:rPr>
                <w:rFonts w:hint="default" w:ascii="Times New Roman" w:hAnsi="Times New Roman" w:eastAsia="黑体" w:cs="Times New Roman"/>
                <w:szCs w:val="21"/>
                <w:highlight w:val="none"/>
                <w:lang w:val="en-US" w:eastAsia="zh-CN"/>
              </w:rPr>
              <w:t>3</w:t>
            </w:r>
            <w:r>
              <w:rPr>
                <w:rFonts w:hint="default" w:ascii="Times New Roman" w:hAnsi="Times New Roman" w:eastAsia="黑体" w:cs="Times New Roman"/>
                <w:szCs w:val="21"/>
                <w:highlight w:val="none"/>
              </w:rPr>
              <w:t>年</w:t>
            </w:r>
          </w:p>
        </w:tc>
        <w:tc>
          <w:tcPr>
            <w:tcW w:w="1816" w:type="dxa"/>
            <w:noWrap w:val="0"/>
            <w:vAlign w:val="center"/>
          </w:tcPr>
          <w:p w14:paraId="3596EF3B">
            <w:pPr>
              <w:widowControl/>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20</w:t>
            </w:r>
            <w:r>
              <w:rPr>
                <w:rFonts w:ascii="Times New Roman" w:hAnsi="Times New Roman" w:eastAsia="黑体" w:cs="Times New Roman"/>
                <w:szCs w:val="21"/>
                <w:highlight w:val="none"/>
              </w:rPr>
              <w:t>2</w:t>
            </w:r>
            <w:r>
              <w:rPr>
                <w:rFonts w:hint="default" w:ascii="Times New Roman" w:hAnsi="Times New Roman" w:eastAsia="黑体" w:cs="Times New Roman"/>
                <w:szCs w:val="21"/>
                <w:highlight w:val="none"/>
                <w:lang w:val="en-US" w:eastAsia="zh-CN"/>
              </w:rPr>
              <w:t>2</w:t>
            </w:r>
            <w:r>
              <w:rPr>
                <w:rFonts w:hint="default" w:ascii="Times New Roman" w:hAnsi="Times New Roman" w:eastAsia="黑体" w:cs="Times New Roman"/>
                <w:szCs w:val="21"/>
                <w:highlight w:val="none"/>
              </w:rPr>
              <w:t>年</w:t>
            </w:r>
          </w:p>
        </w:tc>
      </w:tr>
      <w:tr w14:paraId="3BB4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5BE11375">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3393" w:type="dxa"/>
            <w:noWrap w:val="0"/>
            <w:vAlign w:val="center"/>
          </w:tcPr>
          <w:p w14:paraId="36C9210D">
            <w:pPr>
              <w:keepNext w:val="0"/>
              <w:keepLines w:val="0"/>
              <w:pageBreakBefore w:val="0"/>
              <w:widowControl w:val="0"/>
              <w:kinsoku/>
              <w:wordWrap/>
              <w:overflowPunct/>
              <w:topLinePunct w:val="0"/>
              <w:autoSpaceDE/>
              <w:autoSpaceDN/>
              <w:bidi w:val="0"/>
              <w:adjustRightInd/>
              <w:spacing w:after="60" w:afterLines="25"/>
              <w:jc w:val="lef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营业收入（万元）</w:t>
            </w:r>
          </w:p>
        </w:tc>
        <w:tc>
          <w:tcPr>
            <w:tcW w:w="1805" w:type="dxa"/>
            <w:noWrap w:val="0"/>
            <w:vAlign w:val="center"/>
          </w:tcPr>
          <w:p w14:paraId="2AFD3FE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691D35F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783C36F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2C62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5DF2CD57">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3393" w:type="dxa"/>
            <w:noWrap w:val="0"/>
            <w:vAlign w:val="center"/>
          </w:tcPr>
          <w:p w14:paraId="414FB6DB">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其中：主营业务收入（万元）</w:t>
            </w:r>
          </w:p>
        </w:tc>
        <w:tc>
          <w:tcPr>
            <w:tcW w:w="1805" w:type="dxa"/>
            <w:noWrap w:val="0"/>
            <w:vAlign w:val="center"/>
          </w:tcPr>
          <w:p w14:paraId="54EEDBC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64C5435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693F880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40BB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exact"/>
          <w:jc w:val="center"/>
        </w:trPr>
        <w:tc>
          <w:tcPr>
            <w:tcW w:w="636" w:type="dxa"/>
            <w:noWrap w:val="0"/>
            <w:vAlign w:val="center"/>
          </w:tcPr>
          <w:p w14:paraId="16DB29FF">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3393" w:type="dxa"/>
            <w:noWrap w:val="0"/>
            <w:vAlign w:val="center"/>
          </w:tcPr>
          <w:p w14:paraId="45564306">
            <w:pPr>
              <w:keepNext w:val="0"/>
              <w:keepLines w:val="0"/>
              <w:pageBreakBefore w:val="0"/>
              <w:widowControl w:val="0"/>
              <w:kinsoku/>
              <w:wordWrap/>
              <w:overflowPunct/>
              <w:topLinePunct w:val="0"/>
              <w:autoSpaceDE/>
              <w:autoSpaceDN/>
              <w:bidi w:val="0"/>
              <w:adjustRightInd/>
              <w:spacing w:line="240" w:lineRule="exact"/>
              <w:ind w:firstLine="840" w:firstLineChars="40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高新技术产品（服务）收入（万元）</w:t>
            </w:r>
          </w:p>
        </w:tc>
        <w:tc>
          <w:tcPr>
            <w:tcW w:w="1805" w:type="dxa"/>
            <w:noWrap w:val="0"/>
            <w:vAlign w:val="center"/>
          </w:tcPr>
          <w:p w14:paraId="3BDABEC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3F64D5D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13C6C9A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1C93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0B026EFC">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3393" w:type="dxa"/>
            <w:noWrap w:val="0"/>
            <w:vAlign w:val="center"/>
          </w:tcPr>
          <w:p w14:paraId="6E650DB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主营业务收入增长率（%）</w:t>
            </w:r>
          </w:p>
        </w:tc>
        <w:tc>
          <w:tcPr>
            <w:tcW w:w="1805" w:type="dxa"/>
            <w:noWrap w:val="0"/>
            <w:vAlign w:val="center"/>
          </w:tcPr>
          <w:p w14:paraId="31B8FA8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7E3CDAC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20333C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B65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57395E54">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3393" w:type="dxa"/>
            <w:noWrap w:val="0"/>
            <w:vAlign w:val="center"/>
          </w:tcPr>
          <w:p w14:paraId="606D992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净利润（万元）</w:t>
            </w:r>
          </w:p>
        </w:tc>
        <w:tc>
          <w:tcPr>
            <w:tcW w:w="1805" w:type="dxa"/>
            <w:noWrap w:val="0"/>
            <w:vAlign w:val="center"/>
          </w:tcPr>
          <w:p w14:paraId="079D7BE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4E213E4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B8F0CA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71D9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71DA02C2">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3393" w:type="dxa"/>
            <w:noWrap w:val="0"/>
            <w:vAlign w:val="center"/>
          </w:tcPr>
          <w:p w14:paraId="51DDB40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其中主营业务利润（万元）</w:t>
            </w:r>
          </w:p>
        </w:tc>
        <w:tc>
          <w:tcPr>
            <w:tcW w:w="1805" w:type="dxa"/>
            <w:noWrap w:val="0"/>
            <w:vAlign w:val="center"/>
          </w:tcPr>
          <w:p w14:paraId="603927D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47EF9A6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238D9C1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803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5E2799D5">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7</w:t>
            </w:r>
          </w:p>
        </w:tc>
        <w:tc>
          <w:tcPr>
            <w:tcW w:w="3393" w:type="dxa"/>
            <w:noWrap w:val="0"/>
            <w:vAlign w:val="center"/>
          </w:tcPr>
          <w:p w14:paraId="1381A25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主营业务利润增长率（%）</w:t>
            </w:r>
          </w:p>
        </w:tc>
        <w:tc>
          <w:tcPr>
            <w:tcW w:w="1805" w:type="dxa"/>
            <w:noWrap w:val="0"/>
            <w:vAlign w:val="center"/>
          </w:tcPr>
          <w:p w14:paraId="36D2022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6C07591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2D40BCF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41AC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61909CB0">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8</w:t>
            </w:r>
          </w:p>
        </w:tc>
        <w:tc>
          <w:tcPr>
            <w:tcW w:w="3393" w:type="dxa"/>
            <w:noWrap w:val="0"/>
            <w:vAlign w:val="center"/>
          </w:tcPr>
          <w:p w14:paraId="2AC2707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工业总产值（万元）</w:t>
            </w:r>
          </w:p>
        </w:tc>
        <w:tc>
          <w:tcPr>
            <w:tcW w:w="1805" w:type="dxa"/>
            <w:noWrap w:val="0"/>
            <w:vAlign w:val="center"/>
          </w:tcPr>
          <w:p w14:paraId="1E0B089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1BB1D05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7201BCC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3A1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3B45C856">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9</w:t>
            </w:r>
          </w:p>
        </w:tc>
        <w:tc>
          <w:tcPr>
            <w:tcW w:w="3393" w:type="dxa"/>
            <w:noWrap w:val="0"/>
            <w:vAlign w:val="center"/>
          </w:tcPr>
          <w:p w14:paraId="69EA799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工业增加值（万元）</w:t>
            </w:r>
          </w:p>
        </w:tc>
        <w:tc>
          <w:tcPr>
            <w:tcW w:w="1805" w:type="dxa"/>
            <w:noWrap w:val="0"/>
            <w:vAlign w:val="center"/>
          </w:tcPr>
          <w:p w14:paraId="00AA3BB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7F16A1D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4DC29A6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53A2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2B5432F5">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10</w:t>
            </w:r>
          </w:p>
        </w:tc>
        <w:tc>
          <w:tcPr>
            <w:tcW w:w="3393" w:type="dxa"/>
            <w:noWrap w:val="0"/>
            <w:vAlign w:val="center"/>
          </w:tcPr>
          <w:p w14:paraId="6D4ED95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出口总额（万美元）</w:t>
            </w:r>
          </w:p>
        </w:tc>
        <w:tc>
          <w:tcPr>
            <w:tcW w:w="1805" w:type="dxa"/>
            <w:noWrap w:val="0"/>
            <w:vAlign w:val="center"/>
          </w:tcPr>
          <w:p w14:paraId="3CFE706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14B1EA3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4565EB8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1F46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636" w:type="dxa"/>
            <w:noWrap w:val="0"/>
            <w:vAlign w:val="center"/>
          </w:tcPr>
          <w:p w14:paraId="281DAFE7">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11</w:t>
            </w:r>
          </w:p>
        </w:tc>
        <w:tc>
          <w:tcPr>
            <w:tcW w:w="3393" w:type="dxa"/>
            <w:noWrap w:val="0"/>
            <w:vAlign w:val="center"/>
          </w:tcPr>
          <w:p w14:paraId="07EC01AF">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其中：高新技术产品出口额（万美元）</w:t>
            </w:r>
          </w:p>
        </w:tc>
        <w:tc>
          <w:tcPr>
            <w:tcW w:w="1805" w:type="dxa"/>
            <w:noWrap w:val="0"/>
            <w:vAlign w:val="center"/>
          </w:tcPr>
          <w:p w14:paraId="7505230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702B46F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46E9C84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4E66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3762B039">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12</w:t>
            </w:r>
          </w:p>
        </w:tc>
        <w:tc>
          <w:tcPr>
            <w:tcW w:w="3393" w:type="dxa"/>
            <w:noWrap w:val="0"/>
            <w:vAlign w:val="center"/>
          </w:tcPr>
          <w:p w14:paraId="3147001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总资产（万元）</w:t>
            </w:r>
          </w:p>
        </w:tc>
        <w:tc>
          <w:tcPr>
            <w:tcW w:w="1805" w:type="dxa"/>
            <w:noWrap w:val="0"/>
            <w:vAlign w:val="center"/>
          </w:tcPr>
          <w:p w14:paraId="3E6E86C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2C3DE76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165CD9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316C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64294A52">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13</w:t>
            </w:r>
          </w:p>
        </w:tc>
        <w:tc>
          <w:tcPr>
            <w:tcW w:w="3393" w:type="dxa"/>
            <w:noWrap w:val="0"/>
            <w:vAlign w:val="center"/>
          </w:tcPr>
          <w:p w14:paraId="135313D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其中：固定资产总额（万元）</w:t>
            </w:r>
          </w:p>
        </w:tc>
        <w:tc>
          <w:tcPr>
            <w:tcW w:w="1805" w:type="dxa"/>
            <w:noWrap w:val="0"/>
            <w:vAlign w:val="center"/>
          </w:tcPr>
          <w:p w14:paraId="6EBF514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0751F01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2EEAA13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0FD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2E047F8A">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14</w:t>
            </w:r>
          </w:p>
        </w:tc>
        <w:tc>
          <w:tcPr>
            <w:tcW w:w="3393" w:type="dxa"/>
            <w:noWrap w:val="0"/>
            <w:vAlign w:val="center"/>
          </w:tcPr>
          <w:p w14:paraId="46C51DB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净资产（万元）</w:t>
            </w:r>
          </w:p>
        </w:tc>
        <w:tc>
          <w:tcPr>
            <w:tcW w:w="1805" w:type="dxa"/>
            <w:noWrap w:val="0"/>
            <w:vAlign w:val="center"/>
          </w:tcPr>
          <w:p w14:paraId="2D69BFB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23E9CC7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64C66BC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4D9B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76F3D795">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15</w:t>
            </w:r>
          </w:p>
        </w:tc>
        <w:tc>
          <w:tcPr>
            <w:tcW w:w="3393" w:type="dxa"/>
            <w:noWrap w:val="0"/>
            <w:vAlign w:val="center"/>
          </w:tcPr>
          <w:p w14:paraId="659D54F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固定资产投资额（万元）</w:t>
            </w:r>
          </w:p>
        </w:tc>
        <w:tc>
          <w:tcPr>
            <w:tcW w:w="1805" w:type="dxa"/>
            <w:noWrap w:val="0"/>
            <w:vAlign w:val="center"/>
          </w:tcPr>
          <w:p w14:paraId="6AA837A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5A92F15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17E38F9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33F8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49CA8C60">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16</w:t>
            </w:r>
          </w:p>
        </w:tc>
        <w:tc>
          <w:tcPr>
            <w:tcW w:w="3393" w:type="dxa"/>
            <w:noWrap w:val="0"/>
            <w:vAlign w:val="center"/>
          </w:tcPr>
          <w:p w14:paraId="75F43FE1">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总现金流量净额（万元）</w:t>
            </w:r>
          </w:p>
        </w:tc>
        <w:tc>
          <w:tcPr>
            <w:tcW w:w="1805" w:type="dxa"/>
            <w:noWrap w:val="0"/>
            <w:vAlign w:val="top"/>
          </w:tcPr>
          <w:p w14:paraId="35259903">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highlight w:val="none"/>
              </w:rPr>
            </w:pPr>
          </w:p>
        </w:tc>
        <w:tc>
          <w:tcPr>
            <w:tcW w:w="1763" w:type="dxa"/>
            <w:noWrap w:val="0"/>
            <w:vAlign w:val="center"/>
          </w:tcPr>
          <w:p w14:paraId="7466CDB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1F559F4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2D9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671FC354">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17</w:t>
            </w:r>
          </w:p>
        </w:tc>
        <w:tc>
          <w:tcPr>
            <w:tcW w:w="3393" w:type="dxa"/>
            <w:noWrap w:val="0"/>
            <w:vAlign w:val="center"/>
          </w:tcPr>
          <w:p w14:paraId="1CB21ED5">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经营活动现金流量净额（万元）</w:t>
            </w:r>
          </w:p>
        </w:tc>
        <w:tc>
          <w:tcPr>
            <w:tcW w:w="1805" w:type="dxa"/>
            <w:noWrap w:val="0"/>
            <w:vAlign w:val="top"/>
          </w:tcPr>
          <w:p w14:paraId="0F50DC21">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highlight w:val="none"/>
              </w:rPr>
            </w:pPr>
          </w:p>
        </w:tc>
        <w:tc>
          <w:tcPr>
            <w:tcW w:w="1763" w:type="dxa"/>
            <w:noWrap w:val="0"/>
            <w:vAlign w:val="center"/>
          </w:tcPr>
          <w:p w14:paraId="3792C65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1ADF33E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3523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22A77353">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18</w:t>
            </w:r>
          </w:p>
        </w:tc>
        <w:tc>
          <w:tcPr>
            <w:tcW w:w="3393" w:type="dxa"/>
            <w:noWrap w:val="0"/>
            <w:vAlign w:val="center"/>
          </w:tcPr>
          <w:p w14:paraId="2F7C606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资产负债率（%）</w:t>
            </w:r>
          </w:p>
        </w:tc>
        <w:tc>
          <w:tcPr>
            <w:tcW w:w="1805" w:type="dxa"/>
            <w:noWrap w:val="0"/>
            <w:vAlign w:val="center"/>
          </w:tcPr>
          <w:p w14:paraId="72C51FE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 w:val="18"/>
                <w:szCs w:val="18"/>
                <w:highlight w:val="none"/>
              </w:rPr>
            </w:pPr>
          </w:p>
        </w:tc>
        <w:tc>
          <w:tcPr>
            <w:tcW w:w="1763" w:type="dxa"/>
            <w:noWrap w:val="0"/>
            <w:vAlign w:val="center"/>
          </w:tcPr>
          <w:p w14:paraId="55BDAFC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10829E3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13A1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noWrap w:val="0"/>
            <w:vAlign w:val="center"/>
          </w:tcPr>
          <w:p w14:paraId="17D4FEE6">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19</w:t>
            </w:r>
          </w:p>
        </w:tc>
        <w:tc>
          <w:tcPr>
            <w:tcW w:w="3393" w:type="dxa"/>
            <w:noWrap w:val="0"/>
            <w:vAlign w:val="center"/>
          </w:tcPr>
          <w:p w14:paraId="41FFADB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R&amp;D支出总额（万元）</w:t>
            </w:r>
          </w:p>
        </w:tc>
        <w:tc>
          <w:tcPr>
            <w:tcW w:w="1805" w:type="dxa"/>
            <w:noWrap w:val="0"/>
            <w:vAlign w:val="center"/>
          </w:tcPr>
          <w:p w14:paraId="6CD19BA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2E3B065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4AE053F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7D5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noWrap w:val="0"/>
            <w:vAlign w:val="center"/>
          </w:tcPr>
          <w:p w14:paraId="1664AC89">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20</w:t>
            </w:r>
          </w:p>
        </w:tc>
        <w:tc>
          <w:tcPr>
            <w:tcW w:w="3393" w:type="dxa"/>
            <w:noWrap w:val="0"/>
            <w:vAlign w:val="center"/>
          </w:tcPr>
          <w:p w14:paraId="030D974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政府借款金额（万元）</w:t>
            </w:r>
          </w:p>
        </w:tc>
        <w:tc>
          <w:tcPr>
            <w:tcW w:w="1805" w:type="dxa"/>
            <w:noWrap w:val="0"/>
            <w:vAlign w:val="center"/>
          </w:tcPr>
          <w:p w14:paraId="2A84683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21B59E8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2252A0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3F5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jc w:val="center"/>
        </w:trPr>
        <w:tc>
          <w:tcPr>
            <w:tcW w:w="636" w:type="dxa"/>
            <w:noWrap w:val="0"/>
            <w:vAlign w:val="center"/>
          </w:tcPr>
          <w:p w14:paraId="5011C179">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21</w:t>
            </w:r>
          </w:p>
        </w:tc>
        <w:tc>
          <w:tcPr>
            <w:tcW w:w="3393" w:type="dxa"/>
            <w:noWrap w:val="0"/>
            <w:vAlign w:val="center"/>
          </w:tcPr>
          <w:p w14:paraId="5C0950E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到期未还的政府借款额（万元）</w:t>
            </w:r>
          </w:p>
        </w:tc>
        <w:tc>
          <w:tcPr>
            <w:tcW w:w="1805" w:type="dxa"/>
            <w:noWrap w:val="0"/>
            <w:vAlign w:val="center"/>
          </w:tcPr>
          <w:p w14:paraId="0D61AA3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1ECC5D9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266B634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7A0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2DF59B2C">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22</w:t>
            </w:r>
          </w:p>
        </w:tc>
        <w:tc>
          <w:tcPr>
            <w:tcW w:w="3393" w:type="dxa"/>
            <w:noWrap w:val="0"/>
            <w:vAlign w:val="center"/>
          </w:tcPr>
          <w:p w14:paraId="45A812B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纳税总额（万元）</w:t>
            </w:r>
          </w:p>
        </w:tc>
        <w:tc>
          <w:tcPr>
            <w:tcW w:w="1805" w:type="dxa"/>
            <w:noWrap w:val="0"/>
            <w:vAlign w:val="center"/>
          </w:tcPr>
          <w:p w14:paraId="38D1609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0F62A16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5A541A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7597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7CF350E2">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23</w:t>
            </w:r>
          </w:p>
        </w:tc>
        <w:tc>
          <w:tcPr>
            <w:tcW w:w="3393" w:type="dxa"/>
            <w:noWrap w:val="0"/>
            <w:vAlign w:val="center"/>
          </w:tcPr>
          <w:p w14:paraId="75FE180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其中：增值税（万元）</w:t>
            </w:r>
          </w:p>
        </w:tc>
        <w:tc>
          <w:tcPr>
            <w:tcW w:w="1805" w:type="dxa"/>
            <w:noWrap w:val="0"/>
            <w:vAlign w:val="center"/>
          </w:tcPr>
          <w:p w14:paraId="1D79F69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4AFBE29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63575FE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1B03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52A17763">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24</w:t>
            </w:r>
          </w:p>
        </w:tc>
        <w:tc>
          <w:tcPr>
            <w:tcW w:w="3393" w:type="dxa"/>
            <w:noWrap w:val="0"/>
            <w:vAlign w:val="center"/>
          </w:tcPr>
          <w:p w14:paraId="42EADD41">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企业所得税（万元）</w:t>
            </w:r>
          </w:p>
        </w:tc>
        <w:tc>
          <w:tcPr>
            <w:tcW w:w="1805" w:type="dxa"/>
            <w:noWrap w:val="0"/>
            <w:vAlign w:val="center"/>
          </w:tcPr>
          <w:p w14:paraId="5E0B904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754DC5C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B92227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4D98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33A0FA66">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25</w:t>
            </w:r>
          </w:p>
        </w:tc>
        <w:tc>
          <w:tcPr>
            <w:tcW w:w="3393" w:type="dxa"/>
            <w:noWrap w:val="0"/>
            <w:vAlign w:val="center"/>
          </w:tcPr>
          <w:p w14:paraId="7E55FD0D">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个人所得税（万元）</w:t>
            </w:r>
          </w:p>
        </w:tc>
        <w:tc>
          <w:tcPr>
            <w:tcW w:w="1805" w:type="dxa"/>
            <w:noWrap w:val="0"/>
            <w:vAlign w:val="center"/>
          </w:tcPr>
          <w:p w14:paraId="3CA4FD0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2CA3C8D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3034C82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6891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30AC9157">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26</w:t>
            </w:r>
          </w:p>
        </w:tc>
        <w:tc>
          <w:tcPr>
            <w:tcW w:w="3393" w:type="dxa"/>
            <w:noWrap w:val="0"/>
            <w:vAlign w:val="center"/>
          </w:tcPr>
          <w:p w14:paraId="61D17EBA">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从业人员人数（人）</w:t>
            </w:r>
          </w:p>
        </w:tc>
        <w:tc>
          <w:tcPr>
            <w:tcW w:w="1805" w:type="dxa"/>
            <w:noWrap w:val="0"/>
            <w:vAlign w:val="center"/>
          </w:tcPr>
          <w:p w14:paraId="2834968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4E9E6C5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7E850E4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3DA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2287003B">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27</w:t>
            </w:r>
          </w:p>
        </w:tc>
        <w:tc>
          <w:tcPr>
            <w:tcW w:w="3393" w:type="dxa"/>
            <w:noWrap w:val="0"/>
            <w:vAlign w:val="center"/>
          </w:tcPr>
          <w:p w14:paraId="10F2DC13">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应付职工薪酬（万元）</w:t>
            </w:r>
          </w:p>
        </w:tc>
        <w:tc>
          <w:tcPr>
            <w:tcW w:w="1805" w:type="dxa"/>
            <w:noWrap w:val="0"/>
            <w:vAlign w:val="center"/>
          </w:tcPr>
          <w:p w14:paraId="2C3590F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59DA8CC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6E4A164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6945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4FCA16DA">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28</w:t>
            </w:r>
          </w:p>
        </w:tc>
        <w:tc>
          <w:tcPr>
            <w:tcW w:w="3393" w:type="dxa"/>
            <w:noWrap w:val="0"/>
            <w:vAlign w:val="center"/>
          </w:tcPr>
          <w:p w14:paraId="0BAEB07F">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从业人员工资总额（万元）</w:t>
            </w:r>
          </w:p>
        </w:tc>
        <w:tc>
          <w:tcPr>
            <w:tcW w:w="1805" w:type="dxa"/>
            <w:noWrap w:val="0"/>
            <w:vAlign w:val="center"/>
          </w:tcPr>
          <w:p w14:paraId="5C75CD9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0C1799C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539E253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bl>
    <w:p w14:paraId="7CA3C3C4">
      <w:pPr>
        <w:rPr>
          <w:rFonts w:hint="default" w:ascii="Times New Roman" w:hAnsi="Times New Roman" w:eastAsia="黑体" w:cs="Times New Roman"/>
          <w:kern w:val="2"/>
          <w:sz w:val="32"/>
          <w:szCs w:val="32"/>
          <w:highlight w:val="none"/>
          <w:lang w:val="en-US" w:eastAsia="zh-CN" w:bidi="ar-SA"/>
        </w:rPr>
      </w:pPr>
    </w:p>
    <w:p w14:paraId="552B7577">
      <w:pPr>
        <w:pStyle w:val="2"/>
        <w:rPr>
          <w:rFonts w:hint="default" w:ascii="Times New Roman" w:hAnsi="Times New Roman" w:eastAsia="黑体" w:cs="Times New Roman"/>
          <w:kern w:val="2"/>
          <w:sz w:val="32"/>
          <w:szCs w:val="32"/>
          <w:highlight w:val="none"/>
          <w:lang w:val="en-US" w:eastAsia="zh-CN" w:bidi="ar-SA"/>
        </w:rPr>
      </w:pPr>
    </w:p>
    <w:p w14:paraId="3B05272F">
      <w:pPr>
        <w:rPr>
          <w:rFonts w:hint="default"/>
          <w:highlight w:val="none"/>
          <w:lang w:val="en-US" w:eastAsia="zh-CN"/>
        </w:rPr>
        <w:sectPr>
          <w:pgSz w:w="11906" w:h="16838"/>
          <w:pgMar w:top="1797" w:right="1474" w:bottom="1440" w:left="1587" w:header="851" w:footer="992" w:gutter="0"/>
          <w:paperSrc/>
          <w:pgNumType w:fmt="decimal"/>
          <w:cols w:space="720" w:num="1"/>
          <w:rtlGutter w:val="0"/>
          <w:docGrid w:linePitch="312" w:charSpace="0"/>
        </w:sectPr>
      </w:pPr>
    </w:p>
    <w:p w14:paraId="78707C1D">
      <w:pPr>
        <w:widowControl/>
        <w:tabs>
          <w:tab w:val="left" w:pos="720"/>
        </w:tabs>
        <w:snapToGrid w:val="0"/>
        <w:spacing w:after="60" w:afterLines="25"/>
        <w:jc w:val="left"/>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申报</w:t>
      </w:r>
      <w:r>
        <w:rPr>
          <w:rFonts w:hint="eastAsia" w:ascii="黑体" w:hAnsi="黑体" w:eastAsia="黑体" w:cs="黑体"/>
          <w:sz w:val="32"/>
          <w:szCs w:val="32"/>
          <w:highlight w:val="none"/>
        </w:rPr>
        <w:t xml:space="preserve">单位科研活动情况 </w:t>
      </w:r>
    </w:p>
    <w:tbl>
      <w:tblPr>
        <w:tblStyle w:val="47"/>
        <w:tblW w:w="8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4956"/>
        <w:gridCol w:w="2600"/>
      </w:tblGrid>
      <w:tr w14:paraId="1701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766" w:type="dxa"/>
            <w:noWrap w:val="0"/>
            <w:vAlign w:val="center"/>
          </w:tcPr>
          <w:p w14:paraId="5B6ACEA8">
            <w:pPr>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序号</w:t>
            </w:r>
          </w:p>
        </w:tc>
        <w:tc>
          <w:tcPr>
            <w:tcW w:w="4956" w:type="dxa"/>
            <w:noWrap w:val="0"/>
            <w:vAlign w:val="center"/>
          </w:tcPr>
          <w:p w14:paraId="16FD3CEB">
            <w:pPr>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项目名称</w:t>
            </w:r>
          </w:p>
        </w:tc>
        <w:tc>
          <w:tcPr>
            <w:tcW w:w="2600" w:type="dxa"/>
            <w:noWrap w:val="0"/>
            <w:vAlign w:val="center"/>
          </w:tcPr>
          <w:p w14:paraId="0D7B3FBE">
            <w:pPr>
              <w:widowControl/>
              <w:spacing w:line="24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数量</w:t>
            </w:r>
          </w:p>
        </w:tc>
      </w:tr>
      <w:tr w14:paraId="3F31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49D75D84">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1</w:t>
            </w:r>
          </w:p>
        </w:tc>
        <w:tc>
          <w:tcPr>
            <w:tcW w:w="4956" w:type="dxa"/>
            <w:noWrap w:val="0"/>
            <w:vAlign w:val="center"/>
          </w:tcPr>
          <w:p w14:paraId="01E5675C">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累计拥有有效发明专利授权数</w:t>
            </w:r>
          </w:p>
        </w:tc>
        <w:tc>
          <w:tcPr>
            <w:tcW w:w="2600" w:type="dxa"/>
            <w:noWrap w:val="0"/>
            <w:vAlign w:val="center"/>
          </w:tcPr>
          <w:p w14:paraId="104BDB80">
            <w:pPr>
              <w:rPr>
                <w:rFonts w:ascii="Times New Roman" w:hAnsi="Times New Roman" w:cs="Times New Roman"/>
                <w:szCs w:val="21"/>
                <w:highlight w:val="none"/>
              </w:rPr>
            </w:pPr>
          </w:p>
        </w:tc>
      </w:tr>
      <w:tr w14:paraId="5956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66" w:type="dxa"/>
            <w:noWrap w:val="0"/>
            <w:vAlign w:val="center"/>
          </w:tcPr>
          <w:p w14:paraId="4CCE09BE">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2</w:t>
            </w:r>
          </w:p>
        </w:tc>
        <w:tc>
          <w:tcPr>
            <w:tcW w:w="4956" w:type="dxa"/>
            <w:noWrap w:val="0"/>
            <w:vAlign w:val="center"/>
          </w:tcPr>
          <w:p w14:paraId="6A9E830C">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累计拥有有效实用新型授权数</w:t>
            </w:r>
          </w:p>
        </w:tc>
        <w:tc>
          <w:tcPr>
            <w:tcW w:w="2600" w:type="dxa"/>
            <w:noWrap w:val="0"/>
            <w:vAlign w:val="center"/>
          </w:tcPr>
          <w:p w14:paraId="333948D6">
            <w:pPr>
              <w:rPr>
                <w:rFonts w:ascii="Times New Roman" w:hAnsi="Times New Roman" w:cs="Times New Roman"/>
                <w:szCs w:val="21"/>
                <w:highlight w:val="none"/>
              </w:rPr>
            </w:pPr>
          </w:p>
        </w:tc>
      </w:tr>
      <w:tr w14:paraId="413E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246EDC01">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3</w:t>
            </w:r>
          </w:p>
        </w:tc>
        <w:tc>
          <w:tcPr>
            <w:tcW w:w="4956" w:type="dxa"/>
            <w:noWrap w:val="0"/>
            <w:vAlign w:val="center"/>
          </w:tcPr>
          <w:p w14:paraId="3DAEB76B">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累计拥有有效外观设计授权数</w:t>
            </w:r>
          </w:p>
        </w:tc>
        <w:tc>
          <w:tcPr>
            <w:tcW w:w="2600" w:type="dxa"/>
            <w:noWrap w:val="0"/>
            <w:vAlign w:val="center"/>
          </w:tcPr>
          <w:p w14:paraId="014353DE">
            <w:pPr>
              <w:rPr>
                <w:rFonts w:ascii="Times New Roman" w:hAnsi="Times New Roman" w:cs="Times New Roman"/>
                <w:szCs w:val="21"/>
                <w:highlight w:val="none"/>
              </w:rPr>
            </w:pPr>
          </w:p>
        </w:tc>
      </w:tr>
      <w:tr w14:paraId="1008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0F8203C8">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4</w:t>
            </w:r>
          </w:p>
        </w:tc>
        <w:tc>
          <w:tcPr>
            <w:tcW w:w="4956" w:type="dxa"/>
            <w:noWrap w:val="0"/>
            <w:vAlign w:val="center"/>
          </w:tcPr>
          <w:p w14:paraId="4E05071B">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累计发表论文数</w:t>
            </w:r>
          </w:p>
        </w:tc>
        <w:tc>
          <w:tcPr>
            <w:tcW w:w="2600" w:type="dxa"/>
            <w:noWrap w:val="0"/>
            <w:vAlign w:val="center"/>
          </w:tcPr>
          <w:p w14:paraId="4FBB6EFE">
            <w:pPr>
              <w:rPr>
                <w:rFonts w:ascii="Times New Roman" w:hAnsi="Times New Roman" w:cs="Times New Roman"/>
                <w:szCs w:val="21"/>
                <w:highlight w:val="none"/>
              </w:rPr>
            </w:pPr>
          </w:p>
        </w:tc>
      </w:tr>
      <w:tr w14:paraId="3D55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27588675">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5</w:t>
            </w:r>
          </w:p>
        </w:tc>
        <w:tc>
          <w:tcPr>
            <w:tcW w:w="4956" w:type="dxa"/>
            <w:noWrap w:val="0"/>
            <w:vAlign w:val="center"/>
          </w:tcPr>
          <w:p w14:paraId="017E9424">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累计出版科技著作数</w:t>
            </w:r>
          </w:p>
        </w:tc>
        <w:tc>
          <w:tcPr>
            <w:tcW w:w="2600" w:type="dxa"/>
            <w:noWrap w:val="0"/>
            <w:vAlign w:val="center"/>
          </w:tcPr>
          <w:p w14:paraId="6E5F8583">
            <w:pPr>
              <w:rPr>
                <w:rFonts w:ascii="Times New Roman" w:hAnsi="Times New Roman" w:cs="Times New Roman"/>
                <w:szCs w:val="21"/>
                <w:highlight w:val="none"/>
              </w:rPr>
            </w:pPr>
          </w:p>
        </w:tc>
      </w:tr>
      <w:tr w14:paraId="4388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5821A24F">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6</w:t>
            </w:r>
          </w:p>
        </w:tc>
        <w:tc>
          <w:tcPr>
            <w:tcW w:w="4956" w:type="dxa"/>
            <w:noWrap w:val="0"/>
            <w:vAlign w:val="center"/>
          </w:tcPr>
          <w:p w14:paraId="0E070880">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累计拥有软件著作权数</w:t>
            </w:r>
          </w:p>
        </w:tc>
        <w:tc>
          <w:tcPr>
            <w:tcW w:w="2600" w:type="dxa"/>
            <w:noWrap w:val="0"/>
            <w:vAlign w:val="center"/>
          </w:tcPr>
          <w:p w14:paraId="5687D82A">
            <w:pPr>
              <w:rPr>
                <w:rFonts w:ascii="Times New Roman" w:hAnsi="Times New Roman" w:cs="Times New Roman"/>
                <w:szCs w:val="21"/>
                <w:highlight w:val="none"/>
              </w:rPr>
            </w:pPr>
          </w:p>
        </w:tc>
      </w:tr>
      <w:tr w14:paraId="2F82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550F6A57">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7</w:t>
            </w:r>
          </w:p>
        </w:tc>
        <w:tc>
          <w:tcPr>
            <w:tcW w:w="4956" w:type="dxa"/>
            <w:noWrap w:val="0"/>
            <w:vAlign w:val="center"/>
          </w:tcPr>
          <w:p w14:paraId="32824E5D">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累计拥有注册商标数</w:t>
            </w:r>
          </w:p>
        </w:tc>
        <w:tc>
          <w:tcPr>
            <w:tcW w:w="2600" w:type="dxa"/>
            <w:noWrap w:val="0"/>
            <w:vAlign w:val="center"/>
          </w:tcPr>
          <w:p w14:paraId="402F28F5">
            <w:pPr>
              <w:rPr>
                <w:rFonts w:ascii="Times New Roman" w:hAnsi="Times New Roman" w:cs="Times New Roman"/>
                <w:szCs w:val="21"/>
                <w:highlight w:val="none"/>
              </w:rPr>
            </w:pPr>
          </w:p>
        </w:tc>
      </w:tr>
      <w:tr w14:paraId="3700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047FD48F">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8</w:t>
            </w:r>
          </w:p>
        </w:tc>
        <w:tc>
          <w:tcPr>
            <w:tcW w:w="4956" w:type="dxa"/>
            <w:noWrap w:val="0"/>
            <w:vAlign w:val="center"/>
          </w:tcPr>
          <w:p w14:paraId="3F2E7587">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累计参编技术标准数（国际/国家/行业）</w:t>
            </w:r>
          </w:p>
        </w:tc>
        <w:tc>
          <w:tcPr>
            <w:tcW w:w="2600" w:type="dxa"/>
            <w:noWrap w:val="0"/>
            <w:vAlign w:val="center"/>
          </w:tcPr>
          <w:p w14:paraId="7C9C9C15">
            <w:pPr>
              <w:wordWrap w:val="0"/>
              <w:rPr>
                <w:rFonts w:ascii="Times New Roman" w:hAnsi="Times New Roman" w:cs="Times New Roman"/>
                <w:szCs w:val="21"/>
                <w:highlight w:val="none"/>
              </w:rPr>
            </w:pPr>
          </w:p>
        </w:tc>
      </w:tr>
      <w:tr w14:paraId="40D0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41A6A4DD">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9</w:t>
            </w:r>
          </w:p>
        </w:tc>
        <w:tc>
          <w:tcPr>
            <w:tcW w:w="4956" w:type="dxa"/>
            <w:noWrap w:val="0"/>
            <w:vAlign w:val="center"/>
          </w:tcPr>
          <w:p w14:paraId="6C33B817">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累计科技奖项（国家级/省级/市级）</w:t>
            </w:r>
          </w:p>
        </w:tc>
        <w:tc>
          <w:tcPr>
            <w:tcW w:w="2600" w:type="dxa"/>
            <w:noWrap w:val="0"/>
            <w:vAlign w:val="center"/>
          </w:tcPr>
          <w:p w14:paraId="77CF5049">
            <w:pPr>
              <w:wordWrap w:val="0"/>
              <w:rPr>
                <w:rFonts w:ascii="Times New Roman" w:hAnsi="Times New Roman" w:cs="Times New Roman"/>
                <w:szCs w:val="21"/>
                <w:highlight w:val="none"/>
              </w:rPr>
            </w:pPr>
          </w:p>
        </w:tc>
      </w:tr>
      <w:tr w14:paraId="5545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7169BD9A">
            <w:pPr>
              <w:spacing w:line="240" w:lineRule="exac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0</w:t>
            </w:r>
          </w:p>
        </w:tc>
        <w:tc>
          <w:tcPr>
            <w:tcW w:w="4956" w:type="dxa"/>
            <w:noWrap w:val="0"/>
            <w:vAlign w:val="center"/>
          </w:tcPr>
          <w:p w14:paraId="087B8CD2">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累计重点实验室数量（国家级/省级/市级）</w:t>
            </w:r>
          </w:p>
        </w:tc>
        <w:tc>
          <w:tcPr>
            <w:tcW w:w="2600" w:type="dxa"/>
            <w:noWrap w:val="0"/>
            <w:vAlign w:val="center"/>
          </w:tcPr>
          <w:p w14:paraId="307A9529">
            <w:pPr>
              <w:wordWrap w:val="0"/>
              <w:rPr>
                <w:rFonts w:ascii="Times New Roman" w:hAnsi="Times New Roman" w:cs="Times New Roman"/>
                <w:szCs w:val="21"/>
                <w:highlight w:val="none"/>
              </w:rPr>
            </w:pPr>
          </w:p>
        </w:tc>
      </w:tr>
      <w:tr w14:paraId="1498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750E36A9">
            <w:pPr>
              <w:widowControl/>
              <w:spacing w:line="180" w:lineRule="atLeas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1</w:t>
            </w:r>
          </w:p>
        </w:tc>
        <w:tc>
          <w:tcPr>
            <w:tcW w:w="4956" w:type="dxa"/>
            <w:noWrap w:val="0"/>
            <w:vAlign w:val="center"/>
          </w:tcPr>
          <w:p w14:paraId="1E745625">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累计工程中心数量（国家级/省级/市级）</w:t>
            </w:r>
          </w:p>
        </w:tc>
        <w:tc>
          <w:tcPr>
            <w:tcW w:w="2600" w:type="dxa"/>
            <w:noWrap w:val="0"/>
            <w:vAlign w:val="center"/>
          </w:tcPr>
          <w:p w14:paraId="6807F1E3">
            <w:pPr>
              <w:wordWrap w:val="0"/>
              <w:rPr>
                <w:rFonts w:ascii="Times New Roman" w:hAnsi="Times New Roman" w:cs="Times New Roman"/>
                <w:szCs w:val="21"/>
                <w:highlight w:val="none"/>
              </w:rPr>
            </w:pPr>
          </w:p>
        </w:tc>
      </w:tr>
      <w:tr w14:paraId="39BC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727AD368">
            <w:pPr>
              <w:widowControl/>
              <w:spacing w:line="180" w:lineRule="atLeas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2</w:t>
            </w:r>
          </w:p>
        </w:tc>
        <w:tc>
          <w:tcPr>
            <w:tcW w:w="4956" w:type="dxa"/>
            <w:noWrap w:val="0"/>
            <w:vAlign w:val="center"/>
          </w:tcPr>
          <w:p w14:paraId="43F57461">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累计项目数量（国家级</w:t>
            </w:r>
            <w:r>
              <w:rPr>
                <w:rFonts w:ascii="Times New Roman" w:hAnsi="Times New Roman" w:eastAsia="仿宋_GB2312" w:cs="Times New Roman"/>
                <w:szCs w:val="21"/>
                <w:highlight w:val="none"/>
              </w:rPr>
              <w:t>/</w:t>
            </w:r>
            <w:r>
              <w:rPr>
                <w:rFonts w:hint="default" w:ascii="Times New Roman" w:hAnsi="Times New Roman" w:eastAsia="仿宋_GB2312" w:cs="Times New Roman"/>
                <w:szCs w:val="21"/>
                <w:highlight w:val="none"/>
              </w:rPr>
              <w:t>省级</w:t>
            </w:r>
            <w:r>
              <w:rPr>
                <w:rFonts w:ascii="Times New Roman" w:hAnsi="Times New Roman" w:eastAsia="仿宋_GB2312" w:cs="Times New Roman"/>
                <w:szCs w:val="21"/>
                <w:highlight w:val="none"/>
              </w:rPr>
              <w:t>/</w:t>
            </w:r>
            <w:r>
              <w:rPr>
                <w:rFonts w:hint="default" w:ascii="Times New Roman" w:hAnsi="Times New Roman" w:eastAsia="仿宋_GB2312" w:cs="Times New Roman"/>
                <w:szCs w:val="21"/>
                <w:highlight w:val="none"/>
              </w:rPr>
              <w:t>市级）</w:t>
            </w:r>
          </w:p>
        </w:tc>
        <w:tc>
          <w:tcPr>
            <w:tcW w:w="2600" w:type="dxa"/>
            <w:noWrap w:val="0"/>
            <w:vAlign w:val="center"/>
          </w:tcPr>
          <w:p w14:paraId="27316A40">
            <w:pPr>
              <w:wordWrap w:val="0"/>
              <w:rPr>
                <w:rFonts w:ascii="Times New Roman" w:hAnsi="Times New Roman" w:cs="Times New Roman"/>
                <w:szCs w:val="21"/>
                <w:highlight w:val="none"/>
              </w:rPr>
            </w:pPr>
          </w:p>
        </w:tc>
      </w:tr>
      <w:tr w14:paraId="4704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050D963F">
            <w:pPr>
              <w:widowControl/>
              <w:spacing w:line="180" w:lineRule="atLeas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3</w:t>
            </w:r>
          </w:p>
        </w:tc>
        <w:tc>
          <w:tcPr>
            <w:tcW w:w="4956" w:type="dxa"/>
            <w:noWrap w:val="0"/>
            <w:vAlign w:val="center"/>
          </w:tcPr>
          <w:p w14:paraId="438F6AF2">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累计获得国家资助经费金额（万元）</w:t>
            </w:r>
          </w:p>
        </w:tc>
        <w:tc>
          <w:tcPr>
            <w:tcW w:w="2600" w:type="dxa"/>
            <w:noWrap w:val="0"/>
            <w:vAlign w:val="center"/>
          </w:tcPr>
          <w:p w14:paraId="491E0640">
            <w:pPr>
              <w:wordWrap w:val="0"/>
              <w:rPr>
                <w:rFonts w:ascii="Times New Roman" w:hAnsi="Times New Roman" w:cs="Times New Roman"/>
                <w:szCs w:val="21"/>
                <w:highlight w:val="none"/>
              </w:rPr>
            </w:pPr>
          </w:p>
        </w:tc>
      </w:tr>
      <w:tr w14:paraId="2EC2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4B672F21">
            <w:pPr>
              <w:widowControl/>
              <w:spacing w:line="180" w:lineRule="atLeas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4</w:t>
            </w:r>
          </w:p>
        </w:tc>
        <w:tc>
          <w:tcPr>
            <w:tcW w:w="4956" w:type="dxa"/>
            <w:noWrap w:val="0"/>
            <w:vAlign w:val="center"/>
          </w:tcPr>
          <w:p w14:paraId="4EED329B">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累计获得省级资助经费金额（万元）</w:t>
            </w:r>
          </w:p>
        </w:tc>
        <w:tc>
          <w:tcPr>
            <w:tcW w:w="2600" w:type="dxa"/>
            <w:noWrap w:val="0"/>
            <w:vAlign w:val="center"/>
          </w:tcPr>
          <w:p w14:paraId="7D83C68F">
            <w:pPr>
              <w:wordWrap w:val="0"/>
              <w:rPr>
                <w:rFonts w:ascii="Times New Roman" w:hAnsi="Times New Roman" w:cs="Times New Roman"/>
                <w:szCs w:val="21"/>
                <w:highlight w:val="none"/>
              </w:rPr>
            </w:pPr>
          </w:p>
        </w:tc>
      </w:tr>
      <w:tr w14:paraId="427C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66" w:type="dxa"/>
            <w:noWrap w:val="0"/>
            <w:vAlign w:val="center"/>
          </w:tcPr>
          <w:p w14:paraId="5871736E">
            <w:pPr>
              <w:widowControl/>
              <w:spacing w:line="180" w:lineRule="atLeas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5</w:t>
            </w:r>
          </w:p>
        </w:tc>
        <w:tc>
          <w:tcPr>
            <w:tcW w:w="4956" w:type="dxa"/>
            <w:noWrap w:val="0"/>
            <w:vAlign w:val="center"/>
          </w:tcPr>
          <w:p w14:paraId="0BF0C5D7">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与本项目直接相关的知识产权数量</w:t>
            </w:r>
          </w:p>
        </w:tc>
        <w:tc>
          <w:tcPr>
            <w:tcW w:w="2600" w:type="dxa"/>
            <w:noWrap w:val="0"/>
            <w:vAlign w:val="center"/>
          </w:tcPr>
          <w:p w14:paraId="78E140AA">
            <w:pPr>
              <w:wordWrap w:val="0"/>
              <w:rPr>
                <w:rFonts w:ascii="Times New Roman" w:hAnsi="Times New Roman" w:cs="Times New Roman"/>
                <w:szCs w:val="21"/>
                <w:highlight w:val="none"/>
              </w:rPr>
            </w:pPr>
          </w:p>
        </w:tc>
      </w:tr>
      <w:tr w14:paraId="66B1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3" w:hRule="exact"/>
        </w:trPr>
        <w:tc>
          <w:tcPr>
            <w:tcW w:w="766" w:type="dxa"/>
            <w:noWrap w:val="0"/>
            <w:vAlign w:val="center"/>
          </w:tcPr>
          <w:p w14:paraId="28B2E6BC">
            <w:pPr>
              <w:widowControl/>
              <w:spacing w:line="180" w:lineRule="atLeast"/>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备注</w:t>
            </w:r>
          </w:p>
        </w:tc>
        <w:tc>
          <w:tcPr>
            <w:tcW w:w="7556" w:type="dxa"/>
            <w:gridSpan w:val="2"/>
            <w:noWrap w:val="0"/>
            <w:vAlign w:val="center"/>
          </w:tcPr>
          <w:p w14:paraId="459C66FC">
            <w:pPr>
              <w:wordWrap w:val="0"/>
              <w:rPr>
                <w:rFonts w:ascii="Times New Roman" w:hAnsi="Times New Roman" w:cs="Times New Roman"/>
                <w:szCs w:val="21"/>
                <w:highlight w:val="none"/>
              </w:rPr>
            </w:pPr>
          </w:p>
        </w:tc>
      </w:tr>
    </w:tbl>
    <w:p w14:paraId="5DFD7186">
      <w:pPr>
        <w:outlineLvl w:val="1"/>
        <w:rPr>
          <w:rFonts w:hint="default" w:ascii="Times New Roman" w:hAnsi="Times New Roman" w:eastAsia="黑体" w:cs="Times New Roman"/>
          <w:bCs/>
          <w:kern w:val="44"/>
          <w:sz w:val="32"/>
          <w:szCs w:val="44"/>
          <w:highlight w:val="none"/>
          <w:lang w:val="zh-CN"/>
        </w:rPr>
      </w:pPr>
      <w:r>
        <w:rPr>
          <w:rFonts w:hint="eastAsia" w:ascii="Times New Roman" w:hAnsi="Times New Roman" w:eastAsia="黑体" w:cs="Times New Roman"/>
          <w:kern w:val="2"/>
          <w:sz w:val="32"/>
          <w:szCs w:val="32"/>
          <w:highlight w:val="none"/>
          <w:lang w:val="en-US" w:eastAsia="zh-CN" w:bidi="ar-SA"/>
        </w:rPr>
        <w:br w:type="page"/>
      </w:r>
      <w:r>
        <w:rPr>
          <w:rFonts w:hint="eastAsia" w:ascii="Times New Roman" w:hAnsi="Times New Roman" w:eastAsia="黑体" w:cs="Times New Roman"/>
          <w:kern w:val="2"/>
          <w:sz w:val="32"/>
          <w:szCs w:val="32"/>
          <w:highlight w:val="none"/>
          <w:lang w:val="en-US" w:eastAsia="zh-CN" w:bidi="ar-SA"/>
        </w:rPr>
        <w:t>四</w:t>
      </w:r>
      <w:r>
        <w:rPr>
          <w:rFonts w:hint="default" w:ascii="Times New Roman" w:hAnsi="Times New Roman" w:eastAsia="黑体" w:cs="Times New Roman"/>
          <w:bCs/>
          <w:kern w:val="44"/>
          <w:sz w:val="32"/>
          <w:szCs w:val="44"/>
          <w:highlight w:val="none"/>
          <w:lang w:val="en-US" w:eastAsia="zh-CN"/>
        </w:rPr>
        <w:t>、人工智能工业大模型方向（其他方向不需填写）</w:t>
      </w:r>
    </w:p>
    <w:tbl>
      <w:tblPr>
        <w:tblStyle w:val="4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38"/>
        <w:gridCol w:w="2118"/>
        <w:gridCol w:w="2742"/>
        <w:gridCol w:w="2261"/>
      </w:tblGrid>
      <w:tr w14:paraId="5789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15C55">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工业大模型名称</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5EAA790">
            <w:pPr>
              <w:spacing w:line="360" w:lineRule="exact"/>
              <w:jc w:val="center"/>
              <w:rPr>
                <w:rFonts w:hint="default" w:ascii="Times New Roman" w:hAnsi="Times New Roman" w:eastAsia="黑体" w:cs="Times New Roman"/>
                <w:szCs w:val="21"/>
                <w:highlight w:val="none"/>
                <w:lang w:val="en-US" w:eastAsia="zh-CN"/>
              </w:rPr>
            </w:pPr>
          </w:p>
        </w:tc>
      </w:tr>
      <w:tr w14:paraId="7CE8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96DD4">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适用的工业场景</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DC508D3">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 xml:space="preserve">□研发设计     □生产运营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 xml:space="preserve"> □运维服务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 xml:space="preserve"> □供应链管理</w:t>
            </w:r>
          </w:p>
          <w:p w14:paraId="6B8C18DD">
            <w:pPr>
              <w:spacing w:line="360" w:lineRule="exact"/>
              <w:jc w:val="left"/>
              <w:rPr>
                <w:rFonts w:hint="default" w:ascii="Times New Roman" w:hAnsi="Times New Roman" w:eastAsia="黑体" w:cs="Times New Roman"/>
                <w:szCs w:val="21"/>
                <w:highlight w:val="none"/>
                <w:u w:val="single"/>
                <w:lang w:val="en-US" w:eastAsia="zh-CN"/>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 xml:space="preserve">销售服务     </w:t>
            </w:r>
            <w:r>
              <w:rPr>
                <w:rFonts w:hint="default" w:ascii="Times New Roman" w:hAnsi="Times New Roman" w:eastAsia="黑体" w:cs="Times New Roman"/>
                <w:szCs w:val="21"/>
                <w:highlight w:val="none"/>
                <w:lang w:val="en-US" w:eastAsia="zh-CN"/>
              </w:rPr>
              <w:t>□其他</w:t>
            </w:r>
            <w:r>
              <w:rPr>
                <w:rFonts w:hint="default" w:ascii="Times New Roman" w:hAnsi="Times New Roman" w:eastAsia="黑体" w:cs="Times New Roman"/>
                <w:szCs w:val="21"/>
                <w:highlight w:val="none"/>
                <w:u w:val="single"/>
                <w:lang w:val="en-US" w:eastAsia="zh-CN"/>
              </w:rPr>
              <w:t xml:space="preserve">                     </w:t>
            </w:r>
          </w:p>
        </w:tc>
      </w:tr>
      <w:tr w14:paraId="1143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8175DF">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大模型类型</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ECC3C11">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 xml:space="preserve">□语言大模型     □视觉大模型   □多模态大模型  </w:t>
            </w:r>
          </w:p>
          <w:p w14:paraId="43EB1C36">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□其他：</w:t>
            </w:r>
            <w:r>
              <w:rPr>
                <w:rFonts w:hint="default" w:ascii="Times New Roman" w:hAnsi="Times New Roman" w:eastAsia="黑体" w:cs="Times New Roman"/>
                <w:szCs w:val="21"/>
                <w:highlight w:val="none"/>
                <w:u w:val="single"/>
                <w:lang w:val="en-US" w:eastAsia="zh-CN"/>
              </w:rPr>
              <w:t xml:space="preserve">                         </w:t>
            </w:r>
          </w:p>
        </w:tc>
      </w:tr>
      <w:tr w14:paraId="5417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1"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907E5">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模型</w:t>
            </w:r>
            <w:r>
              <w:rPr>
                <w:rFonts w:hint="default" w:ascii="Times New Roman" w:hAnsi="Times New Roman" w:eastAsia="黑体" w:cs="Times New Roman"/>
                <w:szCs w:val="21"/>
                <w:highlight w:val="none"/>
                <w:lang w:val="en-US" w:eastAsia="zh-CN"/>
              </w:rPr>
              <w:t>参数量（亿）</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C0B571">
            <w:pPr>
              <w:spacing w:line="360" w:lineRule="exact"/>
              <w:jc w:val="center"/>
              <w:rPr>
                <w:rFonts w:hint="default" w:ascii="Times New Roman" w:hAnsi="Times New Roman" w:eastAsia="黑体" w:cs="Times New Roman"/>
                <w:szCs w:val="21"/>
                <w:highlight w:val="none"/>
                <w:lang w:val="en-US" w:eastAsia="zh-CN"/>
              </w:rPr>
            </w:pPr>
          </w:p>
        </w:tc>
        <w:tc>
          <w:tcPr>
            <w:tcW w:w="2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9EE80">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算力卡型号</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41FBF">
            <w:pPr>
              <w:spacing w:line="360" w:lineRule="exact"/>
              <w:jc w:val="center"/>
              <w:rPr>
                <w:rFonts w:hint="default" w:ascii="Times New Roman" w:hAnsi="Times New Roman" w:eastAsia="黑体" w:cs="Times New Roman"/>
                <w:szCs w:val="21"/>
                <w:highlight w:val="none"/>
                <w:lang w:val="en-US" w:eastAsia="zh-CN"/>
              </w:rPr>
            </w:pPr>
          </w:p>
        </w:tc>
      </w:tr>
      <w:tr w14:paraId="3133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16DB1">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是否建设</w:t>
            </w:r>
            <w:r>
              <w:rPr>
                <w:rFonts w:hint="default" w:ascii="Times New Roman" w:hAnsi="Times New Roman" w:eastAsia="黑体" w:cs="Times New Roman"/>
                <w:color w:val="auto"/>
                <w:kern w:val="2"/>
                <w:sz w:val="21"/>
                <w:szCs w:val="21"/>
                <w:highlight w:val="none"/>
                <w:u w:val="none"/>
                <w:lang w:val="en-US" w:eastAsia="zh-CN" w:bidi="ar-SA"/>
              </w:rPr>
              <w:t>标准化数据集</w:t>
            </w:r>
            <w:r>
              <w:rPr>
                <w:rFonts w:hint="eastAsia" w:ascii="Times New Roman" w:hAnsi="Times New Roman" w:eastAsia="黑体" w:cs="Times New Roman"/>
                <w:kern w:val="2"/>
                <w:sz w:val="21"/>
                <w:szCs w:val="21"/>
                <w:highlight w:val="none"/>
                <w:lang w:val="en-US" w:eastAsia="zh-CN" w:bidi="ar-SA"/>
              </w:rPr>
              <w:t>（</w:t>
            </w:r>
            <w:r>
              <w:rPr>
                <w:rFonts w:hint="eastAsia" w:ascii="Times New Roman" w:hAnsi="Times New Roman" w:eastAsia="黑体" w:cs="Times New Roman"/>
                <w:szCs w:val="21"/>
                <w:highlight w:val="none"/>
                <w:lang w:val="en-US" w:eastAsia="zh-CN"/>
              </w:rPr>
              <w:t>需提供佐证材料</w:t>
            </w:r>
            <w:r>
              <w:rPr>
                <w:rFonts w:hint="eastAsia" w:ascii="Times New Roman" w:hAnsi="Times New Roman" w:eastAsia="黑体" w:cs="Times New Roman"/>
                <w:kern w:val="2"/>
                <w:sz w:val="21"/>
                <w:szCs w:val="21"/>
                <w:highlight w:val="none"/>
                <w:lang w:val="en-US" w:eastAsia="zh-CN" w:bidi="ar-SA"/>
              </w:rPr>
              <w:t>）</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653B88">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否</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是，规模为（  ）</w:t>
            </w:r>
            <w:r>
              <w:rPr>
                <w:rFonts w:hint="eastAsia" w:ascii="Times New Roman" w:hAnsi="Times New Roman" w:eastAsia="黑体" w:cs="Times New Roman"/>
                <w:szCs w:val="21"/>
                <w:highlight w:val="none"/>
                <w:u w:val="single"/>
                <w:lang w:val="en-US" w:eastAsia="zh-CN"/>
              </w:rPr>
              <w:t>TB</w:t>
            </w:r>
          </w:p>
        </w:tc>
      </w:tr>
      <w:tr w14:paraId="7FC3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4FA9">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计算架构软件（如cann、cuda等）</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7C032C">
            <w:pPr>
              <w:spacing w:line="360" w:lineRule="exact"/>
              <w:jc w:val="center"/>
              <w:rPr>
                <w:rFonts w:hint="default" w:ascii="Times New Roman" w:hAnsi="Times New Roman" w:eastAsia="黑体" w:cs="Times New Roman"/>
                <w:szCs w:val="21"/>
                <w:highlight w:val="none"/>
                <w:lang w:val="en-US" w:eastAsia="zh-CN"/>
              </w:rPr>
            </w:pPr>
          </w:p>
        </w:tc>
        <w:tc>
          <w:tcPr>
            <w:tcW w:w="2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5C9BD">
            <w:pPr>
              <w:spacing w:line="360" w:lineRule="exact"/>
              <w:jc w:val="center"/>
              <w:rPr>
                <w:rFonts w:hint="eastAsia"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开发框架(</w:t>
            </w:r>
            <w:r>
              <w:rPr>
                <w:rFonts w:hint="eastAsia" w:ascii="Times New Roman" w:hAnsi="Times New Roman" w:eastAsia="黑体" w:cs="Times New Roman"/>
                <w:szCs w:val="21"/>
                <w:highlight w:val="none"/>
                <w:lang w:val="en-US" w:eastAsia="zh-CN"/>
              </w:rPr>
              <w:t>如：</w:t>
            </w:r>
            <w:r>
              <w:rPr>
                <w:rFonts w:hint="default" w:ascii="Times New Roman" w:hAnsi="Times New Roman" w:eastAsia="黑体" w:cs="Times New Roman"/>
                <w:szCs w:val="21"/>
                <w:highlight w:val="none"/>
                <w:lang w:val="en-US" w:eastAsia="zh-CN"/>
              </w:rPr>
              <w:t>mindspore</w:t>
            </w:r>
            <w:r>
              <w:rPr>
                <w:rFonts w:hint="eastAsia" w:ascii="Times New Roman" w:hAnsi="Times New Roman" w:eastAsia="黑体" w:cs="Times New Roman"/>
                <w:szCs w:val="21"/>
                <w:highlight w:val="none"/>
                <w:lang w:val="en-US" w:eastAsia="zh-CN"/>
              </w:rPr>
              <w:t>、PaddlePaddle、</w:t>
            </w:r>
            <w:r>
              <w:rPr>
                <w:rFonts w:hint="default" w:ascii="Times New Roman" w:hAnsi="Times New Roman" w:eastAsia="黑体" w:cs="Times New Roman"/>
                <w:szCs w:val="21"/>
                <w:highlight w:val="none"/>
                <w:lang w:val="en-US" w:eastAsia="zh-CN"/>
              </w:rPr>
              <w:t>Pytorch</w:t>
            </w:r>
            <w:r>
              <w:rPr>
                <w:rFonts w:hint="eastAsia" w:ascii="Times New Roman" w:hAnsi="Times New Roman" w:eastAsia="黑体" w:cs="Times New Roman"/>
                <w:szCs w:val="21"/>
                <w:highlight w:val="none"/>
                <w:lang w:val="en-US" w:eastAsia="zh-CN"/>
              </w:rPr>
              <w:t>等</w:t>
            </w:r>
            <w:r>
              <w:rPr>
                <w:rFonts w:hint="default" w:ascii="Times New Roman" w:hAnsi="Times New Roman" w:eastAsia="黑体" w:cs="Times New Roman"/>
                <w:szCs w:val="21"/>
                <w:highlight w:val="none"/>
                <w:lang w:val="en-US" w:eastAsia="zh-CN"/>
              </w:rPr>
              <w:t>)</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3A6691">
            <w:pPr>
              <w:spacing w:line="360" w:lineRule="exact"/>
              <w:jc w:val="center"/>
              <w:rPr>
                <w:rFonts w:hint="default" w:ascii="Times New Roman" w:hAnsi="Times New Roman" w:eastAsia="黑体" w:cs="Times New Roman"/>
                <w:szCs w:val="21"/>
                <w:highlight w:val="none"/>
                <w:lang w:val="en-US" w:eastAsia="zh-CN"/>
              </w:rPr>
            </w:pPr>
          </w:p>
        </w:tc>
      </w:tr>
      <w:tr w14:paraId="1004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1CE59">
            <w:pPr>
              <w:spacing w:line="360" w:lineRule="exact"/>
              <w:jc w:val="center"/>
              <w:rPr>
                <w:rFonts w:hint="eastAsia"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训练大模型时长（小时）</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9D1A6">
            <w:pPr>
              <w:spacing w:line="360" w:lineRule="exact"/>
              <w:jc w:val="center"/>
              <w:rPr>
                <w:rFonts w:hint="default" w:ascii="Times New Roman" w:hAnsi="Times New Roman" w:eastAsia="黑体" w:cs="Times New Roman"/>
                <w:szCs w:val="21"/>
                <w:highlight w:val="none"/>
                <w:lang w:val="en-US" w:eastAsia="zh-CN"/>
              </w:rPr>
            </w:pPr>
          </w:p>
        </w:tc>
        <w:tc>
          <w:tcPr>
            <w:tcW w:w="2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E3BD2A">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训练大模型迭代次数</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44756">
            <w:pPr>
              <w:spacing w:line="360" w:lineRule="exact"/>
              <w:jc w:val="center"/>
              <w:rPr>
                <w:rFonts w:hint="default" w:ascii="Times New Roman" w:hAnsi="Times New Roman" w:eastAsia="黑体" w:cs="Times New Roman"/>
                <w:szCs w:val="21"/>
                <w:highlight w:val="none"/>
                <w:lang w:val="en-US" w:eastAsia="zh-CN"/>
              </w:rPr>
            </w:pPr>
          </w:p>
        </w:tc>
      </w:tr>
      <w:tr w14:paraId="06D8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FD5730">
            <w:pPr>
              <w:spacing w:line="360" w:lineRule="exact"/>
              <w:jc w:val="center"/>
              <w:rPr>
                <w:rFonts w:hint="eastAsia"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训练大模型使用的算力量（PFLOPS）</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3FCB41B">
            <w:pPr>
              <w:spacing w:line="360" w:lineRule="exact"/>
              <w:jc w:val="center"/>
              <w:rPr>
                <w:rFonts w:hint="default" w:ascii="Times New Roman" w:hAnsi="Times New Roman" w:eastAsia="黑体" w:cs="Times New Roman"/>
                <w:szCs w:val="21"/>
                <w:highlight w:val="none"/>
                <w:lang w:val="en-US" w:eastAsia="zh-CN"/>
              </w:rPr>
            </w:pPr>
          </w:p>
        </w:tc>
      </w:tr>
      <w:tr w14:paraId="1325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7"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92F76">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合同数</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E1E46">
            <w:pPr>
              <w:spacing w:line="360" w:lineRule="exact"/>
              <w:jc w:val="center"/>
              <w:rPr>
                <w:rFonts w:hint="default" w:ascii="Times New Roman" w:hAnsi="Times New Roman" w:eastAsia="黑体" w:cs="Times New Roman"/>
                <w:szCs w:val="21"/>
                <w:highlight w:val="none"/>
                <w:lang w:val="en-US" w:eastAsia="zh-CN"/>
              </w:rPr>
            </w:pPr>
          </w:p>
        </w:tc>
        <w:tc>
          <w:tcPr>
            <w:tcW w:w="2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4F27B">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国标黑体" w:cs="Times New Roman"/>
                <w:sz w:val="21"/>
                <w:szCs w:val="21"/>
                <w:highlight w:val="none"/>
                <w:lang w:val="en-US" w:eastAsia="zh-CN"/>
              </w:rPr>
              <w:t>各合同编号及金额（万元）</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2110AE">
            <w:pPr>
              <w:spacing w:line="360" w:lineRule="exact"/>
              <w:jc w:val="left"/>
              <w:rPr>
                <w:rFonts w:hint="eastAsia"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如1.HT2025-111：500万元。</w:t>
            </w:r>
          </w:p>
          <w:p w14:paraId="37091B56">
            <w:pPr>
              <w:spacing w:line="360" w:lineRule="exact"/>
              <w:jc w:val="left"/>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 xml:space="preserve"> 2.HT2025-112：500万元。</w:t>
            </w:r>
          </w:p>
        </w:tc>
      </w:tr>
      <w:tr w14:paraId="3C65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7"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F5B1C">
            <w:pPr>
              <w:spacing w:line="30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基础大模型</w:t>
            </w:r>
          </w:p>
          <w:p w14:paraId="64CDBD5C">
            <w:pPr>
              <w:spacing w:line="30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来  源</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00C373C">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 xml:space="preserve">□开源（模型名称：           </w:t>
            </w:r>
            <w:r>
              <w:rPr>
                <w:rFonts w:hint="eastAsia" w:ascii="Times New Roman" w:hAnsi="Times New Roman" w:eastAsia="黑体" w:cs="Times New Roman"/>
                <w:szCs w:val="21"/>
                <w:highlight w:val="none"/>
                <w:lang w:val="en-US" w:eastAsia="zh-CN"/>
              </w:rPr>
              <w:t xml:space="preserve">  所属国别：</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w:t>
            </w:r>
          </w:p>
          <w:p w14:paraId="29C941B3">
            <w:pPr>
              <w:spacing w:line="360" w:lineRule="exact"/>
              <w:ind w:firstLine="0"/>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□商业（模型名称</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所属国别：</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w:t>
            </w:r>
          </w:p>
          <w:p w14:paraId="34903157">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□自研（模型名称</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 xml:space="preserve">             通过备案时间：           ）</w:t>
            </w:r>
          </w:p>
        </w:tc>
      </w:tr>
      <w:tr w14:paraId="4205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D1A9D">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模型服务方式</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8B5F46A">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□APP      □网页     □API接口      □其他：</w:t>
            </w:r>
            <w:r>
              <w:rPr>
                <w:rFonts w:hint="default" w:ascii="Times New Roman" w:hAnsi="Times New Roman" w:eastAsia="黑体" w:cs="Times New Roman"/>
                <w:szCs w:val="21"/>
                <w:highlight w:val="none"/>
                <w:u w:val="single"/>
                <w:lang w:val="en-US" w:eastAsia="zh-CN"/>
              </w:rPr>
              <w:t xml:space="preserve">                 </w:t>
            </w:r>
          </w:p>
        </w:tc>
      </w:tr>
      <w:tr w14:paraId="0024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0216748">
            <w:pPr>
              <w:spacing w:line="240" w:lineRule="exact"/>
              <w:jc w:val="center"/>
              <w:rPr>
                <w:rFonts w:hint="default" w:ascii="Times New Roman" w:hAnsi="Times New Roman" w:eastAsia="仿宋" w:cs="Times New Roman"/>
                <w:kern w:val="2"/>
                <w:sz w:val="21"/>
                <w:szCs w:val="22"/>
                <w:highlight w:val="none"/>
                <w:lang w:val="en-US" w:eastAsia="zh-CN" w:bidi="ar-SA"/>
              </w:rPr>
            </w:pPr>
            <w:r>
              <w:rPr>
                <w:rFonts w:hint="default" w:ascii="Times New Roman" w:hAnsi="Times New Roman" w:eastAsia="黑体" w:cs="Times New Roman"/>
                <w:szCs w:val="21"/>
                <w:highlight w:val="none"/>
                <w:lang w:val="en-US" w:eastAsia="zh-CN"/>
              </w:rPr>
              <w:t>（一）大模型</w:t>
            </w:r>
            <w:r>
              <w:rPr>
                <w:rFonts w:hint="default" w:ascii="Times New Roman" w:hAnsi="Times New Roman" w:eastAsia="黑体" w:cs="Times New Roman"/>
                <w:szCs w:val="21"/>
                <w:highlight w:val="none"/>
              </w:rPr>
              <w:t>简介</w:t>
            </w:r>
          </w:p>
        </w:tc>
      </w:tr>
      <w:tr w14:paraId="6946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6"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C058230">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（简述</w:t>
            </w:r>
            <w:r>
              <w:rPr>
                <w:rFonts w:hint="default" w:ascii="Times New Roman" w:hAnsi="Times New Roman" w:eastAsia="仿宋_GB2312" w:cs="Times New Roman"/>
                <w:highlight w:val="none"/>
                <w:lang w:val="en-US" w:eastAsia="zh-CN"/>
              </w:rPr>
              <w:t>大模型特点、优势、应用场景、应用内容</w:t>
            </w:r>
            <w:r>
              <w:rPr>
                <w:rFonts w:hint="default" w:ascii="Times New Roman" w:hAnsi="Times New Roman" w:eastAsia="仿宋_GB2312" w:cs="Times New Roman"/>
                <w:highlight w:val="none"/>
              </w:rPr>
              <w:t>等</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不超过800字。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6F5C702F">
            <w:pPr>
              <w:rPr>
                <w:rFonts w:hint="default" w:ascii="Times New Roman" w:hAnsi="Times New Roman" w:eastAsia="仿宋" w:cs="Times New Roman"/>
                <w:highlight w:val="none"/>
              </w:rPr>
            </w:pPr>
          </w:p>
          <w:p w14:paraId="5FF3E60F">
            <w:pPr>
              <w:rPr>
                <w:rFonts w:hint="default" w:ascii="Times New Roman" w:hAnsi="Times New Roman" w:eastAsia="仿宋" w:cs="Times New Roman"/>
                <w:color w:val="000000"/>
                <w:kern w:val="0"/>
                <w:highlight w:val="none"/>
              </w:rPr>
            </w:pPr>
          </w:p>
          <w:p w14:paraId="1F66C079">
            <w:pPr>
              <w:rPr>
                <w:rFonts w:hint="default" w:ascii="Times New Roman" w:hAnsi="Times New Roman" w:eastAsia="仿宋" w:cs="Times New Roman"/>
                <w:kern w:val="2"/>
                <w:sz w:val="21"/>
                <w:szCs w:val="22"/>
                <w:highlight w:val="none"/>
                <w:lang w:val="en-US" w:eastAsia="zh-CN" w:bidi="ar-SA"/>
              </w:rPr>
            </w:pPr>
          </w:p>
          <w:p w14:paraId="5F92D7AD">
            <w:pPr>
              <w:rPr>
                <w:rFonts w:hint="default" w:ascii="Times New Roman" w:hAnsi="Times New Roman" w:eastAsia="仿宋" w:cs="Times New Roman"/>
                <w:kern w:val="2"/>
                <w:sz w:val="21"/>
                <w:szCs w:val="22"/>
                <w:highlight w:val="none"/>
                <w:lang w:val="en-US" w:eastAsia="zh-CN" w:bidi="ar-SA"/>
              </w:rPr>
            </w:pPr>
          </w:p>
          <w:p w14:paraId="04AD3529">
            <w:pPr>
              <w:rPr>
                <w:rFonts w:hint="default" w:ascii="Times New Roman" w:hAnsi="Times New Roman" w:eastAsia="仿宋" w:cs="Times New Roman"/>
                <w:kern w:val="2"/>
                <w:sz w:val="21"/>
                <w:szCs w:val="22"/>
                <w:highlight w:val="none"/>
                <w:lang w:val="en-US" w:eastAsia="zh-CN" w:bidi="ar-SA"/>
              </w:rPr>
            </w:pPr>
          </w:p>
        </w:tc>
      </w:tr>
      <w:tr w14:paraId="46B5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3C696AF">
            <w:pPr>
              <w:spacing w:line="240" w:lineRule="exact"/>
              <w:jc w:val="center"/>
              <w:rPr>
                <w:rFonts w:hint="default" w:ascii="Times New Roman" w:hAnsi="Times New Roman" w:eastAsia="黑体" w:cs="Times New Roman"/>
                <w:kern w:val="2"/>
                <w:sz w:val="21"/>
                <w:szCs w:val="21"/>
                <w:highlight w:val="none"/>
                <w:lang w:val="en-US" w:eastAsia="zh-CN" w:bidi="ar-SA"/>
              </w:rPr>
            </w:pPr>
            <w:r>
              <w:rPr>
                <w:rFonts w:hint="default" w:ascii="Times New Roman" w:hAnsi="Times New Roman" w:eastAsia="黑体" w:cs="Times New Roman"/>
                <w:szCs w:val="21"/>
                <w:highlight w:val="none"/>
                <w:lang w:eastAsia="zh-CN"/>
              </w:rPr>
              <w:t>（二）模型技术性能</w:t>
            </w:r>
          </w:p>
        </w:tc>
      </w:tr>
      <w:tr w14:paraId="5A25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AA36DD5">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w:t>
            </w:r>
            <w:r>
              <w:rPr>
                <w:rFonts w:hint="default" w:ascii="Times New Roman" w:hAnsi="Times New Roman" w:eastAsia="仿宋_GB2312" w:cs="Times New Roman"/>
                <w:szCs w:val="21"/>
                <w:highlight w:val="none"/>
              </w:rPr>
              <w:t>采用的</w:t>
            </w:r>
            <w:r>
              <w:rPr>
                <w:rFonts w:hint="default" w:ascii="Times New Roman" w:hAnsi="Times New Roman" w:eastAsia="仿宋_GB2312" w:cs="Times New Roman"/>
                <w:szCs w:val="21"/>
                <w:highlight w:val="none"/>
                <w:lang w:eastAsia="zh-CN"/>
              </w:rPr>
              <w:t>基础大模型，使用的数据集、工具箱，产品的关键技术</w:t>
            </w:r>
            <w:r>
              <w:rPr>
                <w:rFonts w:hint="default" w:ascii="Times New Roman" w:hAnsi="Times New Roman" w:eastAsia="仿宋_GB2312" w:cs="Times New Roman"/>
                <w:szCs w:val="21"/>
                <w:highlight w:val="none"/>
              </w:rPr>
              <w:t>、性能指标和创新性，并与国内外同类</w:t>
            </w:r>
            <w:r>
              <w:rPr>
                <w:rFonts w:hint="default" w:ascii="Times New Roman" w:hAnsi="Times New Roman" w:eastAsia="仿宋_GB2312" w:cs="Times New Roman"/>
                <w:szCs w:val="21"/>
                <w:highlight w:val="none"/>
                <w:lang w:eastAsia="zh-CN"/>
              </w:rPr>
              <w:t>模型</w:t>
            </w:r>
            <w:r>
              <w:rPr>
                <w:rFonts w:hint="default" w:ascii="Times New Roman" w:hAnsi="Times New Roman" w:eastAsia="仿宋_GB2312" w:cs="Times New Roman"/>
                <w:szCs w:val="21"/>
                <w:highlight w:val="none"/>
              </w:rPr>
              <w:t>进行对比</w:t>
            </w:r>
            <w:r>
              <w:rPr>
                <w:rFonts w:hint="default" w:ascii="Times New Roman" w:hAnsi="Times New Roman" w:eastAsia="仿宋_GB2312" w:cs="Times New Roman"/>
                <w:szCs w:val="21"/>
                <w:highlight w:val="none"/>
                <w:lang w:eastAsia="zh-CN"/>
              </w:rPr>
              <w:t>分析</w:t>
            </w:r>
            <w:r>
              <w:rPr>
                <w:rFonts w:hint="eastAsia" w:ascii="Times New Roman" w:hAnsi="Times New Roman" w:eastAsia="仿宋_GB2312" w:cs="Times New Roman"/>
                <w:szCs w:val="21"/>
                <w:highlight w:val="none"/>
                <w:lang w:eastAsia="zh-CN"/>
              </w:rPr>
              <w:t>，</w:t>
            </w:r>
            <w:r>
              <w:rPr>
                <w:rFonts w:hint="eastAsia" w:ascii="仿宋_GB2312" w:hAnsi="仿宋_GB2312" w:eastAsia="仿宋_GB2312" w:cs="仿宋_GB2312"/>
                <w:color w:val="auto"/>
                <w:sz w:val="21"/>
                <w:szCs w:val="21"/>
                <w:highlight w:val="none"/>
                <w:u w:val="none"/>
                <w:lang w:val="en-US" w:eastAsia="zh-CN"/>
              </w:rPr>
              <w:t>是否构建了</w:t>
            </w:r>
            <w:r>
              <w:rPr>
                <w:rFonts w:hint="eastAsia" w:ascii="仿宋_GB2312" w:hAnsi="仿宋_GB2312" w:eastAsia="仿宋_GB2312" w:cs="仿宋_GB2312"/>
                <w:color w:val="auto"/>
                <w:kern w:val="2"/>
                <w:sz w:val="21"/>
                <w:szCs w:val="21"/>
                <w:highlight w:val="none"/>
                <w:u w:val="none"/>
                <w:lang w:val="en-US" w:eastAsia="zh-CN" w:bidi="ar-SA"/>
              </w:rPr>
              <w:t>标准化训练数据集</w:t>
            </w:r>
            <w:r>
              <w:rPr>
                <w:rFonts w:hint="eastAsia" w:ascii="仿宋_GB2312" w:hAnsi="仿宋_GB2312" w:eastAsia="仿宋_GB2312" w:cs="仿宋_GB2312"/>
                <w:color w:val="auto"/>
                <w:sz w:val="21"/>
                <w:szCs w:val="21"/>
                <w:highlight w:val="none"/>
                <w:u w:val="none"/>
                <w:lang w:eastAsia="zh-CN"/>
              </w:rPr>
              <w:t>，是否通过迁移学习、实时反馈持续迭代优化模型，</w:t>
            </w:r>
            <w:r>
              <w:rPr>
                <w:rFonts w:hint="eastAsia" w:ascii="仿宋_GB2312" w:hAnsi="仿宋_GB2312" w:eastAsia="仿宋_GB2312" w:cs="仿宋_GB2312"/>
                <w:szCs w:val="21"/>
                <w:highlight w:val="none"/>
                <w:lang w:val="en-US" w:eastAsia="zh-CN"/>
              </w:rPr>
              <w:t>不超过1000字。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50DD0611">
            <w:pPr>
              <w:rPr>
                <w:rFonts w:hint="default" w:ascii="Times New Roman" w:hAnsi="Times New Roman" w:eastAsia="仿宋_GB2312" w:cs="Times New Roman"/>
                <w:highlight w:val="none"/>
              </w:rPr>
            </w:pPr>
          </w:p>
          <w:p w14:paraId="6A94E51D">
            <w:pPr>
              <w:rPr>
                <w:rFonts w:hint="default" w:ascii="Times New Roman" w:hAnsi="Times New Roman" w:eastAsia="仿宋" w:cs="Times New Roman"/>
                <w:highlight w:val="none"/>
              </w:rPr>
            </w:pPr>
          </w:p>
          <w:p w14:paraId="5CDC8C87">
            <w:pPr>
              <w:rPr>
                <w:rFonts w:hint="default" w:ascii="Times New Roman" w:hAnsi="Times New Roman" w:eastAsia="仿宋" w:cs="Times New Roman"/>
                <w:kern w:val="2"/>
                <w:sz w:val="21"/>
                <w:szCs w:val="22"/>
                <w:highlight w:val="none"/>
                <w:lang w:val="en-US" w:eastAsia="zh-CN" w:bidi="ar-SA"/>
              </w:rPr>
            </w:pPr>
          </w:p>
          <w:p w14:paraId="69257947">
            <w:pPr>
              <w:rPr>
                <w:rFonts w:hint="default" w:ascii="Times New Roman" w:hAnsi="Times New Roman" w:eastAsia="仿宋" w:cs="Times New Roman"/>
                <w:kern w:val="2"/>
                <w:sz w:val="21"/>
                <w:szCs w:val="22"/>
                <w:highlight w:val="none"/>
                <w:lang w:val="en-US" w:eastAsia="zh-CN" w:bidi="ar-SA"/>
              </w:rPr>
            </w:pPr>
          </w:p>
          <w:p w14:paraId="09F122E1">
            <w:pPr>
              <w:rPr>
                <w:rFonts w:hint="default" w:ascii="Times New Roman" w:hAnsi="Times New Roman" w:eastAsia="仿宋" w:cs="Times New Roman"/>
                <w:kern w:val="2"/>
                <w:sz w:val="21"/>
                <w:szCs w:val="22"/>
                <w:highlight w:val="none"/>
                <w:lang w:val="en-US" w:eastAsia="zh-CN" w:bidi="ar-SA"/>
              </w:rPr>
            </w:pPr>
          </w:p>
        </w:tc>
      </w:tr>
      <w:tr w14:paraId="5414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E5AD27A">
            <w:pPr>
              <w:spacing w:line="240" w:lineRule="exact"/>
              <w:jc w:val="center"/>
              <w:rPr>
                <w:rFonts w:hint="default" w:ascii="Times New Roman" w:hAnsi="Times New Roman" w:eastAsia="黑体" w:cs="Times New Roman"/>
                <w:kern w:val="2"/>
                <w:sz w:val="21"/>
                <w:szCs w:val="21"/>
                <w:highlight w:val="none"/>
                <w:lang w:val="en-US" w:eastAsia="zh-CN" w:bidi="ar-SA"/>
              </w:rPr>
            </w:pPr>
            <w:r>
              <w:rPr>
                <w:rFonts w:hint="default" w:ascii="Times New Roman" w:hAnsi="Times New Roman" w:eastAsia="黑体" w:cs="Times New Roman"/>
                <w:szCs w:val="21"/>
                <w:highlight w:val="none"/>
                <w:lang w:eastAsia="zh-CN"/>
              </w:rPr>
              <w:t>（三）</w:t>
            </w:r>
            <w:r>
              <w:rPr>
                <w:rFonts w:hint="default" w:ascii="Times New Roman" w:hAnsi="Times New Roman" w:eastAsia="黑体" w:cs="Times New Roman"/>
                <w:szCs w:val="21"/>
                <w:highlight w:val="none"/>
              </w:rPr>
              <w:t>经济和社会效益</w:t>
            </w:r>
          </w:p>
        </w:tc>
      </w:tr>
      <w:tr w14:paraId="726F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AE3F533">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（本产品已经实现或预期产生的经济和社会效益</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可以列举具体数据说明</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不超过500字。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7D8BC7EE">
            <w:pPr>
              <w:rPr>
                <w:rFonts w:hint="default" w:ascii="Times New Roman" w:hAnsi="Times New Roman" w:eastAsia="仿宋_GB2312" w:cs="Times New Roman"/>
                <w:highlight w:val="none"/>
              </w:rPr>
            </w:pPr>
          </w:p>
          <w:p w14:paraId="0602A3EA">
            <w:pPr>
              <w:rPr>
                <w:rFonts w:hint="default" w:ascii="Times New Roman" w:hAnsi="Times New Roman" w:eastAsia="仿宋" w:cs="Times New Roman"/>
                <w:highlight w:val="none"/>
              </w:rPr>
            </w:pPr>
          </w:p>
          <w:p w14:paraId="1EB1EF1F">
            <w:pPr>
              <w:rPr>
                <w:rFonts w:hint="default" w:ascii="Times New Roman" w:hAnsi="Times New Roman" w:eastAsia="仿宋" w:cs="Times New Roman"/>
                <w:kern w:val="2"/>
                <w:sz w:val="21"/>
                <w:szCs w:val="22"/>
                <w:highlight w:val="none"/>
                <w:lang w:val="en-US" w:eastAsia="zh-CN" w:bidi="ar-SA"/>
              </w:rPr>
            </w:pPr>
          </w:p>
        </w:tc>
      </w:tr>
      <w:tr w14:paraId="37FC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4C9B0CD">
            <w:pPr>
              <w:spacing w:line="240" w:lineRule="exact"/>
              <w:jc w:val="center"/>
              <w:rPr>
                <w:rFonts w:hint="default" w:ascii="Times New Roman" w:hAnsi="Times New Roman" w:eastAsia="黑体" w:cs="Times New Roman"/>
                <w:kern w:val="2"/>
                <w:sz w:val="21"/>
                <w:szCs w:val="21"/>
                <w:highlight w:val="none"/>
                <w:lang w:val="en-US" w:eastAsia="zh-CN" w:bidi="ar-SA"/>
              </w:rPr>
            </w:pPr>
            <w:r>
              <w:rPr>
                <w:rFonts w:hint="default" w:ascii="Times New Roman" w:hAnsi="Times New Roman" w:eastAsia="黑体" w:cs="Times New Roman"/>
                <w:szCs w:val="21"/>
                <w:highlight w:val="none"/>
                <w:lang w:eastAsia="zh-CN"/>
              </w:rPr>
              <w:t>（四）</w:t>
            </w:r>
            <w:r>
              <w:rPr>
                <w:rFonts w:hint="default" w:ascii="Times New Roman" w:hAnsi="Times New Roman" w:eastAsia="黑体" w:cs="Times New Roman"/>
                <w:szCs w:val="21"/>
                <w:highlight w:val="none"/>
              </w:rPr>
              <w:t>知识产权</w:t>
            </w:r>
            <w:r>
              <w:rPr>
                <w:rFonts w:hint="default" w:ascii="Times New Roman" w:hAnsi="Times New Roman" w:eastAsia="黑体" w:cs="Times New Roman"/>
                <w:szCs w:val="21"/>
                <w:highlight w:val="none"/>
                <w:lang w:eastAsia="zh-CN"/>
              </w:rPr>
              <w:t>和</w:t>
            </w:r>
            <w:r>
              <w:rPr>
                <w:rFonts w:hint="default" w:ascii="Times New Roman" w:hAnsi="Times New Roman" w:eastAsia="黑体" w:cs="Times New Roman"/>
                <w:szCs w:val="21"/>
                <w:highlight w:val="none"/>
              </w:rPr>
              <w:t>资质荣誉</w:t>
            </w:r>
          </w:p>
        </w:tc>
      </w:tr>
      <w:tr w14:paraId="5BCC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CA32AAF">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（列出取得的与本产品相关的专利、软著</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获奖</w:t>
            </w:r>
            <w:r>
              <w:rPr>
                <w:rFonts w:hint="default" w:ascii="Times New Roman" w:hAnsi="Times New Roman" w:eastAsia="仿宋_GB2312" w:cs="Times New Roman"/>
                <w:highlight w:val="none"/>
                <w:lang w:eastAsia="zh-CN"/>
              </w:rPr>
              <w:t>等</w:t>
            </w:r>
            <w:r>
              <w:rPr>
                <w:rFonts w:hint="default" w:ascii="Times New Roman" w:hAnsi="Times New Roman" w:eastAsia="仿宋_GB2312" w:cs="Times New Roman"/>
                <w:highlight w:val="none"/>
              </w:rPr>
              <w:t>情况</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不超过800字。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6531739D">
            <w:pPr>
              <w:rPr>
                <w:rFonts w:hint="default" w:ascii="Times New Roman" w:hAnsi="Times New Roman" w:eastAsia="仿宋" w:cs="Times New Roman"/>
                <w:highlight w:val="none"/>
                <w:lang w:val="en-US" w:eastAsia="zh-CN"/>
              </w:rPr>
            </w:pPr>
          </w:p>
          <w:p w14:paraId="4E643D9C">
            <w:pPr>
              <w:rPr>
                <w:rFonts w:hint="default" w:ascii="Times New Roman" w:hAnsi="Times New Roman" w:eastAsia="仿宋" w:cs="Times New Roman"/>
                <w:kern w:val="2"/>
                <w:sz w:val="21"/>
                <w:szCs w:val="22"/>
                <w:highlight w:val="none"/>
                <w:lang w:val="en-US" w:eastAsia="zh-CN" w:bidi="ar-SA"/>
              </w:rPr>
            </w:pPr>
          </w:p>
        </w:tc>
      </w:tr>
      <w:tr w14:paraId="6BA1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F413FBC">
            <w:pPr>
              <w:jc w:val="center"/>
              <w:rPr>
                <w:rFonts w:hint="default" w:ascii="Times New Roman" w:hAnsi="Times New Roman" w:eastAsia="国标黑体" w:cs="Times New Roman"/>
                <w:kern w:val="2"/>
                <w:sz w:val="21"/>
                <w:szCs w:val="22"/>
                <w:highlight w:val="none"/>
                <w:lang w:val="en-US" w:eastAsia="zh-CN" w:bidi="ar-SA"/>
              </w:rPr>
            </w:pPr>
            <w:r>
              <w:rPr>
                <w:rFonts w:hint="default" w:ascii="Times New Roman" w:hAnsi="Times New Roman" w:eastAsia="国标黑体" w:cs="Times New Roman"/>
                <w:kern w:val="2"/>
                <w:sz w:val="21"/>
                <w:szCs w:val="22"/>
                <w:highlight w:val="none"/>
                <w:lang w:val="en-US" w:eastAsia="zh-CN" w:bidi="ar-SA"/>
              </w:rPr>
              <w:t>（五）项目团队</w:t>
            </w:r>
          </w:p>
          <w:p w14:paraId="3714B9DE">
            <w:pPr>
              <w:pStyle w:val="2"/>
              <w:rPr>
                <w:rFonts w:hint="default" w:ascii="Times New Roman" w:hAnsi="Times New Roman" w:eastAsia="仿宋_GB2312" w:cs="Times New Roman"/>
                <w:kern w:val="2"/>
                <w:sz w:val="21"/>
                <w:szCs w:val="20"/>
                <w:highlight w:val="none"/>
                <w:lang w:val="en-US" w:eastAsia="zh-CN" w:bidi="ar-SA"/>
              </w:rPr>
            </w:pPr>
            <w:r>
              <w:rPr>
                <w:rFonts w:hint="default" w:ascii="Times New Roman" w:hAnsi="Times New Roman" w:eastAsia="仿宋_GB2312" w:cs="Times New Roman"/>
                <w:kern w:val="2"/>
                <w:sz w:val="21"/>
                <w:szCs w:val="20"/>
                <w:highlight w:val="none"/>
                <w:lang w:val="en-US" w:eastAsia="zh-CN" w:bidi="ar-SA"/>
              </w:rPr>
              <w:t>（介绍项目负责人职称、在业界的影响力及参与AI领域国家级、省级重点项目建设情况；项目团队AI相关专业人才储备，研发、服务技术能力，项目建设运营经验等，不超过800字。）（附佐证材料）</w:t>
            </w:r>
          </w:p>
          <w:p w14:paraId="005EF33D">
            <w:pPr>
              <w:pStyle w:val="2"/>
              <w:rPr>
                <w:rFonts w:hint="default" w:ascii="Times New Roman" w:hAnsi="Times New Roman" w:eastAsia="宋体" w:cs="Times New Roman"/>
                <w:highlight w:val="none"/>
                <w:lang w:val="en-US" w:eastAsia="zh-CN"/>
              </w:rPr>
            </w:pPr>
          </w:p>
          <w:p w14:paraId="2BCD739F">
            <w:pPr>
              <w:rPr>
                <w:rFonts w:hint="default"/>
                <w:highlight w:val="none"/>
                <w:lang w:val="en-US" w:eastAsia="zh-CN"/>
              </w:rPr>
            </w:pPr>
          </w:p>
        </w:tc>
      </w:tr>
    </w:tbl>
    <w:p w14:paraId="61817F4F">
      <w:pPr>
        <w:outlineLvl w:val="1"/>
        <w:rPr>
          <w:rFonts w:hint="default" w:ascii="Times New Roman" w:hAnsi="Times New Roman" w:eastAsia="黑体" w:cs="Times New Roman"/>
          <w:bCs/>
          <w:kern w:val="44"/>
          <w:sz w:val="32"/>
          <w:szCs w:val="44"/>
          <w:highlight w:val="none"/>
          <w:lang w:val="zh-CN"/>
        </w:rPr>
      </w:pPr>
      <w:r>
        <w:rPr>
          <w:rFonts w:hint="default" w:ascii="Times New Roman" w:hAnsi="Times New Roman" w:eastAsia="仿宋_GB2312" w:cs="Times New Roman"/>
          <w:sz w:val="32"/>
          <w:szCs w:val="32"/>
          <w:highlight w:val="none"/>
          <w:lang w:val="en-US" w:eastAsia="zh-CN"/>
        </w:rPr>
        <w:br w:type="page"/>
      </w:r>
      <w:r>
        <w:rPr>
          <w:rFonts w:hint="eastAsia" w:ascii="Times New Roman" w:hAnsi="Times New Roman" w:eastAsia="黑体" w:cs="Times New Roman"/>
          <w:bCs/>
          <w:kern w:val="44"/>
          <w:sz w:val="32"/>
          <w:szCs w:val="44"/>
          <w:highlight w:val="none"/>
          <w:lang w:val="en-US" w:eastAsia="zh-CN"/>
        </w:rPr>
        <w:t>五</w:t>
      </w:r>
      <w:r>
        <w:rPr>
          <w:rFonts w:hint="default" w:ascii="Times New Roman" w:hAnsi="Times New Roman" w:eastAsia="黑体" w:cs="Times New Roman"/>
          <w:bCs/>
          <w:kern w:val="44"/>
          <w:sz w:val="32"/>
          <w:szCs w:val="44"/>
          <w:highlight w:val="none"/>
          <w:lang w:val="en-US" w:eastAsia="zh-CN"/>
        </w:rPr>
        <w:t>、</w:t>
      </w:r>
      <w:r>
        <w:rPr>
          <w:rFonts w:hint="eastAsia" w:ascii="Times New Roman" w:hAnsi="Times New Roman" w:eastAsia="黑体" w:cs="Times New Roman"/>
          <w:bCs/>
          <w:kern w:val="44"/>
          <w:sz w:val="32"/>
          <w:szCs w:val="44"/>
          <w:highlight w:val="none"/>
          <w:lang w:val="en-US" w:eastAsia="zh-CN"/>
        </w:rPr>
        <w:t>人工智能应用解决方案（工业智能体）</w:t>
      </w:r>
      <w:r>
        <w:rPr>
          <w:rFonts w:hint="default" w:ascii="Times New Roman" w:hAnsi="Times New Roman" w:eastAsia="黑体" w:cs="Times New Roman"/>
          <w:bCs/>
          <w:kern w:val="44"/>
          <w:sz w:val="32"/>
          <w:szCs w:val="44"/>
          <w:highlight w:val="none"/>
          <w:lang w:val="zh-CN"/>
        </w:rPr>
        <w:t>方向（其他方向不需填写）</w:t>
      </w:r>
    </w:p>
    <w:tbl>
      <w:tblPr>
        <w:tblStyle w:val="4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18"/>
        <w:gridCol w:w="2860"/>
        <w:gridCol w:w="2339"/>
        <w:gridCol w:w="2339"/>
      </w:tblGrid>
      <w:tr w14:paraId="0C38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FE227">
            <w:pPr>
              <w:spacing w:line="30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应用</w:t>
            </w:r>
            <w:r>
              <w:rPr>
                <w:rFonts w:hint="default" w:ascii="Times New Roman" w:hAnsi="Times New Roman" w:eastAsia="黑体" w:cs="Times New Roman"/>
                <w:szCs w:val="21"/>
                <w:highlight w:val="none"/>
              </w:rPr>
              <w:t>解决</w:t>
            </w:r>
          </w:p>
          <w:p w14:paraId="6E039C9F">
            <w:pPr>
              <w:spacing w:line="30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方案名称</w:t>
            </w:r>
          </w:p>
        </w:tc>
        <w:tc>
          <w:tcPr>
            <w:tcW w:w="7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11F5B09">
            <w:pPr>
              <w:rPr>
                <w:rFonts w:hint="default" w:ascii="Times New Roman" w:hAnsi="Times New Roman" w:eastAsia="仿宋" w:cs="Times New Roman"/>
                <w:highlight w:val="none"/>
              </w:rPr>
            </w:pPr>
          </w:p>
        </w:tc>
      </w:tr>
      <w:tr w14:paraId="7733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37C39">
            <w:pPr>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主要应用</w:t>
            </w:r>
          </w:p>
          <w:p w14:paraId="24DAA061">
            <w:pPr>
              <w:jc w:val="center"/>
              <w:rPr>
                <w:rFonts w:hint="default" w:ascii="Times New Roman" w:hAnsi="Times New Roman" w:eastAsia="仿宋" w:cs="Times New Roman"/>
                <w:color w:val="000000"/>
                <w:kern w:val="0"/>
                <w:highlight w:val="none"/>
                <w:u w:val="single"/>
              </w:rPr>
            </w:pPr>
            <w:r>
              <w:rPr>
                <w:rFonts w:hint="default" w:ascii="Times New Roman" w:hAnsi="Times New Roman" w:eastAsia="黑体" w:cs="Times New Roman"/>
                <w:color w:val="000000"/>
                <w:kern w:val="0"/>
                <w:szCs w:val="21"/>
                <w:highlight w:val="none"/>
              </w:rPr>
              <w:t>行业领域</w:t>
            </w:r>
          </w:p>
        </w:tc>
        <w:tc>
          <w:tcPr>
            <w:tcW w:w="7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85AB3D4">
            <w:pPr>
              <w:spacing w:line="240" w:lineRule="auto"/>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□钢铁行业   □有色行业   □石化行业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□化工行业   □建材行业  </w:t>
            </w:r>
          </w:p>
          <w:p w14:paraId="1BCF9506">
            <w:pPr>
              <w:spacing w:line="240" w:lineRule="auto"/>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□机械行业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□汽车行业   □电力</w:t>
            </w:r>
            <w:r>
              <w:rPr>
                <w:rFonts w:hint="eastAsia" w:ascii="Times New Roman" w:hAnsi="Times New Roman" w:eastAsia="国标黑体" w:cs="Times New Roman"/>
                <w:sz w:val="21"/>
                <w:szCs w:val="21"/>
                <w:highlight w:val="none"/>
                <w:lang w:val="en-US" w:eastAsia="zh-CN"/>
              </w:rPr>
              <w:t>装备</w:t>
            </w:r>
            <w:r>
              <w:rPr>
                <w:rFonts w:hint="default" w:ascii="Times New Roman" w:hAnsi="Times New Roman" w:eastAsia="国标黑体" w:cs="Times New Roman"/>
                <w:sz w:val="21"/>
                <w:szCs w:val="21"/>
                <w:highlight w:val="none"/>
              </w:rPr>
              <w:t>行业   □轻工行业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□电子行业   </w:t>
            </w:r>
          </w:p>
          <w:p w14:paraId="1E63A7BC">
            <w:pPr>
              <w:spacing w:line="240" w:lineRule="auto"/>
              <w:jc w:val="left"/>
              <w:rPr>
                <w:rFonts w:hint="default" w:ascii="Times New Roman" w:hAnsi="Times New Roman" w:eastAsia="仿宋" w:cs="Times New Roman"/>
                <w:highlight w:val="none"/>
                <w:lang w:eastAsia="zh-CN"/>
              </w:rPr>
            </w:pPr>
            <w:r>
              <w:rPr>
                <w:rFonts w:hint="default" w:ascii="Times New Roman" w:hAnsi="Times New Roman" w:eastAsia="国标黑体" w:cs="Times New Roman"/>
                <w:sz w:val="21"/>
                <w:szCs w:val="21"/>
                <w:highlight w:val="none"/>
              </w:rPr>
              <w:t>□其他</w:t>
            </w:r>
            <w:r>
              <w:rPr>
                <w:rFonts w:hint="default" w:ascii="Times New Roman" w:hAnsi="Times New Roman" w:eastAsia="国标黑体" w:cs="Times New Roman"/>
                <w:sz w:val="21"/>
                <w:szCs w:val="21"/>
                <w:highlight w:val="none"/>
                <w:u w:val="single"/>
              </w:rPr>
              <w:t xml:space="preserve">            </w:t>
            </w:r>
            <w:r>
              <w:rPr>
                <w:rFonts w:hint="default" w:ascii="Times New Roman" w:hAnsi="Times New Roman" w:eastAsia="黑体" w:cs="Times New Roman"/>
                <w:szCs w:val="21"/>
                <w:highlight w:val="none"/>
                <w:u w:val="none"/>
                <w:lang w:eastAsia="zh-CN"/>
              </w:rPr>
              <w:t xml:space="preserve">                       </w:t>
            </w:r>
          </w:p>
        </w:tc>
      </w:tr>
      <w:tr w14:paraId="478B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3F47F">
            <w:pPr>
              <w:jc w:val="center"/>
              <w:rPr>
                <w:rFonts w:hint="eastAsia" w:ascii="Times New Roman" w:hAnsi="Times New Roman" w:eastAsia="黑体" w:cs="Times New Roman"/>
                <w:color w:val="000000"/>
                <w:kern w:val="0"/>
                <w:szCs w:val="21"/>
                <w:highlight w:val="none"/>
                <w:lang w:eastAsia="zh-CN"/>
              </w:rPr>
            </w:pPr>
            <w:r>
              <w:rPr>
                <w:rFonts w:hint="eastAsia" w:ascii="Times New Roman" w:hAnsi="Times New Roman" w:eastAsia="国标黑体" w:cs="Times New Roman"/>
                <w:sz w:val="21"/>
                <w:szCs w:val="21"/>
                <w:highlight w:val="none"/>
                <w:lang w:eastAsia="zh-CN"/>
              </w:rPr>
              <w:t>适用的工业场景</w:t>
            </w:r>
          </w:p>
        </w:tc>
        <w:tc>
          <w:tcPr>
            <w:tcW w:w="7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F4E06AF">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 xml:space="preserve">□研发设计     □生产运营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 xml:space="preserve"> □运维服务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 xml:space="preserve"> □供应链管理</w:t>
            </w:r>
          </w:p>
          <w:p w14:paraId="17DD4D6A">
            <w:pPr>
              <w:spacing w:line="240" w:lineRule="auto"/>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 xml:space="preserve">销售服务     </w:t>
            </w:r>
            <w:r>
              <w:rPr>
                <w:rFonts w:hint="default" w:ascii="Times New Roman" w:hAnsi="Times New Roman" w:eastAsia="黑体" w:cs="Times New Roman"/>
                <w:szCs w:val="21"/>
                <w:highlight w:val="none"/>
                <w:lang w:val="en-US" w:eastAsia="zh-CN"/>
              </w:rPr>
              <w:t>□其他</w:t>
            </w:r>
            <w:r>
              <w:rPr>
                <w:rFonts w:hint="default" w:ascii="Times New Roman" w:hAnsi="Times New Roman" w:eastAsia="黑体" w:cs="Times New Roman"/>
                <w:szCs w:val="21"/>
                <w:highlight w:val="none"/>
                <w:u w:val="single"/>
                <w:lang w:val="en-US" w:eastAsia="zh-CN"/>
              </w:rPr>
              <w:t xml:space="preserve">                     </w:t>
            </w:r>
          </w:p>
        </w:tc>
      </w:tr>
      <w:tr w14:paraId="1FF4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A291B">
            <w:pPr>
              <w:spacing w:line="360" w:lineRule="exact"/>
              <w:jc w:val="center"/>
              <w:rPr>
                <w:rFonts w:hint="eastAsia" w:ascii="Times New Roman" w:hAnsi="Times New Roman" w:eastAsia="国标黑体" w:cs="Times New Roman"/>
                <w:sz w:val="21"/>
                <w:szCs w:val="21"/>
                <w:highlight w:val="none"/>
                <w:lang w:eastAsia="zh-CN"/>
              </w:rPr>
            </w:pPr>
            <w:r>
              <w:rPr>
                <w:rFonts w:hint="default" w:ascii="Times New Roman" w:hAnsi="Times New Roman" w:eastAsia="黑体" w:cs="Times New Roman"/>
                <w:szCs w:val="21"/>
                <w:highlight w:val="none"/>
                <w:lang w:val="en-US" w:eastAsia="zh-CN"/>
              </w:rPr>
              <w:t>是否建设</w:t>
            </w:r>
            <w:r>
              <w:rPr>
                <w:rFonts w:hint="default" w:ascii="Times New Roman" w:hAnsi="Times New Roman" w:eastAsia="黑体" w:cs="Times New Roman"/>
                <w:color w:val="auto"/>
                <w:kern w:val="2"/>
                <w:sz w:val="21"/>
                <w:szCs w:val="21"/>
                <w:highlight w:val="none"/>
                <w:u w:val="none"/>
                <w:lang w:val="en-US" w:eastAsia="zh-CN" w:bidi="ar-SA"/>
              </w:rPr>
              <w:t>标准化数据集</w:t>
            </w:r>
            <w:r>
              <w:rPr>
                <w:rFonts w:hint="eastAsia" w:ascii="Times New Roman" w:hAnsi="Times New Roman" w:eastAsia="黑体" w:cs="Times New Roman"/>
                <w:kern w:val="2"/>
                <w:sz w:val="21"/>
                <w:szCs w:val="21"/>
                <w:highlight w:val="none"/>
                <w:lang w:val="en-US" w:eastAsia="zh-CN" w:bidi="ar-SA"/>
              </w:rPr>
              <w:t>（</w:t>
            </w:r>
            <w:r>
              <w:rPr>
                <w:rFonts w:hint="eastAsia" w:ascii="Times New Roman" w:hAnsi="Times New Roman" w:eastAsia="黑体" w:cs="Times New Roman"/>
                <w:szCs w:val="21"/>
                <w:highlight w:val="none"/>
                <w:lang w:val="en-US" w:eastAsia="zh-CN"/>
              </w:rPr>
              <w:t>需提供佐证材料</w:t>
            </w:r>
            <w:r>
              <w:rPr>
                <w:rFonts w:hint="eastAsia" w:ascii="Times New Roman" w:hAnsi="Times New Roman" w:eastAsia="黑体" w:cs="Times New Roman"/>
                <w:kern w:val="2"/>
                <w:sz w:val="21"/>
                <w:szCs w:val="21"/>
                <w:highlight w:val="none"/>
                <w:lang w:val="en-US" w:eastAsia="zh-CN" w:bidi="ar-SA"/>
              </w:rPr>
              <w:t>）</w:t>
            </w:r>
          </w:p>
        </w:tc>
        <w:tc>
          <w:tcPr>
            <w:tcW w:w="7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BCE7A53">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否</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是，规模为（  ）</w:t>
            </w:r>
            <w:r>
              <w:rPr>
                <w:rFonts w:hint="eastAsia" w:ascii="Times New Roman" w:hAnsi="Times New Roman" w:eastAsia="黑体" w:cs="Times New Roman"/>
                <w:szCs w:val="21"/>
                <w:highlight w:val="none"/>
                <w:u w:val="single"/>
                <w:lang w:val="en-US" w:eastAsia="zh-CN"/>
              </w:rPr>
              <w:t>TB</w:t>
            </w:r>
          </w:p>
        </w:tc>
      </w:tr>
      <w:tr w14:paraId="389B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827C6">
            <w:pPr>
              <w:spacing w:line="240" w:lineRule="auto"/>
              <w:jc w:val="center"/>
              <w:rPr>
                <w:rFonts w:hint="default" w:ascii="Times New Roman" w:hAnsi="Times New Roman" w:eastAsia="黑体" w:cs="Times New Roman"/>
                <w:color w:val="000000"/>
                <w:kern w:val="0"/>
                <w:szCs w:val="21"/>
                <w:highlight w:val="none"/>
                <w:lang w:val="en-US" w:eastAsia="zh-CN"/>
              </w:rPr>
            </w:pPr>
            <w:r>
              <w:rPr>
                <w:rFonts w:hint="eastAsia" w:ascii="Times New Roman" w:hAnsi="Times New Roman" w:eastAsia="黑体" w:cs="Times New Roman"/>
                <w:color w:val="000000"/>
                <w:kern w:val="0"/>
                <w:szCs w:val="21"/>
                <w:highlight w:val="none"/>
                <w:lang w:val="en-US" w:eastAsia="zh-CN"/>
              </w:rPr>
              <w:t>合同数</w:t>
            </w:r>
          </w:p>
        </w:tc>
        <w:tc>
          <w:tcPr>
            <w:tcW w:w="2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19BFD">
            <w:pPr>
              <w:spacing w:line="240" w:lineRule="auto"/>
              <w:jc w:val="left"/>
              <w:rPr>
                <w:rFonts w:hint="default" w:ascii="Times New Roman" w:hAnsi="Times New Roman" w:eastAsia="国标黑体" w:cs="Times New Roman"/>
                <w:sz w:val="21"/>
                <w:szCs w:val="21"/>
                <w:highlight w:val="none"/>
              </w:rPr>
            </w:pPr>
          </w:p>
        </w:tc>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3BF67">
            <w:pPr>
              <w:spacing w:line="240" w:lineRule="auto"/>
              <w:jc w:val="center"/>
              <w:rPr>
                <w:rFonts w:hint="default" w:ascii="Times New Roman" w:hAnsi="Times New Roman" w:eastAsia="国标黑体" w:cs="Times New Roman"/>
                <w:sz w:val="21"/>
                <w:szCs w:val="21"/>
                <w:highlight w:val="none"/>
                <w:lang w:val="en-US" w:eastAsia="zh-CN"/>
              </w:rPr>
            </w:pPr>
            <w:r>
              <w:rPr>
                <w:rFonts w:hint="eastAsia" w:ascii="Times New Roman" w:hAnsi="Times New Roman" w:eastAsia="国标黑体" w:cs="Times New Roman"/>
                <w:sz w:val="21"/>
                <w:szCs w:val="21"/>
                <w:highlight w:val="none"/>
                <w:lang w:val="en-US" w:eastAsia="zh-CN"/>
              </w:rPr>
              <w:t>合同金额（万元）</w:t>
            </w:r>
          </w:p>
        </w:tc>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A287B">
            <w:pPr>
              <w:spacing w:line="240" w:lineRule="auto"/>
              <w:jc w:val="left"/>
              <w:rPr>
                <w:rFonts w:hint="default" w:ascii="Times New Roman" w:hAnsi="Times New Roman" w:eastAsia="国标黑体" w:cs="Times New Roman"/>
                <w:sz w:val="21"/>
                <w:szCs w:val="21"/>
                <w:highlight w:val="none"/>
              </w:rPr>
            </w:pPr>
          </w:p>
        </w:tc>
      </w:tr>
      <w:tr w14:paraId="31EC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275E77">
            <w:pPr>
              <w:spacing w:line="240" w:lineRule="auto"/>
              <w:jc w:val="center"/>
              <w:rPr>
                <w:rFonts w:hint="eastAsia" w:ascii="Times New Roman" w:hAnsi="Times New Roman" w:eastAsia="黑体" w:cs="Times New Roman"/>
                <w:color w:val="000000"/>
                <w:kern w:val="0"/>
                <w:szCs w:val="21"/>
                <w:highlight w:val="none"/>
                <w:lang w:val="en-US" w:eastAsia="zh-CN"/>
              </w:rPr>
            </w:pPr>
            <w:r>
              <w:rPr>
                <w:rFonts w:hint="eastAsia" w:ascii="Times New Roman" w:hAnsi="Times New Roman" w:eastAsia="黑体" w:cs="Times New Roman"/>
                <w:szCs w:val="21"/>
                <w:highlight w:val="none"/>
                <w:lang w:val="en-US" w:eastAsia="zh-CN"/>
              </w:rPr>
              <w:t>算力卡型号</w:t>
            </w:r>
          </w:p>
        </w:tc>
        <w:tc>
          <w:tcPr>
            <w:tcW w:w="2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CD0F7">
            <w:pPr>
              <w:spacing w:line="240" w:lineRule="auto"/>
              <w:jc w:val="left"/>
              <w:rPr>
                <w:rFonts w:hint="default" w:ascii="Times New Roman" w:hAnsi="Times New Roman" w:eastAsia="国标黑体" w:cs="Times New Roman"/>
                <w:sz w:val="21"/>
                <w:szCs w:val="21"/>
                <w:highlight w:val="none"/>
              </w:rPr>
            </w:pPr>
          </w:p>
        </w:tc>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F8FF26">
            <w:pPr>
              <w:spacing w:line="240" w:lineRule="auto"/>
              <w:jc w:val="center"/>
              <w:rPr>
                <w:rFonts w:hint="eastAsia" w:ascii="Times New Roman" w:hAnsi="Times New Roman" w:eastAsia="国标黑体" w:cs="Times New Roman"/>
                <w:sz w:val="21"/>
                <w:szCs w:val="21"/>
                <w:highlight w:val="none"/>
                <w:lang w:val="en-US" w:eastAsia="zh-CN"/>
              </w:rPr>
            </w:pPr>
            <w:r>
              <w:rPr>
                <w:rFonts w:hint="eastAsia" w:ascii="Times New Roman" w:hAnsi="Times New Roman" w:eastAsia="黑体" w:cs="Times New Roman"/>
                <w:szCs w:val="21"/>
                <w:highlight w:val="none"/>
                <w:lang w:val="en-US" w:eastAsia="zh-CN"/>
              </w:rPr>
              <w:t>计算架构软件(如cann、cuda等)</w:t>
            </w:r>
          </w:p>
        </w:tc>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14A9F">
            <w:pPr>
              <w:spacing w:line="240" w:lineRule="auto"/>
              <w:jc w:val="left"/>
              <w:rPr>
                <w:rFonts w:hint="default" w:ascii="Times New Roman" w:hAnsi="Times New Roman" w:eastAsia="国标黑体" w:cs="Times New Roman"/>
                <w:sz w:val="21"/>
                <w:szCs w:val="21"/>
                <w:highlight w:val="none"/>
              </w:rPr>
            </w:pPr>
          </w:p>
        </w:tc>
      </w:tr>
      <w:tr w14:paraId="7CF5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467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E0A6DC">
            <w:pPr>
              <w:spacing w:line="240" w:lineRule="auto"/>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开发框架(</w:t>
            </w:r>
            <w:r>
              <w:rPr>
                <w:rFonts w:hint="eastAsia" w:ascii="Times New Roman" w:hAnsi="Times New Roman" w:eastAsia="黑体" w:cs="Times New Roman"/>
                <w:szCs w:val="21"/>
                <w:highlight w:val="none"/>
                <w:lang w:val="en-US" w:eastAsia="zh-CN"/>
              </w:rPr>
              <w:t>如：</w:t>
            </w:r>
            <w:r>
              <w:rPr>
                <w:rFonts w:hint="default" w:ascii="Times New Roman" w:hAnsi="Times New Roman" w:eastAsia="黑体" w:cs="Times New Roman"/>
                <w:szCs w:val="21"/>
                <w:highlight w:val="none"/>
                <w:lang w:val="en-US" w:eastAsia="zh-CN"/>
              </w:rPr>
              <w:t>mindspore</w:t>
            </w:r>
            <w:r>
              <w:rPr>
                <w:rFonts w:hint="eastAsia" w:ascii="Times New Roman" w:hAnsi="Times New Roman" w:eastAsia="黑体" w:cs="Times New Roman"/>
                <w:szCs w:val="21"/>
                <w:highlight w:val="none"/>
                <w:lang w:val="en-US" w:eastAsia="zh-CN"/>
              </w:rPr>
              <w:t>、PaddlePaddle、</w:t>
            </w:r>
            <w:r>
              <w:rPr>
                <w:rFonts w:hint="default" w:ascii="Times New Roman" w:hAnsi="Times New Roman" w:eastAsia="黑体" w:cs="Times New Roman"/>
                <w:szCs w:val="21"/>
                <w:highlight w:val="none"/>
                <w:lang w:val="en-US" w:eastAsia="zh-CN"/>
              </w:rPr>
              <w:t>Pytorch</w:t>
            </w:r>
            <w:r>
              <w:rPr>
                <w:rFonts w:hint="eastAsia" w:ascii="Times New Roman" w:hAnsi="Times New Roman" w:eastAsia="黑体" w:cs="Times New Roman"/>
                <w:szCs w:val="21"/>
                <w:highlight w:val="none"/>
                <w:lang w:val="en-US" w:eastAsia="zh-CN"/>
              </w:rPr>
              <w:t>等</w:t>
            </w:r>
            <w:r>
              <w:rPr>
                <w:rFonts w:hint="default" w:ascii="Times New Roman" w:hAnsi="Times New Roman" w:eastAsia="黑体" w:cs="Times New Roman"/>
                <w:szCs w:val="21"/>
                <w:highlight w:val="none"/>
                <w:lang w:val="en-US" w:eastAsia="zh-CN"/>
              </w:rPr>
              <w:t>)</w:t>
            </w:r>
          </w:p>
        </w:tc>
        <w:tc>
          <w:tcPr>
            <w:tcW w:w="467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A34B74">
            <w:pPr>
              <w:spacing w:line="240" w:lineRule="auto"/>
              <w:jc w:val="left"/>
              <w:rPr>
                <w:rFonts w:hint="default" w:ascii="Times New Roman" w:hAnsi="Times New Roman" w:eastAsia="国标黑体" w:cs="Times New Roman"/>
                <w:sz w:val="21"/>
                <w:szCs w:val="21"/>
                <w:highlight w:val="none"/>
              </w:rPr>
            </w:pPr>
          </w:p>
        </w:tc>
      </w:tr>
      <w:tr w14:paraId="7404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C5F6D33">
            <w:pPr>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（一）</w:t>
            </w:r>
            <w:r>
              <w:rPr>
                <w:rFonts w:hint="default" w:ascii="Times New Roman" w:hAnsi="Times New Roman" w:eastAsia="黑体" w:cs="Times New Roman"/>
                <w:szCs w:val="21"/>
                <w:highlight w:val="none"/>
              </w:rPr>
              <w:t>解决方案</w:t>
            </w:r>
            <w:r>
              <w:rPr>
                <w:rFonts w:hint="eastAsia"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工业智能体</w:t>
            </w:r>
            <w:r>
              <w:rPr>
                <w:rFonts w:hint="eastAsia"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简介</w:t>
            </w:r>
          </w:p>
        </w:tc>
      </w:tr>
      <w:tr w14:paraId="7E2F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4697FA2">
            <w:pPr>
              <w:rPr>
                <w:rFonts w:hint="default" w:ascii="Times New Roman" w:hAnsi="Times New Roman" w:eastAsia="仿宋" w:cs="Times New Roman"/>
                <w:color w:val="000000"/>
                <w:kern w:val="0"/>
                <w:highlight w:val="none"/>
              </w:rPr>
            </w:pPr>
            <w:r>
              <w:rPr>
                <w:rFonts w:hint="default" w:ascii="Times New Roman" w:hAnsi="Times New Roman" w:eastAsia="仿宋_GB2312" w:cs="Times New Roman"/>
                <w:highlight w:val="none"/>
              </w:rPr>
              <w:t>（简述解决的行业共性问题、解决路径、创新点，与行业其他方案的比较优势，通用性、应用领域场景情况、推广前景等，不超过1000字。）</w:t>
            </w:r>
          </w:p>
          <w:p w14:paraId="232EC63A">
            <w:pPr>
              <w:rPr>
                <w:rFonts w:hint="default" w:ascii="Times New Roman" w:hAnsi="Times New Roman" w:eastAsia="仿宋" w:cs="Times New Roman"/>
                <w:color w:val="000000"/>
                <w:kern w:val="0"/>
                <w:highlight w:val="none"/>
              </w:rPr>
            </w:pPr>
          </w:p>
          <w:p w14:paraId="03995221">
            <w:pPr>
              <w:rPr>
                <w:rFonts w:hint="default" w:ascii="Times New Roman" w:hAnsi="Times New Roman" w:eastAsia="仿宋" w:cs="Times New Roman"/>
                <w:highlight w:val="none"/>
              </w:rPr>
            </w:pPr>
          </w:p>
        </w:tc>
      </w:tr>
      <w:tr w14:paraId="077E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2B593CD">
            <w:pPr>
              <w:spacing w:line="240" w:lineRule="exact"/>
              <w:jc w:val="center"/>
              <w:rPr>
                <w:rFonts w:hint="default" w:ascii="Times New Roman" w:hAnsi="Times New Roman" w:eastAsia="黑体" w:cs="Times New Roman"/>
                <w:szCs w:val="21"/>
                <w:highlight w:val="none"/>
                <w:lang w:eastAsia="zh-CN"/>
              </w:rPr>
            </w:pPr>
            <w:r>
              <w:rPr>
                <w:rFonts w:hint="default" w:ascii="Times New Roman" w:hAnsi="Times New Roman" w:eastAsia="黑体" w:cs="Times New Roman"/>
                <w:szCs w:val="21"/>
                <w:highlight w:val="none"/>
                <w:lang w:eastAsia="zh-CN"/>
              </w:rPr>
              <w:t>（二）</w:t>
            </w:r>
            <w:r>
              <w:rPr>
                <w:rFonts w:hint="default" w:ascii="Times New Roman" w:hAnsi="Times New Roman" w:eastAsia="黑体" w:cs="Times New Roman"/>
                <w:szCs w:val="21"/>
                <w:highlight w:val="none"/>
              </w:rPr>
              <w:t>人工智能技术</w:t>
            </w:r>
            <w:r>
              <w:rPr>
                <w:rFonts w:hint="default" w:ascii="Times New Roman" w:hAnsi="Times New Roman" w:eastAsia="黑体" w:cs="Times New Roman"/>
                <w:szCs w:val="21"/>
                <w:highlight w:val="none"/>
                <w:lang w:eastAsia="zh-CN"/>
              </w:rPr>
              <w:t>情况</w:t>
            </w:r>
          </w:p>
        </w:tc>
      </w:tr>
      <w:tr w14:paraId="2413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1AF5AA0">
            <w:pP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（解决方案</w:t>
            </w:r>
            <w:r>
              <w:rPr>
                <w:rFonts w:hint="default" w:ascii="Times New Roman" w:hAnsi="Times New Roman" w:eastAsia="仿宋_GB2312" w:cs="Times New Roman"/>
                <w:szCs w:val="20"/>
                <w:highlight w:val="none"/>
                <w:lang w:eastAsia="zh-CN"/>
              </w:rPr>
              <w:t>（</w:t>
            </w:r>
            <w:r>
              <w:rPr>
                <w:rFonts w:hint="default" w:ascii="Times New Roman" w:hAnsi="Times New Roman" w:eastAsia="仿宋_GB2312" w:cs="Times New Roman"/>
                <w:szCs w:val="20"/>
                <w:highlight w:val="none"/>
                <w:lang w:val="en-US" w:eastAsia="zh-CN"/>
              </w:rPr>
              <w:t>工业智能体</w:t>
            </w:r>
            <w:r>
              <w:rPr>
                <w:rFonts w:hint="default" w:ascii="Times New Roman" w:hAnsi="Times New Roman" w:eastAsia="仿宋_GB2312" w:cs="Times New Roman"/>
                <w:szCs w:val="20"/>
                <w:highlight w:val="none"/>
                <w:lang w:eastAsia="zh-CN"/>
              </w:rPr>
              <w:t>）</w:t>
            </w:r>
            <w:r>
              <w:rPr>
                <w:rFonts w:hint="default" w:ascii="Times New Roman" w:hAnsi="Times New Roman" w:eastAsia="仿宋_GB2312" w:cs="Times New Roman"/>
                <w:highlight w:val="none"/>
              </w:rPr>
              <w:t>中采用的主要人工智能</w:t>
            </w:r>
            <w:r>
              <w:rPr>
                <w:rFonts w:hint="default" w:ascii="Times New Roman" w:hAnsi="Times New Roman" w:eastAsia="仿宋_GB2312" w:cs="Times New Roman"/>
                <w:highlight w:val="none"/>
                <w:lang w:eastAsia="zh-CN"/>
              </w:rPr>
              <w:t>技术路线、主要工具和关键技术</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不超过1000字。</w:t>
            </w:r>
            <w:r>
              <w:rPr>
                <w:rFonts w:hint="default" w:ascii="Times New Roman" w:hAnsi="Times New Roman" w:eastAsia="仿宋_GB2312" w:cs="Times New Roman"/>
                <w:highlight w:val="none"/>
              </w:rPr>
              <w:t>）</w:t>
            </w:r>
          </w:p>
          <w:p w14:paraId="11D0FDF7">
            <w:pPr>
              <w:rPr>
                <w:rFonts w:hint="default" w:ascii="Times New Roman" w:hAnsi="Times New Roman" w:eastAsia="黑体" w:cs="Times New Roman"/>
                <w:szCs w:val="21"/>
                <w:highlight w:val="none"/>
              </w:rPr>
            </w:pPr>
          </w:p>
          <w:p w14:paraId="67F8341F">
            <w:pPr>
              <w:rPr>
                <w:rFonts w:hint="default" w:ascii="Times New Roman" w:hAnsi="Times New Roman" w:eastAsia="黑体" w:cs="Times New Roman"/>
                <w:szCs w:val="21"/>
                <w:highlight w:val="none"/>
              </w:rPr>
            </w:pPr>
          </w:p>
          <w:p w14:paraId="53525A34">
            <w:pPr>
              <w:rPr>
                <w:rFonts w:hint="default" w:ascii="Times New Roman" w:hAnsi="Times New Roman" w:eastAsia="黑体" w:cs="Times New Roman"/>
                <w:szCs w:val="21"/>
                <w:highlight w:val="none"/>
              </w:rPr>
            </w:pPr>
          </w:p>
        </w:tc>
      </w:tr>
      <w:tr w14:paraId="6B5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B16E86D">
            <w:pPr>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三</w:t>
            </w:r>
            <w:r>
              <w:rPr>
                <w:rFonts w:hint="default"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大模型应用</w:t>
            </w:r>
            <w:r>
              <w:rPr>
                <w:rFonts w:hint="default" w:ascii="Times New Roman" w:hAnsi="Times New Roman" w:eastAsia="黑体" w:cs="Times New Roman"/>
                <w:szCs w:val="21"/>
                <w:highlight w:val="none"/>
                <w:lang w:eastAsia="zh-CN"/>
              </w:rPr>
              <w:t>情况</w:t>
            </w:r>
            <w:r>
              <w:rPr>
                <w:rFonts w:hint="eastAsia"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如有</w:t>
            </w:r>
            <w:r>
              <w:rPr>
                <w:rFonts w:hint="eastAsia" w:ascii="Times New Roman" w:hAnsi="Times New Roman" w:eastAsia="黑体" w:cs="Times New Roman"/>
                <w:szCs w:val="21"/>
                <w:highlight w:val="none"/>
                <w:lang w:eastAsia="zh-CN"/>
              </w:rPr>
              <w:t>）</w:t>
            </w:r>
          </w:p>
        </w:tc>
      </w:tr>
      <w:tr w14:paraId="7C2E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030F945">
            <w:pPr>
              <w:spacing w:line="240" w:lineRule="auto"/>
              <w:ind w:firstLine="0" w:firstLineChars="0"/>
              <w:jc w:val="left"/>
              <w:rPr>
                <w:rFonts w:hint="default" w:ascii="Times New Roman" w:hAnsi="Times New Roman" w:cs="Times New Roman"/>
                <w:sz w:val="24"/>
                <w:szCs w:val="24"/>
                <w:highlight w:val="none"/>
              </w:rPr>
            </w:pPr>
          </w:p>
          <w:p w14:paraId="5B039084">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（介绍所采用大模型技术的技术架构、参数规模、是否开源、所属国别等信息）</w:t>
            </w:r>
          </w:p>
          <w:p w14:paraId="43C16EE6">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项目</w:t>
            </w:r>
            <w:r>
              <w:rPr>
                <w:rFonts w:hint="default" w:ascii="Times New Roman" w:hAnsi="Times New Roman" w:cs="Times New Roman"/>
                <w:sz w:val="21"/>
                <w:szCs w:val="21"/>
                <w:highlight w:val="none"/>
              </w:rPr>
              <w:t>是否应用大模型：□是       □否</w:t>
            </w:r>
            <w:r>
              <w:rPr>
                <w:rFonts w:hint="default" w:ascii="Times New Roman" w:hAnsi="Times New Roman" w:cs="Times New Roman"/>
                <w:sz w:val="21"/>
                <w:szCs w:val="21"/>
                <w:highlight w:val="none"/>
              </w:rPr>
              <w:br w:type="textWrapping"/>
            </w:r>
            <w:r>
              <w:rPr>
                <w:rFonts w:hint="default" w:ascii="Times New Roman" w:hAnsi="Times New Roman" w:cs="Times New Roman"/>
                <w:b/>
                <w:bCs/>
                <w:sz w:val="21"/>
                <w:szCs w:val="21"/>
                <w:highlight w:val="none"/>
              </w:rPr>
              <w:t>（以下内容为应用大模型的子项）</w:t>
            </w:r>
          </w:p>
          <w:p w14:paraId="7F0795DC">
            <w:pPr>
              <w:spacing w:line="240" w:lineRule="auto"/>
              <w:ind w:firstLine="840" w:firstLineChars="4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大模型来源：□开源（模型名称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版本号</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7239C354">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□商业（产品名称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430962D4">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□自研（产品名称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通过备案时间</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6EE20C2B">
            <w:pPr>
              <w:spacing w:line="240" w:lineRule="auto"/>
              <w:ind w:firstLine="0" w:firstLineChars="0"/>
              <w:jc w:val="left"/>
              <w:rPr>
                <w:rFonts w:hint="default" w:ascii="Times New Roman" w:hAnsi="Times New Roman" w:cs="Times New Roman"/>
                <w:sz w:val="18"/>
                <w:szCs w:val="16"/>
                <w:highlight w:val="none"/>
              </w:rPr>
            </w:pPr>
            <w:r>
              <w:rPr>
                <w:rFonts w:hint="default" w:ascii="Times New Roman" w:hAnsi="Times New Roman" w:cs="Times New Roman"/>
                <w:sz w:val="21"/>
                <w:szCs w:val="21"/>
                <w:highlight w:val="none"/>
              </w:rPr>
              <w:t>模型</w:t>
            </w:r>
            <w:r>
              <w:rPr>
                <w:rFonts w:hint="eastAsia" w:ascii="Times New Roman" w:hAnsi="Times New Roman" w:cs="Times New Roman"/>
                <w:sz w:val="21"/>
                <w:szCs w:val="21"/>
                <w:highlight w:val="none"/>
                <w:lang w:val="en-US" w:eastAsia="zh-CN"/>
              </w:rPr>
              <w:t>服务</w:t>
            </w:r>
            <w:r>
              <w:rPr>
                <w:rFonts w:hint="default" w:ascii="Times New Roman" w:hAnsi="Times New Roman" w:cs="Times New Roman"/>
                <w:sz w:val="21"/>
                <w:szCs w:val="21"/>
                <w:highlight w:val="none"/>
              </w:rPr>
              <w:t>方式：</w:t>
            </w:r>
            <w:r>
              <w:rPr>
                <w:rFonts w:hint="default" w:ascii="Times New Roman" w:hAnsi="Times New Roman" w:eastAsia="宋体" w:cs="Times New Roman"/>
                <w:sz w:val="21"/>
                <w:szCs w:val="21"/>
                <w:highlight w:val="none"/>
                <w:lang w:val="en-US" w:eastAsia="zh-CN"/>
              </w:rPr>
              <w:t>□APP      □网页     □API接口      □其他：</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 xml:space="preserve">    </w:t>
            </w:r>
          </w:p>
          <w:p w14:paraId="2C9DFE26">
            <w:pPr>
              <w:rPr>
                <w:rFonts w:hint="default" w:ascii="Times New Roman" w:hAnsi="Times New Roman" w:eastAsia="黑体" w:cs="Times New Roman"/>
                <w:sz w:val="18"/>
                <w:szCs w:val="18"/>
                <w:highlight w:val="none"/>
              </w:rPr>
            </w:pPr>
            <w:r>
              <w:rPr>
                <w:rFonts w:hint="default" w:ascii="Times New Roman" w:hAnsi="Times New Roman" w:cs="Times New Roman"/>
                <w:bCs/>
                <w:sz w:val="21"/>
                <w:szCs w:val="21"/>
                <w:highlight w:val="none"/>
              </w:rPr>
              <w:t>模型技术架构：</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模型参数规模：</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模型所属国别：</w:t>
            </w:r>
            <w:r>
              <w:rPr>
                <w:rFonts w:hint="default" w:ascii="Times New Roman" w:hAnsi="Times New Roman" w:cs="Times New Roman"/>
                <w:sz w:val="21"/>
                <w:szCs w:val="21"/>
                <w:highlight w:val="none"/>
                <w:u w:val="single"/>
              </w:rPr>
              <w:t xml:space="preserve">     </w:t>
            </w:r>
          </w:p>
          <w:p w14:paraId="7E0F0960">
            <w:pPr>
              <w:rPr>
                <w:rFonts w:hint="default" w:ascii="Times New Roman" w:hAnsi="Times New Roman" w:eastAsia="黑体" w:cs="Times New Roman"/>
                <w:szCs w:val="21"/>
                <w:highlight w:val="none"/>
              </w:rPr>
            </w:pPr>
          </w:p>
        </w:tc>
      </w:tr>
      <w:tr w14:paraId="6CA9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E204BB2">
            <w:pPr>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四</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经济和社会效益</w:t>
            </w:r>
          </w:p>
        </w:tc>
      </w:tr>
      <w:tr w14:paraId="4161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D4A05CF">
            <w:pP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（解决方案</w:t>
            </w:r>
            <w:r>
              <w:rPr>
                <w:rFonts w:hint="default" w:ascii="Times New Roman" w:hAnsi="Times New Roman" w:eastAsia="仿宋_GB2312" w:cs="Times New Roman"/>
                <w:szCs w:val="20"/>
                <w:highlight w:val="none"/>
                <w:lang w:eastAsia="zh-CN"/>
              </w:rPr>
              <w:t>（</w:t>
            </w:r>
            <w:r>
              <w:rPr>
                <w:rFonts w:hint="default" w:ascii="Times New Roman" w:hAnsi="Times New Roman" w:eastAsia="仿宋_GB2312" w:cs="Times New Roman"/>
                <w:szCs w:val="20"/>
                <w:highlight w:val="none"/>
                <w:lang w:val="en-US" w:eastAsia="zh-CN"/>
              </w:rPr>
              <w:t>工业智能体</w:t>
            </w:r>
            <w:r>
              <w:rPr>
                <w:rFonts w:hint="default" w:ascii="Times New Roman" w:hAnsi="Times New Roman" w:eastAsia="仿宋_GB2312" w:cs="Times New Roman"/>
                <w:szCs w:val="20"/>
                <w:highlight w:val="none"/>
                <w:lang w:eastAsia="zh-CN"/>
              </w:rPr>
              <w:t>）</w:t>
            </w:r>
            <w:r>
              <w:rPr>
                <w:rFonts w:hint="default" w:ascii="Times New Roman" w:hAnsi="Times New Roman" w:eastAsia="仿宋_GB2312" w:cs="Times New Roman"/>
                <w:highlight w:val="none"/>
              </w:rPr>
              <w:t>已经实现或预期产生的经济和社会效益</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可以列举具体数据说明</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不超过500字。</w:t>
            </w:r>
            <w:r>
              <w:rPr>
                <w:rFonts w:hint="default" w:ascii="Times New Roman" w:hAnsi="Times New Roman" w:eastAsia="仿宋_GB2312" w:cs="Times New Roman"/>
                <w:highlight w:val="none"/>
              </w:rPr>
              <w:t>）</w:t>
            </w:r>
          </w:p>
          <w:p w14:paraId="3271D7B1">
            <w:pPr>
              <w:rPr>
                <w:rFonts w:hint="default" w:ascii="Times New Roman" w:hAnsi="Times New Roman" w:eastAsia="仿宋" w:cs="Times New Roman"/>
                <w:highlight w:val="none"/>
              </w:rPr>
            </w:pPr>
          </w:p>
          <w:p w14:paraId="548DCCC5">
            <w:pPr>
              <w:rPr>
                <w:rFonts w:hint="default" w:ascii="Times New Roman" w:hAnsi="Times New Roman" w:eastAsia="仿宋" w:cs="Times New Roman"/>
                <w:highlight w:val="none"/>
              </w:rPr>
            </w:pPr>
          </w:p>
        </w:tc>
      </w:tr>
      <w:tr w14:paraId="032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95A69">
            <w:pPr>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五</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知识产权</w:t>
            </w:r>
            <w:r>
              <w:rPr>
                <w:rFonts w:hint="default" w:ascii="Times New Roman" w:hAnsi="Times New Roman" w:eastAsia="黑体" w:cs="Times New Roman"/>
                <w:szCs w:val="21"/>
                <w:highlight w:val="none"/>
                <w:lang w:eastAsia="zh-CN"/>
              </w:rPr>
              <w:t>和</w:t>
            </w:r>
            <w:r>
              <w:rPr>
                <w:rFonts w:hint="default" w:ascii="Times New Roman" w:hAnsi="Times New Roman" w:eastAsia="黑体" w:cs="Times New Roman"/>
                <w:szCs w:val="21"/>
                <w:highlight w:val="none"/>
              </w:rPr>
              <w:t>资质荣誉</w:t>
            </w:r>
          </w:p>
        </w:tc>
      </w:tr>
      <w:tr w14:paraId="0A8C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A6B394">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（列出取得的与本产品相关的专利、软著</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获奖</w:t>
            </w:r>
            <w:r>
              <w:rPr>
                <w:rFonts w:hint="default" w:ascii="Times New Roman" w:hAnsi="Times New Roman" w:eastAsia="仿宋_GB2312" w:cs="Times New Roman"/>
                <w:highlight w:val="none"/>
                <w:lang w:eastAsia="zh-CN"/>
              </w:rPr>
              <w:t>等</w:t>
            </w:r>
            <w:r>
              <w:rPr>
                <w:rFonts w:hint="default" w:ascii="Times New Roman" w:hAnsi="Times New Roman" w:eastAsia="仿宋_GB2312" w:cs="Times New Roman"/>
                <w:highlight w:val="none"/>
              </w:rPr>
              <w:t>情况</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不超过800字。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3D0CC4E8">
            <w:pPr>
              <w:rPr>
                <w:rFonts w:hint="default" w:ascii="Times New Roman" w:hAnsi="Times New Roman" w:eastAsia="仿宋" w:cs="Times New Roman"/>
                <w:highlight w:val="none"/>
              </w:rPr>
            </w:pPr>
          </w:p>
          <w:p w14:paraId="18023A4C">
            <w:pPr>
              <w:rPr>
                <w:rFonts w:hint="default" w:ascii="Times New Roman" w:hAnsi="Times New Roman" w:eastAsia="仿宋" w:cs="Times New Roman"/>
                <w:highlight w:val="none"/>
              </w:rPr>
            </w:pPr>
          </w:p>
          <w:p w14:paraId="03CBC840">
            <w:pPr>
              <w:rPr>
                <w:rFonts w:hint="default" w:ascii="Times New Roman" w:hAnsi="Times New Roman" w:eastAsia="仿宋" w:cs="Times New Roman"/>
                <w:highlight w:val="none"/>
              </w:rPr>
            </w:pPr>
          </w:p>
        </w:tc>
      </w:tr>
      <w:tr w14:paraId="408D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4B3A9FB">
            <w:pPr>
              <w:jc w:val="center"/>
              <w:rPr>
                <w:rFonts w:hint="default" w:ascii="Times New Roman" w:hAnsi="Times New Roman" w:eastAsia="国标黑体" w:cs="Times New Roman"/>
                <w:kern w:val="2"/>
                <w:sz w:val="21"/>
                <w:szCs w:val="22"/>
                <w:highlight w:val="none"/>
                <w:lang w:val="en-US" w:eastAsia="zh-CN" w:bidi="ar-SA"/>
              </w:rPr>
            </w:pPr>
            <w:r>
              <w:rPr>
                <w:rFonts w:hint="default" w:ascii="Times New Roman" w:hAnsi="Times New Roman" w:eastAsia="国标黑体" w:cs="Times New Roman"/>
                <w:kern w:val="2"/>
                <w:sz w:val="21"/>
                <w:szCs w:val="22"/>
                <w:highlight w:val="none"/>
                <w:lang w:val="en-US" w:eastAsia="zh-CN" w:bidi="ar-SA"/>
              </w:rPr>
              <w:t>（</w:t>
            </w:r>
            <w:r>
              <w:rPr>
                <w:rFonts w:hint="eastAsia" w:ascii="Times New Roman" w:hAnsi="Times New Roman" w:eastAsia="国标黑体" w:cs="Times New Roman"/>
                <w:kern w:val="2"/>
                <w:sz w:val="21"/>
                <w:szCs w:val="22"/>
                <w:highlight w:val="none"/>
                <w:lang w:val="en-US" w:eastAsia="zh-CN" w:bidi="ar-SA"/>
              </w:rPr>
              <w:t>六</w:t>
            </w:r>
            <w:r>
              <w:rPr>
                <w:rFonts w:hint="default" w:ascii="Times New Roman" w:hAnsi="Times New Roman" w:eastAsia="国标黑体" w:cs="Times New Roman"/>
                <w:kern w:val="2"/>
                <w:sz w:val="21"/>
                <w:szCs w:val="22"/>
                <w:highlight w:val="none"/>
                <w:lang w:val="en-US" w:eastAsia="zh-CN" w:bidi="ar-SA"/>
              </w:rPr>
              <w:t>）项目团队</w:t>
            </w:r>
          </w:p>
          <w:p w14:paraId="6F1149FE">
            <w:pPr>
              <w:pStyle w:val="2"/>
              <w:rPr>
                <w:rFonts w:hint="default" w:ascii="Times New Roman" w:hAnsi="Times New Roman" w:eastAsia="仿宋_GB2312" w:cs="Times New Roman"/>
                <w:kern w:val="2"/>
                <w:sz w:val="21"/>
                <w:szCs w:val="20"/>
                <w:highlight w:val="none"/>
                <w:lang w:val="en-US" w:eastAsia="zh-CN" w:bidi="ar-SA"/>
              </w:rPr>
            </w:pPr>
            <w:r>
              <w:rPr>
                <w:rFonts w:hint="default" w:ascii="Times New Roman" w:hAnsi="Times New Roman" w:eastAsia="仿宋_GB2312" w:cs="Times New Roman"/>
                <w:kern w:val="2"/>
                <w:sz w:val="21"/>
                <w:szCs w:val="20"/>
                <w:highlight w:val="none"/>
                <w:lang w:val="en-US" w:eastAsia="zh-CN" w:bidi="ar-SA"/>
              </w:rPr>
              <w:t>（介绍项目负责人职称、在业界的影响力及参与AI领域国家级、省级重点项目建设情况；项目团队AI相关专业人才储备，研发、服务技术能力，项目建设运营经验等，不超过800字。）（附佐证材料）</w:t>
            </w:r>
          </w:p>
          <w:p w14:paraId="01B7ABFE">
            <w:pPr>
              <w:rPr>
                <w:rFonts w:hint="default" w:ascii="Times New Roman" w:hAnsi="Times New Roman" w:eastAsia="仿宋_GB2312" w:cs="Times New Roman"/>
                <w:kern w:val="2"/>
                <w:sz w:val="21"/>
                <w:szCs w:val="20"/>
                <w:highlight w:val="none"/>
                <w:lang w:val="en-US" w:eastAsia="zh-CN" w:bidi="ar-SA"/>
              </w:rPr>
            </w:pPr>
          </w:p>
          <w:p w14:paraId="2044A74F">
            <w:pPr>
              <w:pStyle w:val="2"/>
              <w:rPr>
                <w:rFonts w:hint="default" w:ascii="Times New Roman" w:hAnsi="Times New Roman" w:cs="Times New Roman"/>
                <w:highlight w:val="none"/>
              </w:rPr>
            </w:pPr>
          </w:p>
        </w:tc>
      </w:tr>
    </w:tbl>
    <w:p w14:paraId="56035BEA">
      <w:pPr>
        <w:numPr>
          <w:ilvl w:val="0"/>
          <w:numId w:val="0"/>
        </w:numPr>
        <w:jc w:val="left"/>
        <w:outlineLvl w:val="1"/>
        <w:rPr>
          <w:rFonts w:hint="default" w:ascii="Times New Roman" w:hAnsi="Times New Roman" w:eastAsia="黑体" w:cs="Times New Roman"/>
          <w:bCs/>
          <w:kern w:val="44"/>
          <w:sz w:val="32"/>
          <w:szCs w:val="44"/>
          <w:highlight w:val="none"/>
          <w:lang w:val="en-US" w:eastAsia="zh-CN"/>
        </w:rPr>
      </w:pPr>
      <w:r>
        <w:rPr>
          <w:rFonts w:hint="default" w:ascii="Times New Roman" w:hAnsi="Times New Roman" w:eastAsia="黑体" w:cs="Times New Roman"/>
          <w:bCs/>
          <w:kern w:val="44"/>
          <w:sz w:val="32"/>
          <w:szCs w:val="44"/>
          <w:highlight w:val="none"/>
          <w:lang w:val="en-US" w:eastAsia="zh-CN"/>
        </w:rPr>
        <w:br w:type="page"/>
      </w:r>
      <w:r>
        <w:rPr>
          <w:rFonts w:hint="eastAsia" w:ascii="Times New Roman" w:hAnsi="Times New Roman" w:eastAsia="黑体" w:cs="Times New Roman"/>
          <w:bCs/>
          <w:kern w:val="44"/>
          <w:sz w:val="32"/>
          <w:szCs w:val="44"/>
          <w:highlight w:val="none"/>
          <w:lang w:val="en-US" w:eastAsia="zh-CN"/>
        </w:rPr>
        <w:t>六</w:t>
      </w:r>
      <w:r>
        <w:rPr>
          <w:rFonts w:hint="default" w:ascii="Times New Roman" w:hAnsi="Times New Roman" w:eastAsia="黑体" w:cs="Times New Roman"/>
          <w:bCs/>
          <w:kern w:val="44"/>
          <w:sz w:val="32"/>
          <w:szCs w:val="44"/>
          <w:highlight w:val="none"/>
          <w:lang w:val="en-US" w:eastAsia="zh-CN"/>
        </w:rPr>
        <w:t>、制造业企业应用标杆方向（其他方向不需填写）</w:t>
      </w:r>
    </w:p>
    <w:tbl>
      <w:tblPr>
        <w:tblStyle w:val="4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356"/>
        <w:gridCol w:w="2356"/>
        <w:gridCol w:w="2358"/>
      </w:tblGrid>
      <w:tr w14:paraId="7B78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4"/>
            <w:noWrap w:val="0"/>
            <w:vAlign w:val="center"/>
          </w:tcPr>
          <w:p w14:paraId="5960A553">
            <w:pPr>
              <w:spacing w:line="240" w:lineRule="auto"/>
              <w:ind w:firstLine="0" w:firstLineChars="0"/>
              <w:jc w:val="center"/>
              <w:rPr>
                <w:rFonts w:hint="default" w:ascii="Times New Roman" w:hAnsi="Times New Roman" w:eastAsia="国标黑体" w:cs="Times New Roman"/>
                <w:sz w:val="21"/>
                <w:szCs w:val="21"/>
                <w:highlight w:val="none"/>
                <w:lang w:eastAsia="zh-CN"/>
              </w:rPr>
            </w:pPr>
            <w:r>
              <w:rPr>
                <w:rFonts w:hint="default" w:ascii="Times New Roman" w:hAnsi="Times New Roman" w:eastAsia="国标黑体" w:cs="Times New Roman"/>
                <w:b/>
                <w:bCs/>
                <w:sz w:val="21"/>
                <w:szCs w:val="21"/>
                <w:highlight w:val="none"/>
                <w:lang w:eastAsia="zh-CN"/>
              </w:rPr>
              <w:t>行业领域</w:t>
            </w:r>
          </w:p>
        </w:tc>
      </w:tr>
      <w:tr w14:paraId="5367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430" w:type="dxa"/>
            <w:noWrap w:val="0"/>
            <w:vAlign w:val="center"/>
          </w:tcPr>
          <w:p w14:paraId="41D5B8D0">
            <w:pPr>
              <w:spacing w:line="240" w:lineRule="auto"/>
              <w:ind w:firstLine="0" w:firstLineChars="0"/>
              <w:jc w:val="center"/>
              <w:rPr>
                <w:rFonts w:hint="default" w:ascii="Times New Roman" w:hAnsi="Times New Roman" w:eastAsia="国标黑体" w:cs="Times New Roman"/>
                <w:b/>
                <w:bCs/>
                <w:sz w:val="21"/>
                <w:szCs w:val="21"/>
                <w:highlight w:val="none"/>
                <w:lang w:val="en-US" w:eastAsia="zh-CN"/>
              </w:rPr>
            </w:pPr>
            <w:r>
              <w:rPr>
                <w:rFonts w:hint="eastAsia" w:ascii="Times New Roman" w:hAnsi="Times New Roman" w:eastAsia="国标黑体" w:cs="Times New Roman"/>
                <w:b/>
                <w:bCs/>
                <w:sz w:val="21"/>
                <w:szCs w:val="21"/>
                <w:highlight w:val="none"/>
                <w:lang w:val="en-US" w:eastAsia="zh-CN"/>
              </w:rPr>
              <w:t>标杆项目名称</w:t>
            </w:r>
          </w:p>
        </w:tc>
        <w:tc>
          <w:tcPr>
            <w:tcW w:w="7070" w:type="dxa"/>
            <w:gridSpan w:val="3"/>
            <w:noWrap w:val="0"/>
            <w:vAlign w:val="center"/>
          </w:tcPr>
          <w:p w14:paraId="1AFCDBD4">
            <w:pPr>
              <w:spacing w:line="240" w:lineRule="auto"/>
              <w:ind w:firstLine="0" w:firstLineChars="0"/>
              <w:jc w:val="center"/>
              <w:rPr>
                <w:rFonts w:hint="default" w:ascii="Times New Roman" w:hAnsi="Times New Roman" w:eastAsia="国标黑体" w:cs="Times New Roman"/>
                <w:b/>
                <w:bCs/>
                <w:sz w:val="21"/>
                <w:szCs w:val="21"/>
                <w:highlight w:val="none"/>
                <w:lang w:eastAsia="zh-CN"/>
              </w:rPr>
            </w:pPr>
          </w:p>
        </w:tc>
      </w:tr>
      <w:tr w14:paraId="645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430" w:type="dxa"/>
            <w:noWrap w:val="0"/>
            <w:vAlign w:val="center"/>
          </w:tcPr>
          <w:p w14:paraId="25E8D421">
            <w:pPr>
              <w:spacing w:line="240" w:lineRule="auto"/>
              <w:ind w:firstLine="0" w:firstLineChars="0"/>
              <w:jc w:val="center"/>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重点行业</w:t>
            </w:r>
          </w:p>
        </w:tc>
        <w:tc>
          <w:tcPr>
            <w:tcW w:w="7070" w:type="dxa"/>
            <w:gridSpan w:val="3"/>
            <w:noWrap w:val="0"/>
            <w:vAlign w:val="center"/>
          </w:tcPr>
          <w:p w14:paraId="43008A3E">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□钢铁行业   □有色行业   □石化行业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□化工行业   □建材行业  </w:t>
            </w:r>
          </w:p>
          <w:p w14:paraId="1B6821DD">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□机械行业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□汽车行业   □电力</w:t>
            </w:r>
            <w:r>
              <w:rPr>
                <w:rFonts w:hint="eastAsia" w:ascii="Times New Roman" w:hAnsi="Times New Roman" w:eastAsia="国标黑体" w:cs="Times New Roman"/>
                <w:sz w:val="21"/>
                <w:szCs w:val="21"/>
                <w:highlight w:val="none"/>
                <w:lang w:val="en-US" w:eastAsia="zh-CN"/>
              </w:rPr>
              <w:t>装备</w:t>
            </w:r>
            <w:r>
              <w:rPr>
                <w:rFonts w:hint="default" w:ascii="Times New Roman" w:hAnsi="Times New Roman" w:eastAsia="国标黑体" w:cs="Times New Roman"/>
                <w:sz w:val="21"/>
                <w:szCs w:val="21"/>
                <w:highlight w:val="none"/>
              </w:rPr>
              <w:t>行业   □轻工行业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□电子行业   </w:t>
            </w:r>
          </w:p>
          <w:p w14:paraId="49F6803D">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□其他</w:t>
            </w:r>
            <w:r>
              <w:rPr>
                <w:rFonts w:hint="default" w:ascii="Times New Roman" w:hAnsi="Times New Roman" w:eastAsia="国标黑体" w:cs="Times New Roman"/>
                <w:sz w:val="21"/>
                <w:szCs w:val="21"/>
                <w:highlight w:val="none"/>
                <w:u w:val="single"/>
              </w:rPr>
              <w:t xml:space="preserve">            </w:t>
            </w:r>
          </w:p>
        </w:tc>
      </w:tr>
      <w:tr w14:paraId="4354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430" w:type="dxa"/>
            <w:noWrap w:val="0"/>
            <w:vAlign w:val="center"/>
          </w:tcPr>
          <w:p w14:paraId="46C2346D">
            <w:pPr>
              <w:spacing w:line="240" w:lineRule="auto"/>
              <w:ind w:firstLine="0" w:firstLineChars="0"/>
              <w:jc w:val="center"/>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重点环节</w:t>
            </w:r>
          </w:p>
        </w:tc>
        <w:tc>
          <w:tcPr>
            <w:tcW w:w="7070" w:type="dxa"/>
            <w:gridSpan w:val="3"/>
            <w:noWrap w:val="0"/>
            <w:vAlign w:val="center"/>
          </w:tcPr>
          <w:p w14:paraId="6B372759">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□研发设计       □生产制造</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 □运维服务       □经营管理</w:t>
            </w:r>
          </w:p>
          <w:p w14:paraId="390C584D">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 xml:space="preserve">销售服务       </w:t>
            </w:r>
            <w:r>
              <w:rPr>
                <w:rFonts w:hint="default" w:ascii="Times New Roman" w:hAnsi="Times New Roman" w:eastAsia="国标黑体" w:cs="Times New Roman"/>
                <w:sz w:val="21"/>
                <w:szCs w:val="21"/>
                <w:highlight w:val="none"/>
              </w:rPr>
              <w:t>□其他</w:t>
            </w:r>
            <w:r>
              <w:rPr>
                <w:rFonts w:hint="default" w:ascii="Times New Roman" w:hAnsi="Times New Roman" w:eastAsia="国标黑体" w:cs="Times New Roman"/>
                <w:sz w:val="21"/>
                <w:szCs w:val="21"/>
                <w:highlight w:val="none"/>
                <w:u w:val="single"/>
              </w:rPr>
              <w:t xml:space="preserve">         </w:t>
            </w:r>
          </w:p>
        </w:tc>
      </w:tr>
      <w:tr w14:paraId="7575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2430" w:type="dxa"/>
            <w:noWrap w:val="0"/>
            <w:vAlign w:val="center"/>
          </w:tcPr>
          <w:p w14:paraId="0C18F3C8">
            <w:pPr>
              <w:spacing w:line="360" w:lineRule="exact"/>
              <w:jc w:val="center"/>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是否建设</w:t>
            </w:r>
            <w:r>
              <w:rPr>
                <w:rFonts w:hint="default" w:ascii="Times New Roman" w:hAnsi="Times New Roman" w:eastAsia="黑体" w:cs="Times New Roman"/>
                <w:color w:val="auto"/>
                <w:kern w:val="2"/>
                <w:sz w:val="21"/>
                <w:szCs w:val="21"/>
                <w:highlight w:val="none"/>
                <w:u w:val="none"/>
                <w:lang w:val="en-US" w:eastAsia="zh-CN" w:bidi="ar-SA"/>
              </w:rPr>
              <w:t>标准化数据集</w:t>
            </w:r>
            <w:r>
              <w:rPr>
                <w:rFonts w:hint="eastAsia" w:ascii="Times New Roman" w:hAnsi="Times New Roman" w:eastAsia="黑体" w:cs="Times New Roman"/>
                <w:kern w:val="2"/>
                <w:sz w:val="21"/>
                <w:szCs w:val="21"/>
                <w:highlight w:val="none"/>
                <w:lang w:val="en-US" w:eastAsia="zh-CN" w:bidi="ar-SA"/>
              </w:rPr>
              <w:t>（</w:t>
            </w:r>
            <w:r>
              <w:rPr>
                <w:rFonts w:hint="eastAsia" w:ascii="Times New Roman" w:hAnsi="Times New Roman" w:eastAsia="黑体" w:cs="Times New Roman"/>
                <w:szCs w:val="21"/>
                <w:highlight w:val="none"/>
                <w:lang w:val="en-US" w:eastAsia="zh-CN"/>
              </w:rPr>
              <w:t>需提供佐证材料</w:t>
            </w:r>
            <w:r>
              <w:rPr>
                <w:rFonts w:hint="eastAsia" w:ascii="Times New Roman" w:hAnsi="Times New Roman" w:eastAsia="黑体" w:cs="Times New Roman"/>
                <w:kern w:val="2"/>
                <w:sz w:val="21"/>
                <w:szCs w:val="21"/>
                <w:highlight w:val="none"/>
                <w:lang w:val="en-US" w:eastAsia="zh-CN" w:bidi="ar-SA"/>
              </w:rPr>
              <w:t>）</w:t>
            </w:r>
          </w:p>
        </w:tc>
        <w:tc>
          <w:tcPr>
            <w:tcW w:w="7070" w:type="dxa"/>
            <w:gridSpan w:val="3"/>
            <w:noWrap w:val="0"/>
            <w:vAlign w:val="center"/>
          </w:tcPr>
          <w:p w14:paraId="2D50DD74">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否</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是，规模为（  ）</w:t>
            </w:r>
            <w:r>
              <w:rPr>
                <w:rFonts w:hint="eastAsia" w:ascii="Times New Roman" w:hAnsi="Times New Roman" w:eastAsia="黑体" w:cs="Times New Roman"/>
                <w:szCs w:val="21"/>
                <w:highlight w:val="none"/>
                <w:u w:val="single"/>
                <w:lang w:val="en-US" w:eastAsia="zh-CN"/>
              </w:rPr>
              <w:t>TB</w:t>
            </w:r>
          </w:p>
        </w:tc>
      </w:tr>
      <w:tr w14:paraId="4C20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noWrap w:val="0"/>
            <w:vAlign w:val="center"/>
          </w:tcPr>
          <w:p w14:paraId="0FB13C4F">
            <w:pPr>
              <w:spacing w:line="240" w:lineRule="auto"/>
              <w:ind w:firstLine="0" w:firstLineChars="0"/>
              <w:jc w:val="center"/>
              <w:rPr>
                <w:rFonts w:hint="default" w:ascii="Times New Roman" w:hAnsi="Times New Roman" w:eastAsia="国标黑体" w:cs="Times New Roman"/>
                <w:sz w:val="21"/>
                <w:szCs w:val="21"/>
                <w:highlight w:val="none"/>
              </w:rPr>
            </w:pPr>
            <w:r>
              <w:rPr>
                <w:rFonts w:hint="eastAsia" w:ascii="Times New Roman" w:hAnsi="Times New Roman" w:eastAsia="黑体" w:cs="Times New Roman"/>
                <w:szCs w:val="21"/>
                <w:highlight w:val="none"/>
                <w:lang w:val="en-US" w:eastAsia="zh-CN"/>
              </w:rPr>
              <w:t>算力卡型号</w:t>
            </w:r>
          </w:p>
        </w:tc>
        <w:tc>
          <w:tcPr>
            <w:tcW w:w="2356" w:type="dxa"/>
            <w:noWrap w:val="0"/>
            <w:vAlign w:val="center"/>
          </w:tcPr>
          <w:p w14:paraId="24D3FBD8">
            <w:pPr>
              <w:spacing w:line="240" w:lineRule="auto"/>
              <w:ind w:firstLine="0" w:firstLineChars="0"/>
              <w:jc w:val="left"/>
              <w:rPr>
                <w:rFonts w:hint="default" w:ascii="Times New Roman" w:hAnsi="Times New Roman" w:eastAsia="黑体" w:cs="Times New Roman"/>
                <w:szCs w:val="21"/>
                <w:highlight w:val="none"/>
                <w:lang w:val="en-US" w:eastAsia="zh-CN"/>
              </w:rPr>
            </w:pPr>
          </w:p>
        </w:tc>
        <w:tc>
          <w:tcPr>
            <w:tcW w:w="2356" w:type="dxa"/>
            <w:noWrap w:val="0"/>
            <w:vAlign w:val="center"/>
          </w:tcPr>
          <w:p w14:paraId="488A140F">
            <w:pPr>
              <w:spacing w:line="240" w:lineRule="auto"/>
              <w:ind w:firstLine="0" w:firstLineChars="0"/>
              <w:jc w:val="left"/>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计算架构软件(如cann、cuda等)</w:t>
            </w:r>
          </w:p>
        </w:tc>
        <w:tc>
          <w:tcPr>
            <w:tcW w:w="2358" w:type="dxa"/>
            <w:noWrap w:val="0"/>
            <w:vAlign w:val="center"/>
          </w:tcPr>
          <w:p w14:paraId="21215AA7">
            <w:pPr>
              <w:spacing w:line="240" w:lineRule="auto"/>
              <w:ind w:firstLine="0" w:firstLineChars="0"/>
              <w:jc w:val="left"/>
              <w:rPr>
                <w:rFonts w:hint="default" w:ascii="Times New Roman" w:hAnsi="Times New Roman" w:eastAsia="黑体" w:cs="Times New Roman"/>
                <w:szCs w:val="21"/>
                <w:highlight w:val="none"/>
                <w:lang w:val="en-US" w:eastAsia="zh-CN"/>
              </w:rPr>
            </w:pPr>
          </w:p>
        </w:tc>
      </w:tr>
      <w:tr w14:paraId="68EF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430" w:type="dxa"/>
            <w:noWrap w:val="0"/>
            <w:vAlign w:val="center"/>
          </w:tcPr>
          <w:p w14:paraId="1B4F262E">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开发框架(</w:t>
            </w:r>
            <w:r>
              <w:rPr>
                <w:rFonts w:hint="eastAsia" w:ascii="Times New Roman" w:hAnsi="Times New Roman" w:eastAsia="黑体" w:cs="Times New Roman"/>
                <w:szCs w:val="21"/>
                <w:highlight w:val="none"/>
                <w:lang w:val="en-US" w:eastAsia="zh-CN"/>
              </w:rPr>
              <w:t>如</w:t>
            </w:r>
            <w:r>
              <w:rPr>
                <w:rFonts w:hint="default" w:ascii="Times New Roman" w:hAnsi="Times New Roman" w:eastAsia="黑体" w:cs="Times New Roman"/>
                <w:szCs w:val="21"/>
                <w:highlight w:val="none"/>
                <w:lang w:val="en-US" w:eastAsia="zh-CN"/>
              </w:rPr>
              <w:t>mindspore</w:t>
            </w:r>
            <w:r>
              <w:rPr>
                <w:rFonts w:hint="eastAsia" w:ascii="Times New Roman" w:hAnsi="Times New Roman" w:eastAsia="黑体" w:cs="Times New Roman"/>
                <w:szCs w:val="21"/>
                <w:highlight w:val="none"/>
                <w:lang w:val="en-US" w:eastAsia="zh-CN"/>
              </w:rPr>
              <w:t>、PaddlePaddle、</w:t>
            </w:r>
            <w:r>
              <w:rPr>
                <w:rFonts w:hint="default" w:ascii="Times New Roman" w:hAnsi="Times New Roman" w:eastAsia="黑体" w:cs="Times New Roman"/>
                <w:szCs w:val="21"/>
                <w:highlight w:val="none"/>
                <w:lang w:val="en-US" w:eastAsia="zh-CN"/>
              </w:rPr>
              <w:t>Pytorch</w:t>
            </w:r>
            <w:r>
              <w:rPr>
                <w:rFonts w:hint="eastAsia" w:ascii="Times New Roman" w:hAnsi="Times New Roman" w:eastAsia="黑体" w:cs="Times New Roman"/>
                <w:szCs w:val="21"/>
                <w:highlight w:val="none"/>
                <w:lang w:val="en-US" w:eastAsia="zh-CN"/>
              </w:rPr>
              <w:t>等</w:t>
            </w: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（如有）</w:t>
            </w:r>
          </w:p>
        </w:tc>
        <w:tc>
          <w:tcPr>
            <w:tcW w:w="7070" w:type="dxa"/>
            <w:gridSpan w:val="3"/>
            <w:noWrap w:val="0"/>
            <w:vAlign w:val="center"/>
          </w:tcPr>
          <w:p w14:paraId="2A7BEF35">
            <w:pPr>
              <w:spacing w:line="240" w:lineRule="auto"/>
              <w:ind w:firstLine="0" w:firstLineChars="0"/>
              <w:jc w:val="left"/>
              <w:rPr>
                <w:rFonts w:hint="default" w:ascii="Times New Roman" w:hAnsi="Times New Roman" w:eastAsia="黑体" w:cs="Times New Roman"/>
                <w:szCs w:val="21"/>
                <w:highlight w:val="none"/>
                <w:lang w:val="en-US" w:eastAsia="zh-CN"/>
              </w:rPr>
            </w:pPr>
          </w:p>
        </w:tc>
      </w:tr>
      <w:tr w14:paraId="5C29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00" w:type="dxa"/>
            <w:gridSpan w:val="4"/>
            <w:noWrap w:val="0"/>
            <w:vAlign w:val="center"/>
          </w:tcPr>
          <w:p w14:paraId="69B89707">
            <w:pPr>
              <w:spacing w:line="240" w:lineRule="auto"/>
              <w:ind w:firstLine="0" w:firstLineChars="0"/>
              <w:jc w:val="center"/>
              <w:rPr>
                <w:rFonts w:hint="default" w:ascii="Times New Roman" w:hAnsi="Times New Roman" w:eastAsia="国标黑体" w:cs="Times New Roman"/>
                <w:sz w:val="21"/>
                <w:szCs w:val="21"/>
                <w:highlight w:val="none"/>
              </w:rPr>
            </w:pPr>
            <w:r>
              <w:rPr>
                <w:rFonts w:hint="eastAsia" w:ascii="Times New Roman" w:hAnsi="Times New Roman" w:eastAsia="黑体" w:cs="Times New Roman"/>
                <w:szCs w:val="21"/>
                <w:highlight w:val="none"/>
                <w:lang w:val="en-US" w:eastAsia="zh-CN"/>
              </w:rPr>
              <w:t>大模型应用</w:t>
            </w:r>
            <w:r>
              <w:rPr>
                <w:rFonts w:hint="default" w:ascii="Times New Roman" w:hAnsi="Times New Roman" w:eastAsia="黑体" w:cs="Times New Roman"/>
                <w:szCs w:val="21"/>
                <w:highlight w:val="none"/>
                <w:lang w:eastAsia="zh-CN"/>
              </w:rPr>
              <w:t>情况</w:t>
            </w:r>
            <w:r>
              <w:rPr>
                <w:rFonts w:hint="eastAsia"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如有</w:t>
            </w:r>
            <w:r>
              <w:rPr>
                <w:rFonts w:hint="eastAsia" w:ascii="Times New Roman" w:hAnsi="Times New Roman" w:eastAsia="黑体" w:cs="Times New Roman"/>
                <w:szCs w:val="21"/>
                <w:highlight w:val="none"/>
                <w:lang w:eastAsia="zh-CN"/>
              </w:rPr>
              <w:t>）</w:t>
            </w:r>
          </w:p>
        </w:tc>
      </w:tr>
      <w:tr w14:paraId="0A08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4"/>
            <w:noWrap w:val="0"/>
            <w:vAlign w:val="center"/>
          </w:tcPr>
          <w:p w14:paraId="1CD5F169">
            <w:pPr>
              <w:spacing w:line="240" w:lineRule="auto"/>
              <w:ind w:firstLine="0" w:firstLineChars="0"/>
              <w:jc w:val="left"/>
              <w:rPr>
                <w:rFonts w:hint="default" w:ascii="Times New Roman" w:hAnsi="Times New Roman" w:cs="Times New Roman"/>
                <w:sz w:val="24"/>
                <w:szCs w:val="24"/>
                <w:highlight w:val="none"/>
              </w:rPr>
            </w:pPr>
          </w:p>
          <w:p w14:paraId="3714806A">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大模型应用情况（介绍所采用大模型技术的技术架构、参数规模、是否开源、所属国别等信息）</w:t>
            </w:r>
          </w:p>
          <w:p w14:paraId="1476310D">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项目</w:t>
            </w:r>
            <w:r>
              <w:rPr>
                <w:rFonts w:hint="default" w:ascii="Times New Roman" w:hAnsi="Times New Roman" w:cs="Times New Roman"/>
                <w:sz w:val="21"/>
                <w:szCs w:val="21"/>
                <w:highlight w:val="none"/>
              </w:rPr>
              <w:t>是否应用大模型：□是       □否</w:t>
            </w:r>
            <w:r>
              <w:rPr>
                <w:rFonts w:hint="default" w:ascii="Times New Roman" w:hAnsi="Times New Roman" w:cs="Times New Roman"/>
                <w:sz w:val="21"/>
                <w:szCs w:val="21"/>
                <w:highlight w:val="none"/>
              </w:rPr>
              <w:br w:type="textWrapping"/>
            </w:r>
            <w:r>
              <w:rPr>
                <w:rFonts w:hint="default" w:ascii="Times New Roman" w:hAnsi="Times New Roman" w:cs="Times New Roman"/>
                <w:b/>
                <w:bCs/>
                <w:sz w:val="21"/>
                <w:szCs w:val="21"/>
                <w:highlight w:val="none"/>
              </w:rPr>
              <w:t>（以下内容为应用大模型的子项）</w:t>
            </w:r>
          </w:p>
          <w:p w14:paraId="3DA02368">
            <w:pPr>
              <w:spacing w:line="240" w:lineRule="auto"/>
              <w:ind w:firstLine="840" w:firstLineChars="4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大模型来源：□开源（模型名称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版本号</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36576095">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□商业（产品名称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68AC0F8">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□自研（产品名称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通过备案时间</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C8AF935">
            <w:pPr>
              <w:spacing w:line="240" w:lineRule="auto"/>
              <w:ind w:firstLine="0" w:firstLineChars="0"/>
              <w:jc w:val="left"/>
              <w:rPr>
                <w:rFonts w:hint="default" w:ascii="Times New Roman" w:hAnsi="Times New Roman" w:cs="Times New Roman"/>
                <w:sz w:val="18"/>
                <w:szCs w:val="16"/>
                <w:highlight w:val="none"/>
              </w:rPr>
            </w:pPr>
            <w:r>
              <w:rPr>
                <w:rFonts w:hint="default" w:ascii="Times New Roman" w:hAnsi="Times New Roman" w:cs="Times New Roman"/>
                <w:sz w:val="21"/>
                <w:szCs w:val="21"/>
                <w:highlight w:val="none"/>
              </w:rPr>
              <w:t xml:space="preserve">应用大模型方式：□API调用     □私有云部署     □边端部署     </w:t>
            </w:r>
          </w:p>
          <w:p w14:paraId="5EC685A1">
            <w:pPr>
              <w:spacing w:line="240" w:lineRule="auto"/>
              <w:ind w:firstLine="0" w:firstLineChars="0"/>
              <w:jc w:val="center"/>
              <w:rPr>
                <w:rFonts w:hint="default" w:ascii="Times New Roman" w:hAnsi="Times New Roman" w:cs="Times New Roman"/>
                <w:sz w:val="21"/>
                <w:szCs w:val="21"/>
                <w:highlight w:val="none"/>
                <w:u w:val="single"/>
              </w:rPr>
            </w:pPr>
            <w:r>
              <w:rPr>
                <w:rFonts w:hint="default" w:ascii="Times New Roman" w:hAnsi="Times New Roman" w:cs="Times New Roman"/>
                <w:bCs/>
                <w:sz w:val="21"/>
                <w:szCs w:val="21"/>
                <w:highlight w:val="none"/>
              </w:rPr>
              <w:t>模型技术架构：</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模型参数规模：</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模型所属国别：</w:t>
            </w:r>
            <w:r>
              <w:rPr>
                <w:rFonts w:hint="default" w:ascii="Times New Roman" w:hAnsi="Times New Roman" w:cs="Times New Roman"/>
                <w:sz w:val="21"/>
                <w:szCs w:val="21"/>
                <w:highlight w:val="none"/>
                <w:u w:val="single"/>
              </w:rPr>
              <w:t xml:space="preserve">     </w:t>
            </w:r>
          </w:p>
          <w:p w14:paraId="3FBDBC58">
            <w:pPr>
              <w:pStyle w:val="2"/>
              <w:rPr>
                <w:rFonts w:hint="default"/>
                <w:highlight w:val="none"/>
                <w:lang w:val="en" w:eastAsia="zh-CN"/>
              </w:rPr>
            </w:pPr>
          </w:p>
        </w:tc>
      </w:tr>
      <w:tr w14:paraId="3E81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4"/>
            <w:noWrap w:val="0"/>
            <w:vAlign w:val="center"/>
          </w:tcPr>
          <w:p w14:paraId="39E36C51">
            <w:pPr>
              <w:spacing w:line="24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eastAsia="国标黑体" w:cs="Times New Roman"/>
                <w:sz w:val="21"/>
                <w:szCs w:val="21"/>
                <w:highlight w:val="none"/>
                <w:lang w:val="en" w:eastAsia="zh-CN"/>
              </w:rPr>
              <w:t>项目</w:t>
            </w:r>
            <w:r>
              <w:rPr>
                <w:rFonts w:hint="default" w:ascii="Times New Roman" w:hAnsi="Times New Roman" w:eastAsia="国标黑体" w:cs="Times New Roman"/>
                <w:sz w:val="21"/>
                <w:szCs w:val="21"/>
                <w:highlight w:val="none"/>
                <w:lang w:val="en"/>
              </w:rPr>
              <w:t>详情</w:t>
            </w:r>
          </w:p>
        </w:tc>
      </w:tr>
      <w:tr w14:paraId="303E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noWrap w:val="0"/>
            <w:vAlign w:val="center"/>
          </w:tcPr>
          <w:p w14:paraId="7B91C494">
            <w:pPr>
              <w:spacing w:line="24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eastAsia="国标黑体" w:cs="Times New Roman"/>
                <w:sz w:val="21"/>
                <w:szCs w:val="21"/>
                <w:highlight w:val="none"/>
                <w:lang w:eastAsia="zh-CN"/>
              </w:rPr>
              <w:t>项目</w:t>
            </w:r>
            <w:r>
              <w:rPr>
                <w:rFonts w:hint="default" w:ascii="Times New Roman" w:hAnsi="Times New Roman" w:eastAsia="国标黑体" w:cs="Times New Roman"/>
                <w:sz w:val="21"/>
                <w:szCs w:val="21"/>
                <w:highlight w:val="none"/>
              </w:rPr>
              <w:t>概述</w:t>
            </w:r>
          </w:p>
        </w:tc>
        <w:tc>
          <w:tcPr>
            <w:tcW w:w="7070" w:type="dxa"/>
            <w:gridSpan w:val="3"/>
            <w:noWrap w:val="0"/>
            <w:vAlign w:val="center"/>
          </w:tcPr>
          <w:p w14:paraId="15D97091">
            <w:pPr>
              <w:spacing w:line="360" w:lineRule="auto"/>
              <w:ind w:firstLine="0" w:firstLineChars="0"/>
              <w:jc w:val="left"/>
              <w:rPr>
                <w:rFonts w:hint="default" w:ascii="Times New Roman" w:hAnsi="Times New Roman" w:cs="Times New Roman"/>
                <w:sz w:val="24"/>
                <w:szCs w:val="24"/>
                <w:highlight w:val="none"/>
              </w:rPr>
            </w:pPr>
          </w:p>
          <w:p w14:paraId="7EF3B982">
            <w:pPr>
              <w:spacing w:line="360" w:lineRule="auto"/>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（主要介绍项目方案、主要措施、主要实施企业，重点介绍项目先进性、项目对实施企业的经济效益、对行业的社会效益等，不多于800字，后附证明材料）</w:t>
            </w:r>
            <w:r>
              <w:rPr>
                <w:rFonts w:hint="default" w:ascii="Times New Roman" w:hAnsi="Times New Roman" w:eastAsia="仿宋_GB2312" w:cs="Times New Roman"/>
                <w:sz w:val="24"/>
                <w:szCs w:val="24"/>
                <w:highlight w:val="none"/>
              </w:rPr>
              <w:br w:type="textWrapping"/>
            </w:r>
          </w:p>
          <w:p w14:paraId="492C5BBC">
            <w:pPr>
              <w:spacing w:line="360" w:lineRule="auto"/>
              <w:ind w:firstLine="0" w:firstLineChars="0"/>
              <w:jc w:val="left"/>
              <w:rPr>
                <w:rFonts w:hint="default" w:ascii="Times New Roman" w:hAnsi="Times New Roman" w:cs="Times New Roman"/>
                <w:sz w:val="24"/>
                <w:szCs w:val="24"/>
                <w:highlight w:val="none"/>
              </w:rPr>
            </w:pPr>
          </w:p>
          <w:p w14:paraId="07AD9756">
            <w:pPr>
              <w:spacing w:line="360" w:lineRule="auto"/>
              <w:ind w:firstLine="0" w:firstLineChars="0"/>
              <w:jc w:val="left"/>
              <w:rPr>
                <w:rFonts w:hint="default" w:ascii="Times New Roman" w:hAnsi="Times New Roman" w:cs="Times New Roman"/>
                <w:sz w:val="24"/>
                <w:szCs w:val="24"/>
                <w:highlight w:val="none"/>
              </w:rPr>
            </w:pPr>
          </w:p>
        </w:tc>
      </w:tr>
      <w:tr w14:paraId="1FA4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2430" w:type="dxa"/>
            <w:noWrap w:val="0"/>
            <w:vAlign w:val="center"/>
          </w:tcPr>
          <w:p w14:paraId="041B8362">
            <w:pPr>
              <w:spacing w:line="24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eastAsia="国标黑体" w:cs="Times New Roman"/>
                <w:sz w:val="21"/>
                <w:szCs w:val="21"/>
                <w:highlight w:val="none"/>
              </w:rPr>
              <w:t>下一步展望</w:t>
            </w:r>
          </w:p>
        </w:tc>
        <w:tc>
          <w:tcPr>
            <w:tcW w:w="7070" w:type="dxa"/>
            <w:gridSpan w:val="3"/>
            <w:noWrap w:val="0"/>
            <w:vAlign w:val="center"/>
          </w:tcPr>
          <w:p w14:paraId="1BC1FB5A">
            <w:pPr>
              <w:spacing w:line="240" w:lineRule="auto"/>
              <w:ind w:firstLine="0" w:firstLineChars="0"/>
              <w:jc w:val="left"/>
              <w:rPr>
                <w:rFonts w:hint="default" w:ascii="Times New Roman" w:hAnsi="Times New Roman" w:cs="Times New Roman"/>
                <w:sz w:val="24"/>
                <w:szCs w:val="24"/>
                <w:highlight w:val="none"/>
              </w:rPr>
            </w:pPr>
            <w:r>
              <w:rPr>
                <w:rFonts w:hint="default" w:ascii="Times New Roman" w:hAnsi="Times New Roman" w:eastAsia="仿宋_GB2312" w:cs="Times New Roman"/>
                <w:sz w:val="24"/>
                <w:szCs w:val="24"/>
                <w:highlight w:val="none"/>
              </w:rPr>
              <w:t>（介绍后期持续建设、在其他行业、场景推广等方面开展工作计划及预期期望，不多于300字）</w:t>
            </w:r>
          </w:p>
        </w:tc>
      </w:tr>
    </w:tbl>
    <w:p w14:paraId="04BAA900">
      <w:pPr>
        <w:spacing w:line="540" w:lineRule="exact"/>
        <w:jc w:val="left"/>
        <w:outlineLvl w:val="1"/>
        <w:rPr>
          <w:rFonts w:hint="default" w:ascii="Times New Roman" w:hAnsi="Times New Roman" w:eastAsia="国标黑体" w:cs="Times New Roman"/>
          <w:sz w:val="32"/>
          <w:szCs w:val="32"/>
          <w:highlight w:val="none"/>
          <w:lang w:eastAsia="zh-CN"/>
        </w:rPr>
      </w:pPr>
      <w:r>
        <w:rPr>
          <w:rFonts w:hint="default" w:ascii="Times New Roman" w:hAnsi="Times New Roman" w:eastAsia="国标黑体" w:cs="Times New Roman"/>
          <w:sz w:val="32"/>
          <w:szCs w:val="32"/>
          <w:highlight w:val="none"/>
          <w:lang w:eastAsia="zh-CN"/>
        </w:rPr>
        <w:br w:type="page"/>
      </w:r>
      <w:r>
        <w:rPr>
          <w:rFonts w:hint="eastAsia" w:ascii="Times New Roman" w:hAnsi="Times New Roman" w:eastAsia="国标黑体" w:cs="Times New Roman"/>
          <w:sz w:val="32"/>
          <w:szCs w:val="32"/>
          <w:highlight w:val="none"/>
          <w:lang w:val="en-US" w:eastAsia="zh-CN"/>
        </w:rPr>
        <w:t>七</w:t>
      </w:r>
      <w:r>
        <w:rPr>
          <w:rFonts w:hint="default" w:ascii="Times New Roman" w:hAnsi="Times New Roman" w:eastAsia="国标黑体" w:cs="Times New Roman"/>
          <w:sz w:val="32"/>
          <w:szCs w:val="32"/>
          <w:highlight w:val="none"/>
          <w:lang w:eastAsia="zh-CN"/>
        </w:rPr>
        <w:t>、申请补助费用基数资金统计</w:t>
      </w:r>
    </w:p>
    <w:tbl>
      <w:tblPr>
        <w:tblStyle w:val="47"/>
        <w:tblW w:w="9075" w:type="dxa"/>
        <w:tblInd w:w="0" w:type="dxa"/>
        <w:tblLayout w:type="fixed"/>
        <w:tblCellMar>
          <w:top w:w="0" w:type="dxa"/>
          <w:left w:w="0" w:type="dxa"/>
          <w:bottom w:w="0" w:type="dxa"/>
          <w:right w:w="0" w:type="dxa"/>
        </w:tblCellMar>
      </w:tblPr>
      <w:tblGrid>
        <w:gridCol w:w="2135"/>
        <w:gridCol w:w="4666"/>
        <w:gridCol w:w="2274"/>
      </w:tblGrid>
      <w:tr w14:paraId="71D687E7">
        <w:tblPrEx>
          <w:tblCellMar>
            <w:top w:w="0" w:type="dxa"/>
            <w:left w:w="0" w:type="dxa"/>
            <w:bottom w:w="0" w:type="dxa"/>
            <w:right w:w="0" w:type="dxa"/>
          </w:tblCellMar>
        </w:tblPrEx>
        <w:trPr>
          <w:trHeight w:val="273" w:hRule="atLeast"/>
        </w:trPr>
        <w:tc>
          <w:tcPr>
            <w:tcW w:w="6801" w:type="dxa"/>
            <w:gridSpan w:val="2"/>
            <w:tcBorders>
              <w:top w:val="single" w:color="auto" w:sz="4" w:space="0"/>
              <w:left w:val="single" w:color="auto" w:sz="4" w:space="0"/>
              <w:bottom w:val="single" w:color="auto" w:sz="4" w:space="0"/>
              <w:right w:val="single" w:color="auto" w:sz="4" w:space="0"/>
            </w:tcBorders>
            <w:noWrap w:val="0"/>
            <w:vAlign w:val="center"/>
          </w:tcPr>
          <w:p w14:paraId="0B44AAFE">
            <w:pPr>
              <w:pStyle w:val="3"/>
              <w:outlineLvl w:val="9"/>
              <w:rPr>
                <w:rFonts w:hint="eastAsia" w:ascii="黑体" w:hAnsi="黑体" w:eastAsia="黑体" w:cs="黑体"/>
                <w:kern w:val="0"/>
                <w:sz w:val="22"/>
                <w:szCs w:val="22"/>
                <w:highlight w:val="none"/>
              </w:rPr>
            </w:pPr>
            <w:r>
              <w:rPr>
                <w:rFonts w:hint="eastAsia" w:ascii="黑体" w:hAnsi="黑体" w:cs="黑体"/>
                <w:kern w:val="0"/>
                <w:sz w:val="22"/>
                <w:szCs w:val="22"/>
                <w:highlight w:val="none"/>
                <w:lang w:val="en-US" w:eastAsia="zh-CN"/>
              </w:rPr>
              <w:t xml:space="preserve">                        </w:t>
            </w:r>
            <w:r>
              <w:rPr>
                <w:rFonts w:hint="eastAsia" w:ascii="黑体" w:hAnsi="黑体" w:eastAsia="黑体" w:cs="黑体"/>
                <w:kern w:val="0"/>
                <w:sz w:val="22"/>
                <w:szCs w:val="22"/>
                <w:highlight w:val="none"/>
                <w:lang w:eastAsia="zh-CN"/>
              </w:rPr>
              <w:t>费用类别</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B694433">
            <w:pPr>
              <w:pStyle w:val="3"/>
              <w:outlineLvl w:val="9"/>
              <w:rPr>
                <w:rFonts w:hint="eastAsia" w:ascii="黑体" w:hAnsi="黑体" w:eastAsia="黑体" w:cs="黑体"/>
                <w:kern w:val="0"/>
                <w:sz w:val="22"/>
                <w:szCs w:val="22"/>
                <w:highlight w:val="none"/>
                <w:lang w:eastAsia="zh-CN"/>
              </w:rPr>
            </w:pPr>
            <w:r>
              <w:rPr>
                <w:rFonts w:hint="eastAsia" w:ascii="黑体" w:hAnsi="黑体" w:cs="黑体"/>
                <w:kern w:val="0"/>
                <w:sz w:val="22"/>
                <w:szCs w:val="22"/>
                <w:highlight w:val="none"/>
                <w:lang w:val="en-US" w:eastAsia="zh-CN"/>
              </w:rPr>
              <w:t>金额</w:t>
            </w:r>
            <w:r>
              <w:rPr>
                <w:rFonts w:hint="eastAsia" w:ascii="黑体" w:hAnsi="黑体" w:eastAsia="黑体" w:cs="黑体"/>
                <w:kern w:val="0"/>
                <w:sz w:val="22"/>
                <w:szCs w:val="22"/>
                <w:highlight w:val="none"/>
                <w:lang w:eastAsia="zh-CN"/>
              </w:rPr>
              <w:t>（万元）</w:t>
            </w:r>
          </w:p>
        </w:tc>
      </w:tr>
      <w:tr w14:paraId="3F618FB0">
        <w:tblPrEx>
          <w:tblCellMar>
            <w:top w:w="0" w:type="dxa"/>
            <w:left w:w="0" w:type="dxa"/>
            <w:bottom w:w="0" w:type="dxa"/>
            <w:right w:w="0" w:type="dxa"/>
          </w:tblCellMar>
        </w:tblPrEx>
        <w:trPr>
          <w:trHeight w:val="273"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14:paraId="652AE7C0">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软硬件建设投资费</w:t>
            </w:r>
          </w:p>
        </w:tc>
        <w:tc>
          <w:tcPr>
            <w:tcW w:w="4666" w:type="dxa"/>
            <w:tcBorders>
              <w:top w:val="single" w:color="auto" w:sz="4" w:space="0"/>
              <w:left w:val="single" w:color="auto" w:sz="4" w:space="0"/>
              <w:bottom w:val="single" w:color="auto" w:sz="4" w:space="0"/>
              <w:right w:val="single" w:color="auto" w:sz="4" w:space="0"/>
            </w:tcBorders>
            <w:noWrap w:val="0"/>
            <w:vAlign w:val="center"/>
          </w:tcPr>
          <w:p w14:paraId="60532578">
            <w:pPr>
              <w:widowControl/>
              <w:spacing w:line="20" w:lineRule="atLeast"/>
              <w:jc w:val="center"/>
              <w:rPr>
                <w:rFonts w:hint="eastAsia" w:ascii="黑体" w:hAnsi="黑体" w:eastAsia="黑体" w:cs="黑体"/>
                <w:kern w:val="0"/>
                <w:sz w:val="22"/>
                <w:szCs w:val="22"/>
                <w:highlight w:val="none"/>
                <w:lang w:val="en-US" w:eastAsia="zh-CN" w:bidi="ar-SA"/>
              </w:rPr>
            </w:pPr>
            <w:r>
              <w:rPr>
                <w:rFonts w:hint="eastAsia" w:ascii="黑体" w:hAnsi="黑体" w:eastAsia="黑体" w:cs="黑体"/>
                <w:sz w:val="22"/>
                <w:szCs w:val="22"/>
                <w:highlight w:val="none"/>
                <w:lang w:eastAsia="zh-CN"/>
              </w:rPr>
              <w:t>硬件购置费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9F2D0BC">
            <w:pPr>
              <w:widowControl/>
              <w:spacing w:line="20" w:lineRule="atLeast"/>
              <w:jc w:val="center"/>
              <w:rPr>
                <w:rFonts w:hint="eastAsia" w:ascii="黑体" w:hAnsi="黑体" w:eastAsia="黑体" w:cs="黑体"/>
                <w:kern w:val="0"/>
                <w:sz w:val="22"/>
                <w:szCs w:val="22"/>
                <w:highlight w:val="none"/>
                <w:lang w:val="en-US" w:eastAsia="zh-CN" w:bidi="ar-SA"/>
              </w:rPr>
            </w:pPr>
          </w:p>
        </w:tc>
      </w:tr>
      <w:tr w14:paraId="47CCCCF5">
        <w:tblPrEx>
          <w:tblCellMar>
            <w:top w:w="0" w:type="dxa"/>
            <w:left w:w="0" w:type="dxa"/>
            <w:bottom w:w="0" w:type="dxa"/>
            <w:right w:w="0" w:type="dxa"/>
          </w:tblCellMar>
        </w:tblPrEx>
        <w:trPr>
          <w:trHeight w:val="27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0538669E">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0E837ACF">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软件购置费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A7CF63F">
            <w:pPr>
              <w:widowControl/>
              <w:spacing w:line="20" w:lineRule="atLeast"/>
              <w:jc w:val="center"/>
              <w:rPr>
                <w:rFonts w:hint="eastAsia" w:ascii="黑体" w:hAnsi="黑体" w:eastAsia="黑体" w:cs="黑体"/>
                <w:sz w:val="22"/>
                <w:szCs w:val="22"/>
                <w:highlight w:val="none"/>
              </w:rPr>
            </w:pPr>
          </w:p>
        </w:tc>
      </w:tr>
      <w:tr w14:paraId="195AD879">
        <w:tblPrEx>
          <w:tblCellMar>
            <w:top w:w="0" w:type="dxa"/>
            <w:left w:w="0" w:type="dxa"/>
            <w:bottom w:w="0" w:type="dxa"/>
            <w:right w:w="0" w:type="dxa"/>
          </w:tblCellMar>
        </w:tblPrEx>
        <w:trPr>
          <w:trHeight w:val="169"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2A3F5A73">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2E9BD69E">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云服务租赁费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9BF9565">
            <w:pPr>
              <w:spacing w:line="20" w:lineRule="atLeast"/>
              <w:jc w:val="center"/>
              <w:rPr>
                <w:rFonts w:hint="eastAsia" w:ascii="黑体" w:hAnsi="黑体" w:eastAsia="黑体" w:cs="黑体"/>
                <w:sz w:val="22"/>
                <w:szCs w:val="22"/>
                <w:highlight w:val="none"/>
              </w:rPr>
            </w:pPr>
          </w:p>
        </w:tc>
      </w:tr>
      <w:tr w14:paraId="4AF22B0E">
        <w:tblPrEx>
          <w:tblCellMar>
            <w:top w:w="0" w:type="dxa"/>
            <w:left w:w="0" w:type="dxa"/>
            <w:bottom w:w="0" w:type="dxa"/>
            <w:right w:w="0" w:type="dxa"/>
          </w:tblCellMar>
        </w:tblPrEx>
        <w:trPr>
          <w:trHeight w:val="52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628107E6">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6F433B11">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合规测评服务费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354F60B">
            <w:pPr>
              <w:spacing w:line="20" w:lineRule="atLeast"/>
              <w:jc w:val="center"/>
              <w:rPr>
                <w:rFonts w:hint="eastAsia" w:ascii="黑体" w:hAnsi="黑体" w:eastAsia="黑体" w:cs="黑体"/>
                <w:sz w:val="22"/>
                <w:szCs w:val="22"/>
                <w:highlight w:val="none"/>
              </w:rPr>
            </w:pPr>
          </w:p>
        </w:tc>
      </w:tr>
      <w:tr w14:paraId="0D7D9671">
        <w:tblPrEx>
          <w:tblCellMar>
            <w:top w:w="0" w:type="dxa"/>
            <w:left w:w="0" w:type="dxa"/>
            <w:bottom w:w="0" w:type="dxa"/>
            <w:right w:w="0" w:type="dxa"/>
          </w:tblCellMar>
        </w:tblPrEx>
        <w:trPr>
          <w:trHeight w:val="588"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7C3F3AB1">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639CEAA4">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575A96D">
            <w:pPr>
              <w:spacing w:line="20" w:lineRule="atLeast"/>
              <w:jc w:val="center"/>
              <w:rPr>
                <w:rFonts w:hint="eastAsia" w:ascii="黑体" w:hAnsi="黑体" w:eastAsia="黑体" w:cs="黑体"/>
                <w:sz w:val="22"/>
                <w:szCs w:val="22"/>
                <w:highlight w:val="none"/>
              </w:rPr>
            </w:pPr>
          </w:p>
        </w:tc>
      </w:tr>
      <w:tr w14:paraId="4A12CA70">
        <w:tblPrEx>
          <w:tblCellMar>
            <w:top w:w="0" w:type="dxa"/>
            <w:left w:w="0" w:type="dxa"/>
            <w:bottom w:w="0" w:type="dxa"/>
            <w:right w:w="0" w:type="dxa"/>
          </w:tblCellMar>
        </w:tblPrEx>
        <w:trPr>
          <w:trHeight w:val="169"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14:paraId="3F1CC57E">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系统集成适配费</w:t>
            </w:r>
          </w:p>
        </w:tc>
        <w:tc>
          <w:tcPr>
            <w:tcW w:w="4666" w:type="dxa"/>
            <w:tcBorders>
              <w:top w:val="single" w:color="auto" w:sz="4" w:space="0"/>
              <w:left w:val="single" w:color="auto" w:sz="4" w:space="0"/>
              <w:bottom w:val="single" w:color="auto" w:sz="4" w:space="0"/>
              <w:right w:val="single" w:color="auto" w:sz="4" w:space="0"/>
            </w:tcBorders>
            <w:noWrap w:val="0"/>
            <w:vAlign w:val="center"/>
          </w:tcPr>
          <w:p w14:paraId="349A669F">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系统集成实施费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CBCC42F">
            <w:pPr>
              <w:widowControl/>
              <w:spacing w:line="20" w:lineRule="atLeast"/>
              <w:jc w:val="center"/>
              <w:rPr>
                <w:rFonts w:hint="eastAsia" w:ascii="黑体" w:hAnsi="黑体" w:eastAsia="黑体" w:cs="黑体"/>
                <w:sz w:val="22"/>
                <w:szCs w:val="22"/>
                <w:highlight w:val="none"/>
              </w:rPr>
            </w:pPr>
          </w:p>
        </w:tc>
      </w:tr>
      <w:tr w14:paraId="4DADB382">
        <w:tblPrEx>
          <w:tblCellMar>
            <w:top w:w="0" w:type="dxa"/>
            <w:left w:w="0" w:type="dxa"/>
            <w:bottom w:w="0" w:type="dxa"/>
            <w:right w:w="0" w:type="dxa"/>
          </w:tblCellMar>
        </w:tblPrEx>
        <w:trPr>
          <w:trHeight w:val="74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14ACB6EF">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08C5348F">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软硬件适配调试费等</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B6D22B6">
            <w:pPr>
              <w:spacing w:line="20" w:lineRule="atLeast"/>
              <w:jc w:val="center"/>
              <w:rPr>
                <w:rFonts w:hint="eastAsia" w:ascii="黑体" w:hAnsi="黑体" w:eastAsia="黑体" w:cs="黑体"/>
                <w:sz w:val="22"/>
                <w:szCs w:val="22"/>
                <w:highlight w:val="none"/>
              </w:rPr>
            </w:pPr>
          </w:p>
        </w:tc>
      </w:tr>
      <w:tr w14:paraId="7F6744DD">
        <w:tblPrEx>
          <w:tblCellMar>
            <w:top w:w="0" w:type="dxa"/>
            <w:left w:w="0" w:type="dxa"/>
            <w:bottom w:w="0" w:type="dxa"/>
            <w:right w:w="0" w:type="dxa"/>
          </w:tblCellMar>
        </w:tblPrEx>
        <w:trPr>
          <w:trHeight w:val="60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7CF36B3F">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64817074">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9E535D6">
            <w:pPr>
              <w:spacing w:line="20" w:lineRule="atLeast"/>
              <w:jc w:val="center"/>
              <w:rPr>
                <w:rFonts w:hint="eastAsia" w:ascii="黑体" w:hAnsi="黑体" w:eastAsia="黑体" w:cs="黑体"/>
                <w:sz w:val="22"/>
                <w:szCs w:val="22"/>
                <w:highlight w:val="none"/>
              </w:rPr>
            </w:pPr>
          </w:p>
        </w:tc>
      </w:tr>
      <w:tr w14:paraId="293C90B9">
        <w:tblPrEx>
          <w:tblCellMar>
            <w:top w:w="0" w:type="dxa"/>
            <w:left w:w="0" w:type="dxa"/>
            <w:bottom w:w="0" w:type="dxa"/>
            <w:right w:w="0" w:type="dxa"/>
          </w:tblCellMar>
        </w:tblPrEx>
        <w:trPr>
          <w:trHeight w:val="272"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14:paraId="0F01D347">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sz w:val="22"/>
                <w:szCs w:val="22"/>
                <w:highlight w:val="none"/>
              </w:rPr>
              <w:t>数据资源开发</w:t>
            </w:r>
            <w:r>
              <w:rPr>
                <w:rFonts w:hint="eastAsia" w:ascii="黑体" w:hAnsi="黑体" w:eastAsia="黑体" w:cs="黑体"/>
                <w:b w:val="0"/>
                <w:bCs w:val="0"/>
                <w:sz w:val="22"/>
                <w:szCs w:val="22"/>
                <w:highlight w:val="none"/>
                <w:lang w:eastAsia="zh-CN"/>
              </w:rPr>
              <w:t>费</w:t>
            </w:r>
          </w:p>
        </w:tc>
        <w:tc>
          <w:tcPr>
            <w:tcW w:w="4666" w:type="dxa"/>
            <w:tcBorders>
              <w:top w:val="single" w:color="auto" w:sz="4" w:space="0"/>
              <w:left w:val="single" w:color="auto" w:sz="4" w:space="0"/>
              <w:bottom w:val="single" w:color="auto" w:sz="4" w:space="0"/>
              <w:right w:val="single" w:color="auto" w:sz="4" w:space="0"/>
            </w:tcBorders>
            <w:noWrap w:val="0"/>
            <w:vAlign w:val="center"/>
          </w:tcPr>
          <w:p w14:paraId="31122AFA">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数据集采购费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5C27392">
            <w:pPr>
              <w:widowControl/>
              <w:spacing w:line="20" w:lineRule="atLeast"/>
              <w:jc w:val="center"/>
              <w:rPr>
                <w:rFonts w:hint="eastAsia" w:ascii="黑体" w:hAnsi="黑体" w:eastAsia="黑体" w:cs="黑体"/>
                <w:sz w:val="22"/>
                <w:szCs w:val="22"/>
                <w:highlight w:val="none"/>
              </w:rPr>
            </w:pPr>
          </w:p>
        </w:tc>
      </w:tr>
      <w:tr w14:paraId="4247418B">
        <w:tblPrEx>
          <w:tblCellMar>
            <w:top w:w="0" w:type="dxa"/>
            <w:left w:w="0" w:type="dxa"/>
            <w:bottom w:w="0" w:type="dxa"/>
            <w:right w:w="0" w:type="dxa"/>
          </w:tblCellMar>
        </w:tblPrEx>
        <w:trPr>
          <w:trHeight w:val="9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373CFA1C">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0D22BA93">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数据处理与建模服务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FCCD910">
            <w:pPr>
              <w:widowControl/>
              <w:spacing w:line="20" w:lineRule="atLeast"/>
              <w:jc w:val="center"/>
              <w:rPr>
                <w:rFonts w:hint="eastAsia" w:ascii="黑体" w:hAnsi="黑体" w:eastAsia="黑体" w:cs="黑体"/>
                <w:sz w:val="22"/>
                <w:szCs w:val="22"/>
                <w:highlight w:val="none"/>
              </w:rPr>
            </w:pPr>
          </w:p>
        </w:tc>
      </w:tr>
      <w:tr w14:paraId="65AEFF86">
        <w:tblPrEx>
          <w:tblCellMar>
            <w:top w:w="0" w:type="dxa"/>
            <w:left w:w="0" w:type="dxa"/>
            <w:bottom w:w="0" w:type="dxa"/>
            <w:right w:w="0" w:type="dxa"/>
          </w:tblCellMar>
        </w:tblPrEx>
        <w:trPr>
          <w:trHeight w:val="48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7E236442">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1F3C2E14">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9286AC0">
            <w:pPr>
              <w:spacing w:line="20" w:lineRule="atLeast"/>
              <w:jc w:val="center"/>
              <w:rPr>
                <w:rFonts w:hint="eastAsia" w:ascii="黑体" w:hAnsi="黑体" w:eastAsia="黑体" w:cs="黑体"/>
                <w:sz w:val="22"/>
                <w:szCs w:val="22"/>
                <w:highlight w:val="none"/>
              </w:rPr>
            </w:pPr>
          </w:p>
        </w:tc>
      </w:tr>
      <w:tr w14:paraId="468C0B2F">
        <w:tblPrEx>
          <w:tblCellMar>
            <w:top w:w="0" w:type="dxa"/>
            <w:left w:w="0" w:type="dxa"/>
            <w:bottom w:w="0" w:type="dxa"/>
            <w:right w:w="0" w:type="dxa"/>
          </w:tblCellMar>
        </w:tblPrEx>
        <w:trPr>
          <w:trHeight w:val="637" w:hRule="atLeast"/>
        </w:trPr>
        <w:tc>
          <w:tcPr>
            <w:tcW w:w="9075" w:type="dxa"/>
            <w:gridSpan w:val="3"/>
            <w:tcBorders>
              <w:top w:val="single" w:color="auto" w:sz="4" w:space="0"/>
              <w:left w:val="single" w:color="auto" w:sz="4" w:space="0"/>
              <w:bottom w:val="single" w:color="auto" w:sz="4" w:space="0"/>
              <w:right w:val="single" w:color="auto" w:sz="4" w:space="0"/>
            </w:tcBorders>
            <w:noWrap w:val="0"/>
            <w:vAlign w:val="center"/>
          </w:tcPr>
          <w:p w14:paraId="1AA03B11">
            <w:pPr>
              <w:widowControl/>
              <w:spacing w:line="20" w:lineRule="atLeast"/>
              <w:jc w:val="right"/>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申请补助费用基数金额合计</w:t>
            </w:r>
            <w:r>
              <w:rPr>
                <w:rFonts w:hint="eastAsia" w:ascii="黑体" w:hAnsi="黑体" w:eastAsia="黑体" w:cs="黑体"/>
                <w:kern w:val="0"/>
                <w:sz w:val="22"/>
                <w:szCs w:val="22"/>
                <w:highlight w:val="none"/>
                <w:lang w:eastAsia="zh-CN"/>
              </w:rPr>
              <w:t>：</w:t>
            </w:r>
            <w:r>
              <w:rPr>
                <w:rFonts w:hint="eastAsia" w:ascii="黑体" w:hAnsi="黑体" w:eastAsia="黑体" w:cs="黑体"/>
                <w:sz w:val="22"/>
                <w:szCs w:val="22"/>
                <w:highlight w:val="none"/>
              </w:rPr>
              <w:t xml:space="preserve">            万元</w:t>
            </w:r>
          </w:p>
        </w:tc>
      </w:tr>
      <w:bookmarkEnd w:id="40"/>
    </w:tbl>
    <w:p w14:paraId="16141755">
      <w:pPr>
        <w:pStyle w:val="268"/>
        <w:ind w:firstLine="0" w:firstLineChars="0"/>
        <w:jc w:val="left"/>
        <w:outlineLvl w:val="1"/>
        <w:rPr>
          <w:rFonts w:hint="default" w:ascii="Times New Roman" w:hAnsi="Times New Roman" w:eastAsia="国标黑体" w:cs="Times New Roman"/>
          <w:b w:val="0"/>
          <w:sz w:val="32"/>
          <w:szCs w:val="32"/>
          <w:highlight w:val="none"/>
        </w:rPr>
      </w:pPr>
      <w:r>
        <w:rPr>
          <w:rFonts w:hint="default" w:ascii="Times New Roman" w:hAnsi="Times New Roman" w:eastAsia="黑体" w:cs="Times New Roman"/>
          <w:sz w:val="32"/>
          <w:szCs w:val="32"/>
          <w:highlight w:val="none"/>
        </w:rPr>
        <w:br w:type="page"/>
      </w:r>
      <w:r>
        <w:rPr>
          <w:rFonts w:hint="eastAsia" w:ascii="Times New Roman" w:hAnsi="Times New Roman" w:eastAsia="黑体" w:cs="Times New Roman"/>
          <w:sz w:val="32"/>
          <w:szCs w:val="32"/>
          <w:highlight w:val="none"/>
          <w:lang w:val="en-US" w:eastAsia="zh-CN"/>
        </w:rPr>
        <w:t>八、</w:t>
      </w:r>
      <w:r>
        <w:rPr>
          <w:rFonts w:hint="default" w:ascii="Times New Roman" w:hAnsi="Times New Roman" w:eastAsia="国标黑体" w:cs="Times New Roman"/>
          <w:b w:val="0"/>
          <w:sz w:val="32"/>
          <w:szCs w:val="32"/>
          <w:highlight w:val="none"/>
        </w:rPr>
        <w:t>购买或租赁的主要设备清单</w:t>
      </w:r>
    </w:p>
    <w:tbl>
      <w:tblPr>
        <w:tblStyle w:val="47"/>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7"/>
        <w:gridCol w:w="1687"/>
        <w:gridCol w:w="2282"/>
        <w:gridCol w:w="1111"/>
        <w:gridCol w:w="1200"/>
        <w:gridCol w:w="1666"/>
      </w:tblGrid>
      <w:tr w14:paraId="6FE4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9606FE0">
            <w:pPr>
              <w:spacing w:line="240" w:lineRule="auto"/>
              <w:jc w:val="center"/>
              <w:rPr>
                <w:rFonts w:hint="eastAsia" w:ascii="黑体" w:hAnsi="黑体" w:eastAsia="黑体" w:cs="黑体"/>
                <w:b/>
                <w:bCs/>
                <w:sz w:val="21"/>
                <w:szCs w:val="21"/>
                <w:highlight w:val="none"/>
              </w:rPr>
            </w:pPr>
            <w:r>
              <w:rPr>
                <w:rFonts w:hint="eastAsia" w:ascii="黑体" w:hAnsi="黑体" w:eastAsia="黑体" w:cs="黑体"/>
                <w:bCs/>
                <w:sz w:val="21"/>
                <w:szCs w:val="21"/>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E125969">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lang w:val="en-US" w:eastAsia="zh-CN"/>
              </w:rPr>
              <w:t>硬件</w:t>
            </w:r>
            <w:r>
              <w:rPr>
                <w:rFonts w:hint="eastAsia" w:ascii="黑体" w:hAnsi="黑体" w:eastAsia="黑体" w:cs="黑体"/>
                <w:bCs/>
                <w:sz w:val="21"/>
                <w:szCs w:val="21"/>
                <w:highlight w:val="none"/>
              </w:rPr>
              <w:t>设备</w:t>
            </w:r>
          </w:p>
          <w:p w14:paraId="58B4590E">
            <w:pPr>
              <w:spacing w:line="240" w:lineRule="auto"/>
              <w:jc w:val="center"/>
              <w:rPr>
                <w:rFonts w:hint="eastAsia" w:ascii="黑体" w:hAnsi="黑体" w:eastAsia="黑体" w:cs="黑体"/>
                <w:b/>
                <w:bCs/>
                <w:sz w:val="21"/>
                <w:szCs w:val="21"/>
                <w:highlight w:val="none"/>
              </w:rPr>
            </w:pPr>
            <w:r>
              <w:rPr>
                <w:rFonts w:hint="eastAsia" w:ascii="黑体" w:hAnsi="黑体" w:eastAsia="黑体" w:cs="黑体"/>
                <w:bCs/>
                <w:sz w:val="21"/>
                <w:szCs w:val="21"/>
                <w:highlight w:val="none"/>
              </w:rPr>
              <w:t>名称</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1E3747A">
            <w:pPr>
              <w:spacing w:line="240" w:lineRule="auto"/>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rPr>
              <w:t>规格型号</w:t>
            </w:r>
          </w:p>
        </w:tc>
        <w:tc>
          <w:tcPr>
            <w:tcW w:w="2282" w:type="dxa"/>
            <w:tcBorders>
              <w:top w:val="single" w:color="auto" w:sz="4" w:space="0"/>
              <w:left w:val="single" w:color="auto" w:sz="4" w:space="0"/>
              <w:bottom w:val="single" w:color="auto" w:sz="4" w:space="0"/>
              <w:right w:val="single" w:color="auto" w:sz="4" w:space="0"/>
            </w:tcBorders>
            <w:noWrap w:val="0"/>
            <w:vAlign w:val="center"/>
          </w:tcPr>
          <w:p w14:paraId="7CA56A94">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数量/单位</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7C5EBD50">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单价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3AF4032">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金额</w:t>
            </w:r>
          </w:p>
          <w:p w14:paraId="73800DB0">
            <w:pPr>
              <w:spacing w:line="240" w:lineRule="auto"/>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rPr>
              <w:t>合计</w:t>
            </w:r>
            <w:r>
              <w:rPr>
                <w:rFonts w:hint="eastAsia" w:ascii="黑体" w:hAnsi="黑体" w:eastAsia="黑体" w:cs="黑体"/>
                <w:bCs/>
                <w:sz w:val="21"/>
                <w:szCs w:val="21"/>
                <w:highlight w:val="none"/>
                <w:lang w:eastAsia="zh-CN"/>
              </w:rPr>
              <w:t>（</w:t>
            </w:r>
            <w:r>
              <w:rPr>
                <w:rFonts w:hint="eastAsia" w:ascii="黑体" w:hAnsi="黑体" w:eastAsia="黑体" w:cs="黑体"/>
                <w:bCs/>
                <w:sz w:val="21"/>
                <w:szCs w:val="21"/>
                <w:highlight w:val="none"/>
                <w:lang w:val="en-US" w:eastAsia="zh-CN"/>
              </w:rPr>
              <w:t>万元</w:t>
            </w:r>
            <w:r>
              <w:rPr>
                <w:rFonts w:hint="eastAsia" w:ascii="黑体" w:hAnsi="黑体" w:eastAsia="黑体" w:cs="黑体"/>
                <w:bCs/>
                <w:sz w:val="21"/>
                <w:szCs w:val="21"/>
                <w:highlight w:val="none"/>
                <w:lang w:eastAsia="zh-CN"/>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57D4A4D">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用途/功能</w:t>
            </w:r>
          </w:p>
          <w:p w14:paraId="659B8BD5">
            <w:pPr>
              <w:spacing w:line="240" w:lineRule="auto"/>
              <w:jc w:val="center"/>
              <w:rPr>
                <w:rFonts w:hint="eastAsia" w:ascii="黑体" w:hAnsi="黑体" w:eastAsia="黑体" w:cs="黑体"/>
                <w:b/>
                <w:bCs/>
                <w:sz w:val="21"/>
                <w:szCs w:val="21"/>
                <w:highlight w:val="none"/>
              </w:rPr>
            </w:pPr>
            <w:r>
              <w:rPr>
                <w:rFonts w:hint="eastAsia" w:ascii="黑体" w:hAnsi="黑体" w:eastAsia="黑体" w:cs="黑体"/>
                <w:bCs/>
                <w:sz w:val="21"/>
                <w:szCs w:val="21"/>
                <w:highlight w:val="none"/>
              </w:rPr>
              <w:t>描述</w:t>
            </w:r>
          </w:p>
        </w:tc>
      </w:tr>
      <w:tr w14:paraId="42D6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FE6066B">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35B0C77">
            <w:pPr>
              <w:spacing w:line="420" w:lineRule="exact"/>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D8E4F75">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5736FF95">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54662E67">
            <w:pPr>
              <w:spacing w:line="420" w:lineRule="exact"/>
              <w:jc w:val="center"/>
              <w:rPr>
                <w:rFonts w:hint="eastAsia" w:ascii="仿宋_GB2312" w:hAnsi="仿宋_GB2312" w:eastAsia="仿宋_GB2312" w:cs="仿宋_GB2312"/>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52A3A48">
            <w:pPr>
              <w:spacing w:line="420" w:lineRule="exact"/>
              <w:jc w:val="center"/>
              <w:rPr>
                <w:rFonts w:hint="eastAsia" w:ascii="仿宋_GB2312" w:hAnsi="仿宋_GB2312" w:eastAsia="仿宋_GB2312" w:cs="仿宋_GB2312"/>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F3614A7">
            <w:pPr>
              <w:spacing w:line="420" w:lineRule="exact"/>
              <w:jc w:val="center"/>
              <w:rPr>
                <w:rFonts w:hint="eastAsia" w:ascii="仿宋_GB2312" w:hAnsi="仿宋_GB2312" w:eastAsia="仿宋_GB2312" w:cs="仿宋_GB2312"/>
                <w:bCs/>
                <w:sz w:val="21"/>
                <w:szCs w:val="21"/>
                <w:highlight w:val="none"/>
              </w:rPr>
            </w:pPr>
          </w:p>
        </w:tc>
      </w:tr>
      <w:tr w14:paraId="0B0C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FF160F5">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8BAB4E6">
            <w:pPr>
              <w:spacing w:line="420" w:lineRule="exact"/>
              <w:jc w:val="center"/>
              <w:rPr>
                <w:rFonts w:hint="eastAsia" w:ascii="仿宋_GB2312" w:hAnsi="仿宋_GB2312" w:eastAsia="仿宋_GB2312" w:cs="仿宋_GB2312"/>
                <w:b/>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8ACDBC6">
            <w:pPr>
              <w:spacing w:line="420" w:lineRule="exact"/>
              <w:jc w:val="center"/>
              <w:rPr>
                <w:rFonts w:hint="eastAsia" w:ascii="仿宋_GB2312" w:hAnsi="仿宋_GB2312" w:eastAsia="仿宋_GB2312" w:cs="仿宋_GB2312"/>
                <w:b/>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4AA06170">
            <w:pPr>
              <w:spacing w:line="420" w:lineRule="exact"/>
              <w:jc w:val="center"/>
              <w:rPr>
                <w:rFonts w:hint="eastAsia" w:ascii="仿宋_GB2312" w:hAnsi="仿宋_GB2312" w:eastAsia="仿宋_GB2312" w:cs="仿宋_GB2312"/>
                <w:b/>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1E2ECC1">
            <w:pPr>
              <w:spacing w:line="420" w:lineRule="exact"/>
              <w:jc w:val="center"/>
              <w:rPr>
                <w:rFonts w:hint="eastAsia" w:ascii="仿宋_GB2312" w:hAnsi="仿宋_GB2312" w:eastAsia="仿宋_GB2312" w:cs="仿宋_GB2312"/>
                <w:b/>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27B180">
            <w:pPr>
              <w:spacing w:line="420" w:lineRule="exact"/>
              <w:jc w:val="center"/>
              <w:rPr>
                <w:rFonts w:hint="eastAsia" w:ascii="仿宋_GB2312" w:hAnsi="仿宋_GB2312" w:eastAsia="仿宋_GB2312" w:cs="仿宋_GB2312"/>
                <w:b/>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F72E2FC">
            <w:pPr>
              <w:spacing w:line="420" w:lineRule="exact"/>
              <w:jc w:val="center"/>
              <w:rPr>
                <w:rFonts w:hint="eastAsia" w:ascii="仿宋_GB2312" w:hAnsi="仿宋_GB2312" w:eastAsia="仿宋_GB2312" w:cs="仿宋_GB2312"/>
                <w:b/>
                <w:bCs/>
                <w:sz w:val="21"/>
                <w:szCs w:val="21"/>
                <w:highlight w:val="none"/>
              </w:rPr>
            </w:pPr>
          </w:p>
        </w:tc>
      </w:tr>
      <w:tr w14:paraId="2604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F35CB1A">
            <w:pPr>
              <w:spacing w:line="420" w:lineRule="exact"/>
              <w:jc w:val="center"/>
              <w:rPr>
                <w:rFonts w:hint="eastAsia" w:ascii="Times New Roman" w:hAnsi="Times New Roman" w:eastAsia="仿宋_GB2312" w:cs="Times New Roman"/>
                <w:bCs/>
                <w:sz w:val="21"/>
                <w:szCs w:val="21"/>
                <w:highlight w:val="none"/>
                <w:lang w:val="en-US" w:eastAsia="zh-CN"/>
              </w:rPr>
            </w:pPr>
            <w:r>
              <w:rPr>
                <w:rFonts w:hint="eastAsia" w:ascii="Times New Roman" w:hAnsi="Times New Roman" w:eastAsia="仿宋_GB2312" w:cs="Times New Roman"/>
                <w:bCs/>
                <w:sz w:val="21"/>
                <w:szCs w:val="21"/>
                <w:highlight w:val="none"/>
                <w:lang w:val="en-US" w:eastAsia="zh-CN"/>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381F9D1">
            <w:pPr>
              <w:spacing w:line="420" w:lineRule="exact"/>
              <w:jc w:val="center"/>
              <w:rPr>
                <w:rFonts w:hint="eastAsia" w:ascii="仿宋_GB2312" w:hAnsi="仿宋_GB2312" w:eastAsia="仿宋_GB2312" w:cs="仿宋_GB2312"/>
                <w:b/>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38A308E">
            <w:pPr>
              <w:spacing w:line="420" w:lineRule="exact"/>
              <w:jc w:val="center"/>
              <w:rPr>
                <w:rFonts w:hint="eastAsia" w:ascii="仿宋_GB2312" w:hAnsi="仿宋_GB2312" w:eastAsia="仿宋_GB2312" w:cs="仿宋_GB2312"/>
                <w:b/>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042B32A1">
            <w:pPr>
              <w:spacing w:line="420" w:lineRule="exact"/>
              <w:jc w:val="center"/>
              <w:rPr>
                <w:rFonts w:hint="eastAsia" w:ascii="仿宋_GB2312" w:hAnsi="仿宋_GB2312" w:eastAsia="仿宋_GB2312" w:cs="仿宋_GB2312"/>
                <w:b/>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5CD8D95F">
            <w:pPr>
              <w:spacing w:line="420" w:lineRule="exact"/>
              <w:jc w:val="center"/>
              <w:rPr>
                <w:rFonts w:hint="eastAsia" w:ascii="仿宋_GB2312" w:hAnsi="仿宋_GB2312" w:eastAsia="仿宋_GB2312" w:cs="仿宋_GB2312"/>
                <w:b/>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5B3117">
            <w:pPr>
              <w:spacing w:line="420" w:lineRule="exact"/>
              <w:jc w:val="center"/>
              <w:rPr>
                <w:rFonts w:hint="eastAsia" w:ascii="仿宋_GB2312" w:hAnsi="仿宋_GB2312" w:eastAsia="仿宋_GB2312" w:cs="仿宋_GB2312"/>
                <w:b/>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7A62BA2">
            <w:pPr>
              <w:spacing w:line="420" w:lineRule="exact"/>
              <w:jc w:val="center"/>
              <w:rPr>
                <w:rFonts w:hint="eastAsia" w:ascii="仿宋_GB2312" w:hAnsi="仿宋_GB2312" w:eastAsia="仿宋_GB2312" w:cs="仿宋_GB2312"/>
                <w:b/>
                <w:bCs/>
                <w:sz w:val="21"/>
                <w:szCs w:val="21"/>
                <w:highlight w:val="none"/>
              </w:rPr>
            </w:pPr>
          </w:p>
        </w:tc>
      </w:tr>
      <w:tr w14:paraId="6624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838C290">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A2B06DB">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76444A8">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197FF4C2">
            <w:pPr>
              <w:spacing w:line="420" w:lineRule="exact"/>
              <w:jc w:val="center"/>
              <w:rPr>
                <w:rFonts w:hint="eastAsia" w:ascii="仿宋_GB2312" w:hAnsi="仿宋_GB2312" w:eastAsia="仿宋_GB2312" w:cs="仿宋_GB2312"/>
                <w:b/>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7AE42766">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FCE6670">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E5FBE14">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r>
      <w:tr w14:paraId="64C0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3" w:type="dxa"/>
            <w:gridSpan w:val="7"/>
            <w:tcBorders>
              <w:top w:val="single" w:color="auto" w:sz="4" w:space="0"/>
              <w:left w:val="single" w:color="auto" w:sz="4" w:space="0"/>
              <w:bottom w:val="single" w:color="auto" w:sz="4" w:space="0"/>
              <w:right w:val="single" w:color="auto" w:sz="4" w:space="0"/>
            </w:tcBorders>
            <w:noWrap w:val="0"/>
            <w:vAlign w:val="center"/>
          </w:tcPr>
          <w:p w14:paraId="2762170C">
            <w:pPr>
              <w:spacing w:line="420" w:lineRule="exact"/>
              <w:jc w:val="left"/>
              <w:rPr>
                <w:rFonts w:hint="default" w:ascii="Times New Roman" w:hAnsi="Times New Roman" w:eastAsia="仿宋_GB2312" w:cs="Times New Roman"/>
                <w:bCs/>
                <w:sz w:val="21"/>
                <w:szCs w:val="21"/>
                <w:highlight w:val="none"/>
                <w:lang w:val="en-US" w:eastAsia="zh-CN"/>
              </w:rPr>
            </w:pPr>
            <w:r>
              <w:rPr>
                <w:rFonts w:hint="default" w:ascii="Times New Roman" w:hAnsi="Times New Roman" w:eastAsia="仿宋_GB2312" w:cs="Times New Roman"/>
                <w:bCs/>
                <w:sz w:val="21"/>
                <w:szCs w:val="21"/>
                <w:highlight w:val="none"/>
                <w:lang w:val="en-US" w:eastAsia="zh-CN"/>
              </w:rPr>
              <w:t>备注：硬件设备指围绕“数据采集、计算处理、模型训练与推理、交互部署”等核心环节，直接服务于AI的“数据输入-计算处理-决策输出-物理交互”全流程的核心硬件支撑，不包含普通机床等通用工业设备。</w:t>
            </w:r>
          </w:p>
          <w:p w14:paraId="2A1D50D4">
            <w:pPr>
              <w:spacing w:line="420" w:lineRule="exact"/>
              <w:jc w:val="left"/>
              <w:rPr>
                <w:rFonts w:hint="default" w:ascii="Times New Roman" w:hAnsi="Times New Roman" w:eastAsia="仿宋_GB2312" w:cs="Times New Roman"/>
                <w:bCs/>
                <w:sz w:val="21"/>
                <w:szCs w:val="21"/>
                <w:highlight w:val="none"/>
                <w:lang w:val="en-US" w:eastAsia="zh-CN"/>
              </w:rPr>
            </w:pPr>
            <w:r>
              <w:rPr>
                <w:rFonts w:hint="default" w:ascii="Times New Roman" w:hAnsi="Times New Roman" w:eastAsia="仿宋_GB2312" w:cs="Times New Roman"/>
                <w:bCs/>
                <w:sz w:val="21"/>
                <w:szCs w:val="21"/>
                <w:highlight w:val="none"/>
                <w:lang w:val="en-US" w:eastAsia="zh-CN"/>
              </w:rPr>
              <w:t>主要包括：1.用于获取AI模型训练/运行所需的原始数据（图像、语音、传感器信号等）的数据采集设备，</w:t>
            </w:r>
          </w:p>
          <w:p w14:paraId="704EE78D">
            <w:pPr>
              <w:spacing w:line="420" w:lineRule="exact"/>
              <w:jc w:val="left"/>
              <w:rPr>
                <w:rFonts w:hint="default" w:ascii="仿宋_GB2312" w:hAnsi="仿宋_GB2312" w:eastAsia="仿宋_GB2312" w:cs="仿宋_GB2312"/>
                <w:bCs/>
                <w:sz w:val="21"/>
                <w:szCs w:val="21"/>
                <w:highlight w:val="none"/>
                <w:lang w:val="en-US"/>
              </w:rPr>
            </w:pPr>
            <w:r>
              <w:rPr>
                <w:rFonts w:hint="default" w:ascii="Times New Roman" w:hAnsi="Times New Roman" w:eastAsia="仿宋_GB2312" w:cs="Times New Roman"/>
                <w:bCs/>
                <w:sz w:val="21"/>
                <w:szCs w:val="21"/>
                <w:highlight w:val="none"/>
                <w:lang w:val="en-US" w:eastAsia="zh-CN"/>
              </w:rPr>
              <w:t>包括图像/视觉采集设备、语音/音频采集设备、各类物联网（IoT）传感器等。2.用于支撑AI计算的硬件，包括GPU等高性能计算芯片、搭载多块GPU/AI芯片的高性能服务器等。3.用于存储数据、模型参数及中间结果的存储设备。4.用于AI系统与物理世界的交互或动作执行的交互与执行设备</w:t>
            </w:r>
            <w:r>
              <w:rPr>
                <w:rFonts w:hint="eastAsia" w:ascii="Times New Roman" w:hAnsi="Times New Roman" w:eastAsia="仿宋_GB2312" w:cs="Times New Roman"/>
                <w:bCs/>
                <w:sz w:val="21"/>
                <w:szCs w:val="21"/>
                <w:highlight w:val="none"/>
                <w:lang w:val="en-US" w:eastAsia="zh-CN"/>
              </w:rPr>
              <w:t>、</w:t>
            </w:r>
            <w:r>
              <w:rPr>
                <w:rFonts w:hint="default" w:ascii="Times New Roman" w:hAnsi="Times New Roman" w:eastAsia="仿宋_GB2312" w:cs="Times New Roman"/>
                <w:bCs/>
                <w:sz w:val="21"/>
                <w:szCs w:val="21"/>
                <w:highlight w:val="none"/>
                <w:lang w:val="en-US" w:eastAsia="zh-CN"/>
              </w:rPr>
              <w:t>智能交互终端</w:t>
            </w:r>
            <w:r>
              <w:rPr>
                <w:rFonts w:hint="eastAsia" w:ascii="Times New Roman" w:hAnsi="Times New Roman" w:eastAsia="仿宋_GB2312" w:cs="Times New Roman"/>
                <w:bCs/>
                <w:sz w:val="21"/>
                <w:szCs w:val="21"/>
                <w:highlight w:val="none"/>
                <w:lang w:val="en-US" w:eastAsia="zh-CN"/>
              </w:rPr>
              <w:t>（</w:t>
            </w:r>
            <w:r>
              <w:rPr>
                <w:rFonts w:hint="default" w:ascii="Times New Roman" w:hAnsi="Times New Roman" w:eastAsia="仿宋_GB2312" w:cs="Times New Roman"/>
                <w:bCs/>
                <w:sz w:val="21"/>
                <w:szCs w:val="21"/>
                <w:highlight w:val="none"/>
                <w:lang w:val="en-US" w:eastAsia="zh-CN"/>
              </w:rPr>
              <w:t>如AR/VR头显</w:t>
            </w:r>
            <w:r>
              <w:rPr>
                <w:rFonts w:hint="eastAsia" w:ascii="Times New Roman" w:hAnsi="Times New Roman" w:eastAsia="仿宋_GB2312" w:cs="Times New Roman"/>
                <w:bCs/>
                <w:sz w:val="21"/>
                <w:szCs w:val="21"/>
                <w:highlight w:val="none"/>
                <w:lang w:val="en-US" w:eastAsia="zh-CN"/>
              </w:rPr>
              <w:t>）</w:t>
            </w:r>
            <w:r>
              <w:rPr>
                <w:rFonts w:hint="default" w:ascii="Times New Roman" w:hAnsi="Times New Roman" w:eastAsia="仿宋_GB2312" w:cs="Times New Roman"/>
                <w:bCs/>
                <w:sz w:val="21"/>
                <w:szCs w:val="21"/>
                <w:highlight w:val="none"/>
                <w:lang w:val="en-US" w:eastAsia="zh-CN"/>
              </w:rPr>
              <w:t>。5.用于支撑AI系统运行的网络设备</w:t>
            </w:r>
            <w:r>
              <w:rPr>
                <w:rFonts w:hint="eastAsia" w:ascii="Times New Roman" w:hAnsi="Times New Roman" w:eastAsia="仿宋_GB2312" w:cs="Times New Roman"/>
                <w:bCs/>
                <w:sz w:val="21"/>
                <w:szCs w:val="21"/>
                <w:highlight w:val="none"/>
                <w:lang w:val="en-US" w:eastAsia="zh-CN"/>
              </w:rPr>
              <w:t>。</w:t>
            </w:r>
          </w:p>
        </w:tc>
      </w:tr>
      <w:tr w14:paraId="1CDD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1A52A21">
            <w:pPr>
              <w:spacing w:line="420" w:lineRule="exact"/>
              <w:jc w:val="center"/>
              <w:rPr>
                <w:rFonts w:hint="default" w:ascii="Times New Roman" w:hAnsi="Times New Roman" w:eastAsia="仿宋_GB2312" w:cs="Times New Roman"/>
                <w:b/>
                <w:bCs/>
                <w:sz w:val="21"/>
                <w:szCs w:val="21"/>
                <w:highlight w:val="none"/>
              </w:rPr>
            </w:pPr>
            <w:r>
              <w:rPr>
                <w:rFonts w:hint="eastAsia" w:ascii="黑体" w:hAnsi="黑体" w:eastAsia="黑体" w:cs="黑体"/>
                <w:bCs/>
                <w:sz w:val="21"/>
                <w:szCs w:val="21"/>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8E60B5B">
            <w:pPr>
              <w:spacing w:line="420" w:lineRule="exact"/>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lang w:val="en-US" w:eastAsia="zh-CN"/>
              </w:rPr>
              <w:t>软件</w:t>
            </w:r>
            <w:r>
              <w:rPr>
                <w:rFonts w:hint="eastAsia" w:ascii="黑体" w:hAnsi="黑体" w:eastAsia="黑体" w:cs="黑体"/>
                <w:bCs/>
                <w:sz w:val="21"/>
                <w:szCs w:val="21"/>
                <w:highlight w:val="none"/>
              </w:rPr>
              <w:t>名称</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6069648">
            <w:pPr>
              <w:spacing w:line="420" w:lineRule="exact"/>
              <w:jc w:val="center"/>
              <w:rPr>
                <w:rFonts w:hint="default" w:ascii="仿宋_GB2312" w:hAnsi="仿宋_GB2312" w:eastAsia="仿宋_GB2312" w:cs="仿宋_GB2312"/>
                <w:b/>
                <w:bCs/>
                <w:sz w:val="21"/>
                <w:szCs w:val="21"/>
                <w:highlight w:val="none"/>
                <w:lang w:val="en-US" w:eastAsia="zh-CN"/>
              </w:rPr>
            </w:pPr>
            <w:r>
              <w:rPr>
                <w:rFonts w:hint="eastAsia" w:ascii="黑体" w:hAnsi="黑体" w:eastAsia="黑体" w:cs="黑体"/>
                <w:bCs/>
                <w:sz w:val="21"/>
                <w:szCs w:val="21"/>
                <w:highlight w:val="none"/>
                <w:lang w:val="en-US" w:eastAsia="zh-CN"/>
              </w:rPr>
              <w:t>版本号</w:t>
            </w:r>
          </w:p>
        </w:tc>
        <w:tc>
          <w:tcPr>
            <w:tcW w:w="2282" w:type="dxa"/>
            <w:tcBorders>
              <w:top w:val="single" w:color="auto" w:sz="4" w:space="0"/>
              <w:left w:val="single" w:color="auto" w:sz="4" w:space="0"/>
              <w:bottom w:val="single" w:color="auto" w:sz="4" w:space="0"/>
              <w:right w:val="single" w:color="auto" w:sz="4" w:space="0"/>
            </w:tcBorders>
            <w:noWrap w:val="0"/>
            <w:vAlign w:val="center"/>
          </w:tcPr>
          <w:p w14:paraId="14766F96">
            <w:pPr>
              <w:spacing w:line="420" w:lineRule="exact"/>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rPr>
              <w:t>数量/单位</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618869AE">
            <w:pPr>
              <w:spacing w:line="420" w:lineRule="exact"/>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rPr>
              <w:t>单价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1429FE9">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金额</w:t>
            </w:r>
          </w:p>
          <w:p w14:paraId="3B215EDA">
            <w:pPr>
              <w:spacing w:line="240" w:lineRule="auto"/>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rPr>
              <w:t>合计</w:t>
            </w:r>
            <w:r>
              <w:rPr>
                <w:rFonts w:hint="eastAsia" w:ascii="黑体" w:hAnsi="黑体" w:eastAsia="黑体" w:cs="黑体"/>
                <w:bCs/>
                <w:sz w:val="21"/>
                <w:szCs w:val="21"/>
                <w:highlight w:val="none"/>
                <w:lang w:eastAsia="zh-CN"/>
              </w:rPr>
              <w:t>（</w:t>
            </w:r>
            <w:r>
              <w:rPr>
                <w:rFonts w:hint="eastAsia" w:ascii="黑体" w:hAnsi="黑体" w:eastAsia="黑体" w:cs="黑体"/>
                <w:bCs/>
                <w:sz w:val="21"/>
                <w:szCs w:val="21"/>
                <w:highlight w:val="none"/>
                <w:lang w:val="en-US" w:eastAsia="zh-CN"/>
              </w:rPr>
              <w:t>万元</w:t>
            </w:r>
            <w:r>
              <w:rPr>
                <w:rFonts w:hint="eastAsia" w:ascii="黑体" w:hAnsi="黑体" w:eastAsia="黑体" w:cs="黑体"/>
                <w:bCs/>
                <w:sz w:val="21"/>
                <w:szCs w:val="21"/>
                <w:highlight w:val="none"/>
                <w:lang w:eastAsia="zh-CN"/>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B57365B">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用途/功能</w:t>
            </w:r>
          </w:p>
          <w:p w14:paraId="5A6E0350">
            <w:pPr>
              <w:spacing w:line="240" w:lineRule="auto"/>
              <w:jc w:val="center"/>
              <w:rPr>
                <w:rFonts w:hint="eastAsia" w:ascii="仿宋_GB2312" w:hAnsi="仿宋_GB2312" w:eastAsia="黑体" w:cs="仿宋_GB2312"/>
                <w:b/>
                <w:bCs/>
                <w:sz w:val="21"/>
                <w:szCs w:val="21"/>
                <w:highlight w:val="none"/>
                <w:lang w:eastAsia="zh-CN"/>
              </w:rPr>
            </w:pPr>
            <w:r>
              <w:rPr>
                <w:rFonts w:hint="eastAsia" w:ascii="黑体" w:hAnsi="黑体" w:eastAsia="黑体" w:cs="黑体"/>
                <w:bCs/>
                <w:sz w:val="21"/>
                <w:szCs w:val="21"/>
                <w:highlight w:val="none"/>
              </w:rPr>
              <w:t>描述</w:t>
            </w:r>
          </w:p>
        </w:tc>
      </w:tr>
      <w:tr w14:paraId="5F06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3AAA647">
            <w:pPr>
              <w:spacing w:line="420" w:lineRule="exact"/>
              <w:jc w:val="center"/>
              <w:rPr>
                <w:rFonts w:hint="eastAsia" w:ascii="Times New Roman" w:hAnsi="Times New Roman" w:eastAsia="仿宋_GB2312" w:cs="Times New Roman"/>
                <w:bCs/>
                <w:sz w:val="21"/>
                <w:szCs w:val="21"/>
                <w:highlight w:val="none"/>
                <w:lang w:val="en-US" w:eastAsia="zh-CN"/>
              </w:rPr>
            </w:pPr>
            <w:r>
              <w:rPr>
                <w:rFonts w:hint="eastAsia" w:ascii="Times New Roman" w:hAnsi="Times New Roman" w:eastAsia="仿宋_GB2312" w:cs="Times New Roman"/>
                <w:bCs/>
                <w:sz w:val="21"/>
                <w:szCs w:val="21"/>
                <w:highlight w:val="no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A82F5D2">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D99D86E">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3149FD7B">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F79CD54">
            <w:pPr>
              <w:spacing w:line="420" w:lineRule="exact"/>
              <w:jc w:val="center"/>
              <w:rPr>
                <w:rFonts w:hint="eastAsia" w:ascii="仿宋_GB2312" w:hAnsi="仿宋_GB2312" w:eastAsia="仿宋_GB2312" w:cs="仿宋_GB2312"/>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7014361">
            <w:pPr>
              <w:spacing w:line="420" w:lineRule="exact"/>
              <w:jc w:val="center"/>
              <w:rPr>
                <w:rFonts w:hint="eastAsia" w:ascii="仿宋_GB2312" w:hAnsi="仿宋_GB2312" w:eastAsia="仿宋_GB2312" w:cs="仿宋_GB2312"/>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ED39F45">
            <w:pPr>
              <w:spacing w:line="420" w:lineRule="exact"/>
              <w:jc w:val="center"/>
              <w:rPr>
                <w:rFonts w:hint="eastAsia" w:ascii="仿宋_GB2312" w:hAnsi="仿宋_GB2312" w:eastAsia="仿宋_GB2312" w:cs="仿宋_GB2312"/>
                <w:bCs/>
                <w:sz w:val="21"/>
                <w:szCs w:val="21"/>
                <w:highlight w:val="none"/>
              </w:rPr>
            </w:pPr>
          </w:p>
        </w:tc>
      </w:tr>
      <w:tr w14:paraId="0C2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6014D6F">
            <w:pPr>
              <w:spacing w:line="420" w:lineRule="exact"/>
              <w:jc w:val="center"/>
              <w:rPr>
                <w:rFonts w:hint="default" w:ascii="Times New Roman" w:hAnsi="Times New Roman" w:eastAsia="仿宋_GB2312" w:cs="Times New Roman"/>
                <w:bCs/>
                <w:sz w:val="21"/>
                <w:szCs w:val="21"/>
                <w:highlight w:val="none"/>
                <w:lang w:val="en-US" w:eastAsia="zh-CN"/>
              </w:rPr>
            </w:pPr>
            <w:r>
              <w:rPr>
                <w:rFonts w:hint="eastAsia" w:ascii="Times New Roman" w:hAnsi="Times New Roman" w:eastAsia="仿宋_GB2312" w:cs="Times New Roman"/>
                <w:bCs/>
                <w:sz w:val="21"/>
                <w:szCs w:val="21"/>
                <w:highlight w:val="no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04F1840">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0A8C8A5">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145F9C49">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796236C7">
            <w:pPr>
              <w:spacing w:line="420" w:lineRule="exact"/>
              <w:jc w:val="center"/>
              <w:rPr>
                <w:rFonts w:hint="eastAsia" w:ascii="仿宋_GB2312" w:hAnsi="仿宋_GB2312" w:eastAsia="仿宋_GB2312" w:cs="仿宋_GB2312"/>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A5305DC">
            <w:pPr>
              <w:spacing w:line="420" w:lineRule="exact"/>
              <w:jc w:val="center"/>
              <w:rPr>
                <w:rFonts w:hint="eastAsia" w:ascii="仿宋_GB2312" w:hAnsi="仿宋_GB2312" w:eastAsia="仿宋_GB2312" w:cs="仿宋_GB2312"/>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BC2FC69">
            <w:pPr>
              <w:spacing w:line="420" w:lineRule="exact"/>
              <w:jc w:val="center"/>
              <w:rPr>
                <w:rFonts w:hint="eastAsia" w:ascii="仿宋_GB2312" w:hAnsi="仿宋_GB2312" w:eastAsia="仿宋_GB2312" w:cs="仿宋_GB2312"/>
                <w:bCs/>
                <w:sz w:val="21"/>
                <w:szCs w:val="21"/>
                <w:highlight w:val="none"/>
              </w:rPr>
            </w:pPr>
          </w:p>
        </w:tc>
      </w:tr>
      <w:tr w14:paraId="3A87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676DFCB">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34EED67">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436D5E9">
            <w:pPr>
              <w:spacing w:line="420" w:lineRule="exact"/>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71F0C3BF">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9F49E9B">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396B55">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46D011BB">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r>
      <w:tr w14:paraId="3683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3" w:type="dxa"/>
            <w:gridSpan w:val="7"/>
            <w:tcBorders>
              <w:top w:val="single" w:color="auto" w:sz="4" w:space="0"/>
              <w:left w:val="single" w:color="auto" w:sz="4" w:space="0"/>
              <w:bottom w:val="single" w:color="auto" w:sz="4" w:space="0"/>
              <w:right w:val="single" w:color="auto" w:sz="4" w:space="0"/>
            </w:tcBorders>
            <w:noWrap w:val="0"/>
            <w:vAlign w:val="center"/>
          </w:tcPr>
          <w:p w14:paraId="4DDE8BFF">
            <w:pPr>
              <w:spacing w:line="420" w:lineRule="exact"/>
              <w:jc w:val="left"/>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备注：指服务于项目必需的应用层软件、设备运营管理软件、用于模型训练推理以及训练数据处理的软件等。</w:t>
            </w:r>
          </w:p>
        </w:tc>
      </w:tr>
      <w:tr w14:paraId="6573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3" w:type="dxa"/>
            <w:gridSpan w:val="7"/>
            <w:tcBorders>
              <w:top w:val="single" w:color="auto" w:sz="4" w:space="0"/>
              <w:left w:val="single" w:color="auto" w:sz="4" w:space="0"/>
              <w:bottom w:val="single" w:color="auto" w:sz="4" w:space="0"/>
              <w:right w:val="single" w:color="auto" w:sz="4" w:space="0"/>
            </w:tcBorders>
            <w:noWrap w:val="0"/>
            <w:vAlign w:val="center"/>
          </w:tcPr>
          <w:p w14:paraId="00FA2556">
            <w:pPr>
              <w:spacing w:line="420" w:lineRule="exact"/>
              <w:jc w:val="center"/>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其中，</w:t>
            </w:r>
            <w:r>
              <w:rPr>
                <w:rFonts w:hint="eastAsia" w:ascii="黑体" w:hAnsi="黑体" w:eastAsia="黑体" w:cs="黑体"/>
                <w:b w:val="0"/>
                <w:bCs/>
                <w:sz w:val="21"/>
                <w:szCs w:val="21"/>
                <w:highlight w:val="none"/>
              </w:rPr>
              <w:t>购买或租赁的</w:t>
            </w:r>
            <w:r>
              <w:rPr>
                <w:rFonts w:hint="eastAsia" w:ascii="黑体" w:hAnsi="黑体" w:eastAsia="黑体" w:cs="黑体"/>
                <w:b w:val="0"/>
                <w:bCs/>
                <w:sz w:val="21"/>
                <w:szCs w:val="21"/>
                <w:highlight w:val="none"/>
                <w:lang w:eastAsia="zh-CN"/>
              </w:rPr>
              <w:t>算力</w:t>
            </w:r>
            <w:r>
              <w:rPr>
                <w:rFonts w:hint="eastAsia" w:ascii="黑体" w:hAnsi="黑体" w:eastAsia="黑体" w:cs="黑体"/>
                <w:b w:val="0"/>
                <w:bCs/>
                <w:sz w:val="21"/>
                <w:szCs w:val="21"/>
                <w:highlight w:val="none"/>
              </w:rPr>
              <w:t>设备清单</w:t>
            </w:r>
          </w:p>
        </w:tc>
      </w:tr>
      <w:tr w14:paraId="7F62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top w:val="single" w:color="auto" w:sz="4" w:space="0"/>
              <w:left w:val="single" w:color="auto" w:sz="4" w:space="0"/>
              <w:right w:val="single" w:color="auto" w:sz="4" w:space="0"/>
            </w:tcBorders>
            <w:noWrap w:val="0"/>
            <w:vAlign w:val="center"/>
          </w:tcPr>
          <w:p w14:paraId="7BB21205">
            <w:pPr>
              <w:spacing w:line="42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序号</w:t>
            </w:r>
          </w:p>
        </w:tc>
        <w:tc>
          <w:tcPr>
            <w:tcW w:w="1277" w:type="dxa"/>
            <w:vMerge w:val="restart"/>
            <w:tcBorders>
              <w:top w:val="single" w:color="auto" w:sz="4" w:space="0"/>
              <w:left w:val="single" w:color="auto" w:sz="4" w:space="0"/>
              <w:right w:val="single" w:color="auto" w:sz="4" w:space="0"/>
            </w:tcBorders>
            <w:noWrap w:val="0"/>
            <w:vAlign w:val="center"/>
          </w:tcPr>
          <w:p w14:paraId="20BF3B2A">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val="en-US" w:eastAsia="zh-CN"/>
              </w:rPr>
              <w:t>算力卡</w:t>
            </w:r>
            <w:r>
              <w:rPr>
                <w:rFonts w:hint="eastAsia" w:ascii="黑体" w:hAnsi="黑体" w:eastAsia="黑体" w:cs="黑体"/>
                <w:bCs/>
                <w:sz w:val="21"/>
                <w:szCs w:val="21"/>
                <w:highlight w:val="none"/>
              </w:rPr>
              <w:t>规格型号</w:t>
            </w:r>
          </w:p>
        </w:tc>
        <w:tc>
          <w:tcPr>
            <w:tcW w:w="1687" w:type="dxa"/>
            <w:vMerge w:val="restart"/>
            <w:tcBorders>
              <w:top w:val="single" w:color="auto" w:sz="4" w:space="0"/>
              <w:left w:val="single" w:color="auto" w:sz="4" w:space="0"/>
              <w:right w:val="single" w:color="auto" w:sz="4" w:space="0"/>
            </w:tcBorders>
            <w:noWrap w:val="0"/>
            <w:vAlign w:val="center"/>
          </w:tcPr>
          <w:p w14:paraId="49C51EB8">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算力卡芯片厂家</w:t>
            </w:r>
          </w:p>
        </w:tc>
        <w:tc>
          <w:tcPr>
            <w:tcW w:w="2282" w:type="dxa"/>
            <w:vMerge w:val="restart"/>
            <w:tcBorders>
              <w:top w:val="single" w:color="auto" w:sz="4" w:space="0"/>
              <w:left w:val="single" w:color="auto" w:sz="4" w:space="0"/>
              <w:right w:val="single" w:color="auto" w:sz="4" w:space="0"/>
            </w:tcBorders>
            <w:noWrap w:val="0"/>
            <w:vAlign w:val="center"/>
          </w:tcPr>
          <w:p w14:paraId="60B699DD">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w:t>
            </w:r>
            <w:r>
              <w:rPr>
                <w:rFonts w:hint="eastAsia" w:ascii="黑体" w:hAnsi="黑体" w:eastAsia="黑体" w:cs="黑体"/>
                <w:bCs/>
                <w:sz w:val="21"/>
                <w:szCs w:val="21"/>
                <w:highlight w:val="none"/>
                <w:lang w:val="en-US" w:eastAsia="zh-CN"/>
              </w:rPr>
              <w:t>PFLOPS</w:t>
            </w:r>
            <w:r>
              <w:rPr>
                <w:rFonts w:hint="eastAsia" w:ascii="黑体" w:hAnsi="黑体" w:eastAsia="黑体" w:cs="黑体"/>
                <w:bCs/>
                <w:sz w:val="21"/>
                <w:szCs w:val="21"/>
                <w:highlight w:val="none"/>
                <w:lang w:eastAsia="zh-CN"/>
              </w:rPr>
              <w:t>）</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14:paraId="55813E2E">
            <w:pPr>
              <w:spacing w:line="240" w:lineRule="exact"/>
              <w:jc w:val="center"/>
              <w:rPr>
                <w:rFonts w:hint="eastAsia" w:ascii="黑体" w:hAnsi="黑体" w:eastAsia="黑体" w:cs="黑体"/>
                <w:bCs/>
                <w:sz w:val="21"/>
                <w:szCs w:val="21"/>
                <w:highlight w:val="none"/>
                <w:lang w:val="en-US"/>
              </w:rPr>
            </w:pPr>
            <w:r>
              <w:rPr>
                <w:rFonts w:hint="eastAsia" w:ascii="黑体" w:hAnsi="黑体" w:eastAsia="黑体" w:cs="黑体"/>
                <w:bCs/>
                <w:sz w:val="21"/>
                <w:szCs w:val="21"/>
                <w:highlight w:val="none"/>
                <w:lang w:val="en-US" w:eastAsia="zh-CN"/>
              </w:rPr>
              <w:t>部署方式（填是/否）</w:t>
            </w:r>
          </w:p>
        </w:tc>
        <w:tc>
          <w:tcPr>
            <w:tcW w:w="1666" w:type="dxa"/>
            <w:vMerge w:val="restart"/>
            <w:tcBorders>
              <w:top w:val="single" w:color="auto" w:sz="4" w:space="0"/>
              <w:left w:val="single" w:color="auto" w:sz="4" w:space="0"/>
              <w:bottom w:val="single" w:color="auto" w:sz="4" w:space="0"/>
              <w:right w:val="single" w:color="auto" w:sz="4" w:space="0"/>
            </w:tcBorders>
            <w:noWrap w:val="0"/>
            <w:vAlign w:val="center"/>
          </w:tcPr>
          <w:p w14:paraId="56F989AC">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使用的计算架构软件</w:t>
            </w:r>
          </w:p>
        </w:tc>
      </w:tr>
      <w:tr w14:paraId="110F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10" w:type="dxa"/>
            <w:vMerge w:val="continue"/>
            <w:tcBorders>
              <w:left w:val="single" w:color="auto" w:sz="4" w:space="0"/>
              <w:bottom w:val="single" w:color="auto" w:sz="4" w:space="0"/>
              <w:right w:val="single" w:color="auto" w:sz="4" w:space="0"/>
            </w:tcBorders>
            <w:noWrap w:val="0"/>
            <w:vAlign w:val="center"/>
          </w:tcPr>
          <w:p w14:paraId="5C6A08E9">
            <w:pPr>
              <w:spacing w:line="420" w:lineRule="exact"/>
              <w:jc w:val="center"/>
              <w:rPr>
                <w:rFonts w:hint="eastAsia" w:ascii="黑体" w:hAnsi="黑体" w:eastAsia="黑体" w:cs="黑体"/>
                <w:bCs/>
                <w:szCs w:val="21"/>
                <w:highlight w:val="none"/>
              </w:rPr>
            </w:pPr>
          </w:p>
        </w:tc>
        <w:tc>
          <w:tcPr>
            <w:tcW w:w="1277" w:type="dxa"/>
            <w:vMerge w:val="continue"/>
            <w:tcBorders>
              <w:left w:val="single" w:color="auto" w:sz="4" w:space="0"/>
              <w:bottom w:val="single" w:color="auto" w:sz="4" w:space="0"/>
              <w:right w:val="single" w:color="auto" w:sz="4" w:space="0"/>
            </w:tcBorders>
            <w:noWrap w:val="0"/>
            <w:vAlign w:val="center"/>
          </w:tcPr>
          <w:p w14:paraId="437C13EF">
            <w:pPr>
              <w:spacing w:line="420" w:lineRule="exact"/>
              <w:jc w:val="center"/>
              <w:rPr>
                <w:rFonts w:hint="eastAsia" w:ascii="黑体" w:hAnsi="黑体" w:eastAsia="黑体" w:cs="黑体"/>
                <w:bCs/>
                <w:sz w:val="21"/>
                <w:szCs w:val="21"/>
                <w:highlight w:val="none"/>
              </w:rPr>
            </w:pPr>
          </w:p>
        </w:tc>
        <w:tc>
          <w:tcPr>
            <w:tcW w:w="1687" w:type="dxa"/>
            <w:vMerge w:val="continue"/>
            <w:tcBorders>
              <w:left w:val="single" w:color="auto" w:sz="4" w:space="0"/>
              <w:bottom w:val="single" w:color="auto" w:sz="4" w:space="0"/>
              <w:right w:val="single" w:color="auto" w:sz="4" w:space="0"/>
            </w:tcBorders>
            <w:noWrap w:val="0"/>
            <w:vAlign w:val="center"/>
          </w:tcPr>
          <w:p w14:paraId="6C62D0F7">
            <w:pPr>
              <w:spacing w:line="420" w:lineRule="exact"/>
              <w:jc w:val="center"/>
              <w:rPr>
                <w:rFonts w:hint="eastAsia" w:ascii="黑体" w:hAnsi="黑体" w:eastAsia="黑体" w:cs="黑体"/>
                <w:bCs/>
                <w:sz w:val="21"/>
                <w:szCs w:val="21"/>
                <w:highlight w:val="none"/>
              </w:rPr>
            </w:pPr>
          </w:p>
        </w:tc>
        <w:tc>
          <w:tcPr>
            <w:tcW w:w="2282" w:type="dxa"/>
            <w:vMerge w:val="continue"/>
            <w:tcBorders>
              <w:left w:val="single" w:color="auto" w:sz="4" w:space="0"/>
              <w:bottom w:val="single" w:color="auto" w:sz="4" w:space="0"/>
              <w:right w:val="single" w:color="auto" w:sz="4" w:space="0"/>
            </w:tcBorders>
            <w:noWrap w:val="0"/>
            <w:vAlign w:val="top"/>
          </w:tcPr>
          <w:p w14:paraId="5A73B4E5">
            <w:pPr>
              <w:spacing w:line="420" w:lineRule="exact"/>
              <w:jc w:val="center"/>
              <w:rPr>
                <w:rFonts w:hint="eastAsia" w:ascii="黑体" w:hAnsi="黑体" w:eastAsia="黑体" w:cs="黑体"/>
                <w:bCs/>
                <w:sz w:val="21"/>
                <w:szCs w:val="21"/>
                <w:highlight w:val="none"/>
              </w:rPr>
            </w:pPr>
          </w:p>
        </w:tc>
        <w:tc>
          <w:tcPr>
            <w:tcW w:w="1111" w:type="dxa"/>
            <w:tcBorders>
              <w:top w:val="single" w:color="auto" w:sz="4" w:space="0"/>
              <w:left w:val="single" w:color="auto" w:sz="4" w:space="0"/>
              <w:right w:val="single" w:color="auto" w:sz="4" w:space="0"/>
            </w:tcBorders>
            <w:noWrap w:val="0"/>
            <w:vAlign w:val="center"/>
          </w:tcPr>
          <w:p w14:paraId="01B9E652">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购买云服务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F4EE12">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私有化部署</w:t>
            </w:r>
          </w:p>
        </w:tc>
        <w:tc>
          <w:tcPr>
            <w:tcW w:w="1666" w:type="dxa"/>
            <w:vMerge w:val="continue"/>
            <w:tcBorders>
              <w:top w:val="single" w:color="auto" w:sz="4" w:space="0"/>
              <w:left w:val="single" w:color="auto" w:sz="4" w:space="0"/>
              <w:bottom w:val="single" w:color="auto" w:sz="4" w:space="0"/>
              <w:right w:val="single" w:color="auto" w:sz="4" w:space="0"/>
            </w:tcBorders>
            <w:noWrap w:val="0"/>
            <w:vAlign w:val="center"/>
          </w:tcPr>
          <w:p w14:paraId="634FE378">
            <w:pPr>
              <w:spacing w:line="420" w:lineRule="exact"/>
              <w:jc w:val="center"/>
              <w:rPr>
                <w:rFonts w:hint="eastAsia" w:ascii="黑体" w:hAnsi="黑体" w:eastAsia="黑体" w:cs="黑体"/>
                <w:bCs/>
                <w:sz w:val="21"/>
                <w:szCs w:val="21"/>
                <w:highlight w:val="none"/>
              </w:rPr>
            </w:pPr>
          </w:p>
        </w:tc>
      </w:tr>
      <w:tr w14:paraId="2AF1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44D5173">
            <w:pPr>
              <w:spacing w:line="420" w:lineRule="exact"/>
              <w:jc w:val="center"/>
              <w:rPr>
                <w:rFonts w:hint="default" w:ascii="Times New Roman" w:hAnsi="Times New Roman" w:eastAsia="仿宋_GB2312" w:cs="Times New Roman"/>
                <w:bCs/>
                <w:szCs w:val="21"/>
                <w:highlight w:val="none"/>
                <w:lang w:val="en-US" w:eastAsia="zh-CN"/>
              </w:rPr>
            </w:pPr>
            <w:r>
              <w:rPr>
                <w:rFonts w:hint="default" w:ascii="Times New Roman" w:hAnsi="Times New Roman" w:eastAsia="仿宋_GB2312" w:cs="Times New Roman"/>
                <w:bCs/>
                <w:szCs w:val="21"/>
                <w:highlight w:val="no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210EF0F">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3F2B15C">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2904C8E2">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A2B69FA">
            <w:pPr>
              <w:spacing w:line="240" w:lineRule="exact"/>
              <w:jc w:val="center"/>
              <w:rPr>
                <w:rFonts w:hint="default" w:ascii="黑体" w:hAnsi="黑体" w:eastAsia="黑体" w:cs="黑体"/>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A1CF8B1">
            <w:pPr>
              <w:spacing w:line="240" w:lineRule="exact"/>
              <w:jc w:val="center"/>
              <w:rPr>
                <w:rFonts w:hint="default" w:ascii="黑体" w:hAnsi="黑体" w:eastAsia="黑体" w:cs="黑体"/>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35D4C50">
            <w:pPr>
              <w:spacing w:line="420" w:lineRule="exact"/>
              <w:jc w:val="center"/>
              <w:rPr>
                <w:rFonts w:hint="eastAsia" w:ascii="仿宋_GB2312" w:hAnsi="仿宋_GB2312" w:eastAsia="仿宋_GB2312" w:cs="仿宋_GB2312"/>
                <w:bCs/>
                <w:sz w:val="21"/>
                <w:szCs w:val="21"/>
                <w:highlight w:val="none"/>
              </w:rPr>
            </w:pPr>
          </w:p>
        </w:tc>
      </w:tr>
      <w:tr w14:paraId="7B09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30FB48A">
            <w:pPr>
              <w:spacing w:line="420" w:lineRule="exact"/>
              <w:jc w:val="center"/>
              <w:rPr>
                <w:rFonts w:hint="default" w:ascii="Times New Roman" w:hAnsi="Times New Roman" w:eastAsia="仿宋_GB2312" w:cs="Times New Roman"/>
                <w:bCs/>
                <w:szCs w:val="21"/>
                <w:highlight w:val="none"/>
                <w:lang w:val="en-US" w:eastAsia="zh-CN"/>
              </w:rPr>
            </w:pPr>
            <w:r>
              <w:rPr>
                <w:rFonts w:hint="default" w:ascii="Times New Roman" w:hAnsi="Times New Roman" w:eastAsia="仿宋_GB2312" w:cs="Times New Roman"/>
                <w:bCs/>
                <w:szCs w:val="21"/>
                <w:highlight w:val="no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58543B7">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0243E40">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1F82339E">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63B7EE8">
            <w:pPr>
              <w:spacing w:line="240" w:lineRule="exact"/>
              <w:jc w:val="center"/>
              <w:rPr>
                <w:rFonts w:hint="eastAsia" w:ascii="黑体" w:hAnsi="黑体" w:eastAsia="黑体" w:cs="黑体"/>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48396EB">
            <w:pPr>
              <w:spacing w:line="240" w:lineRule="exact"/>
              <w:jc w:val="center"/>
              <w:rPr>
                <w:rFonts w:hint="eastAsia" w:ascii="黑体" w:hAnsi="黑体" w:eastAsia="黑体" w:cs="黑体"/>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7AA4A75">
            <w:pPr>
              <w:spacing w:line="420" w:lineRule="exact"/>
              <w:jc w:val="center"/>
              <w:rPr>
                <w:rFonts w:hint="eastAsia" w:ascii="仿宋_GB2312" w:hAnsi="仿宋_GB2312" w:eastAsia="仿宋_GB2312" w:cs="仿宋_GB2312"/>
                <w:bCs/>
                <w:sz w:val="21"/>
                <w:szCs w:val="21"/>
                <w:highlight w:val="none"/>
              </w:rPr>
            </w:pPr>
          </w:p>
        </w:tc>
      </w:tr>
      <w:tr w14:paraId="068A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A8AC366">
            <w:pPr>
              <w:spacing w:line="420" w:lineRule="exact"/>
              <w:jc w:val="center"/>
              <w:rPr>
                <w:rFonts w:hint="default" w:ascii="Times New Roman" w:hAnsi="Times New Roman" w:eastAsia="仿宋_GB2312" w:cs="Times New Roman"/>
                <w:bCs/>
                <w:szCs w:val="21"/>
                <w:highlight w:val="none"/>
                <w:lang w:val="en-US" w:eastAsia="zh-CN"/>
              </w:rPr>
            </w:pPr>
            <w:r>
              <w:rPr>
                <w:rFonts w:hint="default" w:ascii="Times New Roman" w:hAnsi="Times New Roman" w:eastAsia="仿宋_GB2312" w:cs="Times New Roman"/>
                <w:bCs/>
                <w:sz w:val="21"/>
                <w:szCs w:val="21"/>
                <w:highlight w:val="none"/>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B03EDE4">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877FBCE">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33B0964F">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6907CDD3">
            <w:pPr>
              <w:spacing w:line="240" w:lineRule="exact"/>
              <w:jc w:val="center"/>
              <w:rPr>
                <w:rFonts w:hint="eastAsia" w:ascii="黑体" w:hAnsi="黑体" w:eastAsia="黑体" w:cs="黑体"/>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7E401B3">
            <w:pPr>
              <w:spacing w:line="240" w:lineRule="exact"/>
              <w:jc w:val="center"/>
              <w:rPr>
                <w:rFonts w:hint="eastAsia" w:ascii="黑体" w:hAnsi="黑体" w:eastAsia="黑体" w:cs="黑体"/>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C06C6A6">
            <w:pPr>
              <w:spacing w:line="420" w:lineRule="exact"/>
              <w:jc w:val="center"/>
              <w:rPr>
                <w:rFonts w:hint="eastAsia" w:ascii="仿宋_GB2312" w:hAnsi="仿宋_GB2312" w:eastAsia="仿宋_GB2312" w:cs="仿宋_GB2312"/>
                <w:bCs/>
                <w:sz w:val="21"/>
                <w:szCs w:val="21"/>
                <w:highlight w:val="none"/>
              </w:rPr>
            </w:pPr>
          </w:p>
        </w:tc>
      </w:tr>
    </w:tbl>
    <w:p w14:paraId="5975F4A0">
      <w:pPr>
        <w:pStyle w:val="268"/>
        <w:ind w:firstLine="0" w:firstLineChars="0"/>
        <w:rPr>
          <w:rFonts w:hint="default" w:ascii="Times New Roman" w:hAnsi="Times New Roman" w:cs="Times New Roman"/>
          <w:highlight w:val="none"/>
        </w:rPr>
      </w:pPr>
    </w:p>
    <w:p w14:paraId="6D79B474">
      <w:pPr>
        <w:jc w:val="center"/>
        <w:outlineLvl w:val="0"/>
        <w:rPr>
          <w:rFonts w:hint="default" w:ascii="Times New Roman" w:hAnsi="Times New Roman" w:eastAsia="方正小标宋简体" w:cs="Times New Roman"/>
          <w:i w:val="0"/>
          <w:iCs w:val="0"/>
          <w:color w:val="000000"/>
          <w:kern w:val="0"/>
          <w:sz w:val="40"/>
          <w:szCs w:val="40"/>
          <w:highlight w:val="none"/>
          <w:u w:val="none"/>
          <w:lang w:val="en-US" w:eastAsia="zh-CN" w:bidi="ar"/>
        </w:rPr>
      </w:pPr>
      <w:r>
        <w:rPr>
          <w:rFonts w:hint="default" w:ascii="Times New Roman" w:hAnsi="Times New Roman" w:eastAsia="方正小标宋简体" w:cs="Times New Roman"/>
          <w:i w:val="0"/>
          <w:iCs w:val="0"/>
          <w:color w:val="000000"/>
          <w:kern w:val="0"/>
          <w:sz w:val="40"/>
          <w:szCs w:val="40"/>
          <w:highlight w:val="none"/>
          <w:u w:val="none"/>
          <w:lang w:val="en-US" w:eastAsia="zh-CN" w:bidi="ar"/>
        </w:rPr>
        <w:br w:type="page"/>
      </w:r>
      <w:bookmarkStart w:id="44" w:name="_Toc15707"/>
      <w:r>
        <w:rPr>
          <w:rFonts w:hint="default" w:ascii="Times New Roman" w:hAnsi="Times New Roman" w:eastAsia="方正小标宋简体" w:cs="Times New Roman"/>
          <w:i w:val="0"/>
          <w:iCs w:val="0"/>
          <w:color w:val="000000"/>
          <w:kern w:val="0"/>
          <w:sz w:val="40"/>
          <w:szCs w:val="40"/>
          <w:highlight w:val="none"/>
          <w:u w:val="none"/>
          <w:lang w:val="en-US" w:eastAsia="zh-CN" w:bidi="ar"/>
        </w:rPr>
        <w:t>项目绩效目标申报表</w:t>
      </w:r>
      <w:bookmarkEnd w:id="44"/>
    </w:p>
    <w:p w14:paraId="1238E3B3">
      <w:pPr>
        <w:jc w:val="center"/>
        <w:rPr>
          <w:rFonts w:hint="default" w:ascii="Times New Roman" w:hAnsi="Times New Roman" w:eastAsia="方正小标宋简体" w:cs="Times New Roman"/>
          <w:i w:val="0"/>
          <w:iCs w:val="0"/>
          <w:color w:val="000000"/>
          <w:kern w:val="0"/>
          <w:sz w:val="40"/>
          <w:szCs w:val="40"/>
          <w:highlight w:val="none"/>
          <w:u w:val="none"/>
          <w:lang w:val="en-US" w:eastAsia="zh-CN" w:bidi="ar"/>
        </w:rPr>
      </w:pPr>
    </w:p>
    <w:tbl>
      <w:tblPr>
        <w:tblStyle w:val="47"/>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
        <w:gridCol w:w="925"/>
        <w:gridCol w:w="1609"/>
        <w:gridCol w:w="1263"/>
        <w:gridCol w:w="2351"/>
        <w:gridCol w:w="2378"/>
      </w:tblGrid>
      <w:tr w14:paraId="465F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377067C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项目名称</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5627A21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p>
        </w:tc>
      </w:tr>
      <w:tr w14:paraId="5BA7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7AEF750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项目类型</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6E3D03E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省级财政专项资金</w:t>
            </w:r>
          </w:p>
        </w:tc>
      </w:tr>
      <w:tr w14:paraId="0FA7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39F2556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项目等级</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5F7C09B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二级项目</w:t>
            </w:r>
          </w:p>
        </w:tc>
      </w:tr>
      <w:tr w14:paraId="674E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24824D0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主管部门</w:t>
            </w:r>
          </w:p>
        </w:tc>
        <w:tc>
          <w:tcPr>
            <w:tcW w:w="2872" w:type="dxa"/>
            <w:gridSpan w:val="2"/>
            <w:tcBorders>
              <w:top w:val="single" w:color="000000" w:sz="4" w:space="0"/>
              <w:left w:val="single" w:color="000000" w:sz="4" w:space="0"/>
              <w:bottom w:val="single" w:color="000000" w:sz="4" w:space="0"/>
              <w:right w:val="nil"/>
            </w:tcBorders>
            <w:noWrap w:val="0"/>
            <w:vAlign w:val="center"/>
          </w:tcPr>
          <w:p w14:paraId="7F277A7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广东省工业和信息化厅 </w:t>
            </w:r>
          </w:p>
        </w:tc>
        <w:tc>
          <w:tcPr>
            <w:tcW w:w="2351" w:type="dxa"/>
            <w:tcBorders>
              <w:top w:val="single" w:color="000000" w:sz="4" w:space="0"/>
              <w:left w:val="single" w:color="000000" w:sz="4" w:space="0"/>
              <w:bottom w:val="single" w:color="000000" w:sz="4" w:space="0"/>
              <w:right w:val="single" w:color="000000" w:sz="4" w:space="0"/>
            </w:tcBorders>
            <w:noWrap w:val="0"/>
            <w:vAlign w:val="center"/>
          </w:tcPr>
          <w:p w14:paraId="2C37053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用款单位</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0D73F76">
            <w:pPr>
              <w:jc w:val="center"/>
              <w:rPr>
                <w:rFonts w:hint="default" w:ascii="Times New Roman" w:hAnsi="Times New Roman" w:eastAsia="黑体" w:cs="Times New Roman"/>
                <w:i w:val="0"/>
                <w:iCs w:val="0"/>
                <w:color w:val="000000"/>
                <w:sz w:val="21"/>
                <w:szCs w:val="21"/>
                <w:highlight w:val="none"/>
                <w:u w:val="none"/>
              </w:rPr>
            </w:pPr>
          </w:p>
        </w:tc>
      </w:tr>
      <w:tr w14:paraId="345E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nil"/>
              <w:right w:val="single" w:color="000000" w:sz="4" w:space="0"/>
            </w:tcBorders>
            <w:noWrap w:val="0"/>
            <w:vAlign w:val="center"/>
          </w:tcPr>
          <w:p w14:paraId="43B9219B">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实施期限</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252693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起始</w:t>
            </w:r>
            <w:r>
              <w:rPr>
                <w:rFonts w:hint="eastAsia" w:ascii="Times New Roman" w:hAnsi="Times New Roman" w:eastAsia="黑体" w:cs="Times New Roman"/>
                <w:i w:val="0"/>
                <w:iCs w:val="0"/>
                <w:color w:val="000000"/>
                <w:kern w:val="0"/>
                <w:sz w:val="21"/>
                <w:szCs w:val="21"/>
                <w:highlight w:val="none"/>
                <w:u w:val="none"/>
                <w:lang w:val="en-US" w:eastAsia="zh-CN" w:bidi="ar"/>
              </w:rPr>
              <w:t>时间</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CE8F1BD">
            <w:pPr>
              <w:jc w:val="center"/>
              <w:rPr>
                <w:rFonts w:hint="default" w:ascii="Times New Roman" w:hAnsi="Times New Roman" w:eastAsia="黑体" w:cs="Times New Roman"/>
                <w:i w:val="0"/>
                <w:iCs w:val="0"/>
                <w:color w:val="000000"/>
                <w:sz w:val="21"/>
                <w:szCs w:val="21"/>
                <w:highlight w:val="none"/>
                <w:u w:val="none"/>
              </w:rPr>
            </w:pPr>
          </w:p>
        </w:tc>
        <w:tc>
          <w:tcPr>
            <w:tcW w:w="2351" w:type="dxa"/>
            <w:tcBorders>
              <w:top w:val="single" w:color="000000" w:sz="4" w:space="0"/>
              <w:left w:val="single" w:color="000000" w:sz="4" w:space="0"/>
              <w:bottom w:val="single" w:color="000000" w:sz="4" w:space="0"/>
              <w:right w:val="single" w:color="000000" w:sz="4" w:space="0"/>
            </w:tcBorders>
            <w:noWrap w:val="0"/>
            <w:vAlign w:val="center"/>
          </w:tcPr>
          <w:p w14:paraId="4A29AE9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到期</w:t>
            </w:r>
            <w:r>
              <w:rPr>
                <w:rFonts w:hint="eastAsia" w:ascii="Times New Roman" w:hAnsi="Times New Roman" w:eastAsia="黑体" w:cs="Times New Roman"/>
                <w:i w:val="0"/>
                <w:iCs w:val="0"/>
                <w:color w:val="000000"/>
                <w:kern w:val="0"/>
                <w:sz w:val="21"/>
                <w:szCs w:val="21"/>
                <w:highlight w:val="none"/>
                <w:u w:val="none"/>
                <w:lang w:val="en-US" w:eastAsia="zh-CN" w:bidi="ar"/>
              </w:rPr>
              <w:t>时间</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6B0BB1C">
            <w:pPr>
              <w:jc w:val="center"/>
              <w:rPr>
                <w:rFonts w:hint="default" w:ascii="Times New Roman" w:hAnsi="Times New Roman" w:eastAsia="黑体" w:cs="Times New Roman"/>
                <w:i w:val="0"/>
                <w:iCs w:val="0"/>
                <w:color w:val="000000"/>
                <w:sz w:val="21"/>
                <w:szCs w:val="21"/>
                <w:highlight w:val="none"/>
                <w:u w:val="none"/>
              </w:rPr>
            </w:pPr>
          </w:p>
        </w:tc>
      </w:tr>
      <w:tr w14:paraId="4A1A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59" w:type="dxa"/>
            <w:gridSpan w:val="2"/>
            <w:tcBorders>
              <w:top w:val="single" w:color="000000" w:sz="4" w:space="0"/>
              <w:left w:val="single" w:color="000000" w:sz="4" w:space="0"/>
              <w:bottom w:val="nil"/>
              <w:right w:val="single" w:color="000000" w:sz="4" w:space="0"/>
            </w:tcBorders>
            <w:noWrap w:val="0"/>
            <w:vAlign w:val="center"/>
          </w:tcPr>
          <w:p w14:paraId="753AE68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项目总投资</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590982C9">
            <w:pPr>
              <w:jc w:val="center"/>
              <w:rPr>
                <w:rFonts w:hint="default" w:ascii="Times New Roman" w:hAnsi="Times New Roman" w:eastAsia="黑体" w:cs="Times New Roman"/>
                <w:i w:val="0"/>
                <w:iCs w:val="0"/>
                <w:color w:val="000000"/>
                <w:sz w:val="21"/>
                <w:szCs w:val="21"/>
                <w:highlight w:val="none"/>
                <w:u w:val="none"/>
              </w:rPr>
            </w:pPr>
          </w:p>
        </w:tc>
      </w:tr>
      <w:tr w14:paraId="665D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459" w:type="dxa"/>
            <w:gridSpan w:val="2"/>
            <w:tcBorders>
              <w:top w:val="single" w:color="000000" w:sz="4" w:space="0"/>
              <w:left w:val="single" w:color="000000" w:sz="4" w:space="0"/>
              <w:bottom w:val="nil"/>
              <w:right w:val="single" w:color="000000" w:sz="4" w:space="0"/>
            </w:tcBorders>
            <w:noWrap w:val="0"/>
            <w:vAlign w:val="center"/>
          </w:tcPr>
          <w:p w14:paraId="07F7ADA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项目概述</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6833C514">
            <w:pPr>
              <w:jc w:val="center"/>
              <w:rPr>
                <w:rFonts w:hint="default" w:ascii="Times New Roman" w:hAnsi="Times New Roman" w:eastAsia="黑体" w:cs="Times New Roman"/>
                <w:i w:val="0"/>
                <w:iCs w:val="0"/>
                <w:color w:val="000000"/>
                <w:sz w:val="21"/>
                <w:szCs w:val="21"/>
                <w:highlight w:val="none"/>
                <w:u w:val="none"/>
              </w:rPr>
            </w:pPr>
          </w:p>
        </w:tc>
      </w:tr>
      <w:tr w14:paraId="5EA7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7A5BEFA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总体</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绩效目标</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4ECEF6F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实施周期总目标</w:t>
            </w:r>
          </w:p>
          <w:p w14:paraId="33EDF1BC">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目标1：</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 xml:space="preserve"> 目标2：</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p w14:paraId="1939A8C8">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r>
      <w:tr w14:paraId="45EC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14:paraId="231B39E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绩</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效</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标</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76874EA8">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一级</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DB1D3E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二级指标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49B16C9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三级指标</w:t>
            </w:r>
            <w:r>
              <w:rPr>
                <w:rFonts w:hint="eastAsia" w:ascii="Times New Roman" w:hAnsi="Times New Roman" w:eastAsia="黑体" w:cs="Times New Roman"/>
                <w:i w:val="0"/>
                <w:iCs w:val="0"/>
                <w:color w:val="000000"/>
                <w:kern w:val="0"/>
                <w:sz w:val="21"/>
                <w:szCs w:val="21"/>
                <w:highlight w:val="none"/>
                <w:u w:val="none"/>
                <w:lang w:val="en-US" w:eastAsia="zh-CN" w:bidi="ar"/>
              </w:rPr>
              <w:t>（示例）</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B10367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实施周期指标值</w:t>
            </w:r>
          </w:p>
        </w:tc>
      </w:tr>
      <w:tr w14:paraId="44A8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71DD9288">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37913B4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成本指标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38A54E8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经济成本指标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286DC113">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default" w:ascii="Times New Roman" w:hAnsi="Times New Roman" w:eastAsia="黑体" w:cs="Times New Roman"/>
                <w:i w:val="0"/>
                <w:iCs w:val="0"/>
                <w:color w:val="000000"/>
                <w:kern w:val="0"/>
                <w:sz w:val="21"/>
                <w:szCs w:val="21"/>
                <w:highlight w:val="none"/>
                <w:u w:val="none"/>
                <w:lang w:val="en-US" w:eastAsia="zh-CN" w:bidi="ar"/>
              </w:rPr>
              <w:t>1</w:t>
            </w:r>
            <w:r>
              <w:rPr>
                <w:rFonts w:hint="eastAsia" w:ascii="Times New Roman" w:hAnsi="Times New Roman" w:eastAsia="黑体" w:cs="Times New Roman"/>
                <w:i w:val="0"/>
                <w:iCs w:val="0"/>
                <w:color w:val="000000"/>
                <w:kern w:val="0"/>
                <w:sz w:val="21"/>
                <w:szCs w:val="21"/>
                <w:highlight w:val="none"/>
                <w:u w:val="none"/>
                <w:lang w:val="en-US" w:eastAsia="zh-CN" w:bidi="ar"/>
              </w:rPr>
              <w:t>.</w:t>
            </w:r>
            <w:r>
              <w:rPr>
                <w:rFonts w:hint="default" w:ascii="Times New Roman" w:hAnsi="Times New Roman" w:eastAsia="黑体" w:cs="Times New Roman"/>
                <w:i w:val="0"/>
                <w:iCs w:val="0"/>
                <w:color w:val="000000"/>
                <w:kern w:val="0"/>
                <w:sz w:val="21"/>
                <w:szCs w:val="21"/>
                <w:highlight w:val="none"/>
                <w:u w:val="none"/>
                <w:lang w:val="en-US" w:eastAsia="zh-CN" w:bidi="ar"/>
              </w:rPr>
              <w:t>年度总成本节省额</w:t>
            </w:r>
            <w:r>
              <w:rPr>
                <w:rFonts w:hint="eastAsia" w:ascii="Times New Roman" w:hAnsi="Times New Roman" w:eastAsia="黑体" w:cs="Times New Roman"/>
                <w:i w:val="0"/>
                <w:iCs w:val="0"/>
                <w:color w:val="000000"/>
                <w:kern w:val="0"/>
                <w:sz w:val="21"/>
                <w:szCs w:val="21"/>
                <w:highlight w:val="none"/>
                <w:u w:val="none"/>
                <w:lang w:val="en-US" w:eastAsia="zh-CN" w:bidi="ar"/>
              </w:rPr>
              <w:t>（万元）</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939358B">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1683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42B4973">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4C7555DD">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265A7B56">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0699CA16">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4B839EF">
            <w:pPr>
              <w:jc w:val="center"/>
              <w:rPr>
                <w:rFonts w:hint="default" w:ascii="Times New Roman" w:hAnsi="Times New Roman" w:eastAsia="黑体" w:cs="Times New Roman"/>
                <w:i w:val="0"/>
                <w:iCs w:val="0"/>
                <w:color w:val="000000"/>
                <w:sz w:val="21"/>
                <w:szCs w:val="21"/>
                <w:highlight w:val="none"/>
                <w:u w:val="none"/>
              </w:rPr>
            </w:pPr>
          </w:p>
        </w:tc>
      </w:tr>
      <w:tr w14:paraId="2BB1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9A1C9F9">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7D37AA03">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37F2816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社会成本指标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57A39E35">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1.项目实施后减少</w:t>
            </w:r>
            <w:r>
              <w:rPr>
                <w:rFonts w:hint="default" w:ascii="Times New Roman" w:hAnsi="Times New Roman" w:eastAsia="黑体" w:cs="Times New Roman"/>
                <w:i w:val="0"/>
                <w:iCs w:val="0"/>
                <w:color w:val="000000"/>
                <w:kern w:val="0"/>
                <w:sz w:val="21"/>
                <w:szCs w:val="21"/>
                <w:highlight w:val="none"/>
                <w:u w:val="none"/>
                <w:lang w:val="en-US" w:eastAsia="zh-CN" w:bidi="ar"/>
              </w:rPr>
              <w:t>的全职岗位数量</w:t>
            </w:r>
            <w:r>
              <w:rPr>
                <w:rFonts w:hint="eastAsia" w:ascii="Times New Roman" w:hAnsi="Times New Roman" w:eastAsia="黑体" w:cs="Times New Roman"/>
                <w:i w:val="0"/>
                <w:iCs w:val="0"/>
                <w:color w:val="000000"/>
                <w:kern w:val="0"/>
                <w:sz w:val="21"/>
                <w:szCs w:val="21"/>
                <w:highlight w:val="none"/>
                <w:u w:val="none"/>
                <w:lang w:val="en-US" w:eastAsia="zh-CN" w:bidi="ar"/>
              </w:rPr>
              <w:t>（人）</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C8F5854">
            <w:pPr>
              <w:jc w:val="center"/>
              <w:rPr>
                <w:rFonts w:hint="eastAsia" w:ascii="Times New Roman" w:hAnsi="Times New Roman" w:eastAsia="黑体" w:cs="Times New Roman"/>
                <w:i w:val="0"/>
                <w:iCs w:val="0"/>
                <w:color w:val="000000"/>
                <w:sz w:val="21"/>
                <w:szCs w:val="21"/>
                <w:highlight w:val="none"/>
                <w:u w:val="none"/>
                <w:lang w:eastAsia="zh-CN"/>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40B1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1D85494">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342B457">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07937716">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41CB3425">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9D147F5">
            <w:pPr>
              <w:jc w:val="center"/>
              <w:rPr>
                <w:rFonts w:hint="default" w:ascii="Times New Roman" w:hAnsi="Times New Roman" w:eastAsia="黑体" w:cs="Times New Roman"/>
                <w:i w:val="0"/>
                <w:iCs w:val="0"/>
                <w:color w:val="000000"/>
                <w:sz w:val="21"/>
                <w:szCs w:val="21"/>
                <w:highlight w:val="none"/>
                <w:u w:val="none"/>
              </w:rPr>
            </w:pPr>
          </w:p>
        </w:tc>
      </w:tr>
      <w:tr w14:paraId="4885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4C445A88">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2394B32D">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195C1DD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生态环境成本指标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58A8C08B">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AF44492">
            <w:pPr>
              <w:jc w:val="center"/>
              <w:rPr>
                <w:rFonts w:hint="default" w:ascii="Times New Roman" w:hAnsi="Times New Roman" w:eastAsia="黑体" w:cs="Times New Roman"/>
                <w:i w:val="0"/>
                <w:iCs w:val="0"/>
                <w:color w:val="000000"/>
                <w:sz w:val="21"/>
                <w:szCs w:val="21"/>
                <w:highlight w:val="none"/>
                <w:u w:val="none"/>
              </w:rPr>
            </w:pPr>
          </w:p>
        </w:tc>
      </w:tr>
      <w:tr w14:paraId="649D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FC0B2AE">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755E823C">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7C96EC6F">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3F333549">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230CCC4">
            <w:pPr>
              <w:jc w:val="center"/>
              <w:rPr>
                <w:rFonts w:hint="default" w:ascii="Times New Roman" w:hAnsi="Times New Roman" w:eastAsia="黑体" w:cs="Times New Roman"/>
                <w:i w:val="0"/>
                <w:iCs w:val="0"/>
                <w:color w:val="000000"/>
                <w:sz w:val="21"/>
                <w:szCs w:val="21"/>
                <w:highlight w:val="none"/>
                <w:u w:val="none"/>
              </w:rPr>
            </w:pPr>
          </w:p>
        </w:tc>
      </w:tr>
      <w:tr w14:paraId="578C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6BB10EE">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4F4FEE8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产</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出</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3BA89F2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数量指标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25C5730A">
            <w:pPr>
              <w:keepNext w:val="0"/>
              <w:keepLines w:val="0"/>
              <w:widowControl/>
              <w:suppressLineNumbers w:val="0"/>
              <w:spacing w:line="240" w:lineRule="auto"/>
              <w:jc w:val="left"/>
              <w:textAlignment w:val="auto"/>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1.应用的工业场景类别数量（指</w:t>
            </w:r>
            <w:r>
              <w:rPr>
                <w:rFonts w:hint="default" w:ascii="Times New Roman" w:hAnsi="Times New Roman" w:eastAsia="黑体" w:cs="Times New Roman"/>
                <w:szCs w:val="21"/>
                <w:highlight w:val="none"/>
                <w:lang w:val="en-US" w:eastAsia="zh-CN"/>
              </w:rPr>
              <w:t>研发设计</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生产运营</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运维服务</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供应链管理</w:t>
            </w:r>
            <w:r>
              <w:rPr>
                <w:rFonts w:hint="eastAsia" w:ascii="Times New Roman" w:hAnsi="Times New Roman" w:eastAsia="黑体" w:cs="Times New Roman"/>
                <w:szCs w:val="21"/>
                <w:highlight w:val="none"/>
                <w:lang w:val="en-US" w:eastAsia="zh-CN"/>
              </w:rPr>
              <w:t>、销售服务</w:t>
            </w:r>
            <w:r>
              <w:rPr>
                <w:rFonts w:hint="eastAsia" w:ascii="Times New Roman" w:hAnsi="Times New Roman" w:eastAsia="黑体" w:cs="Times New Roman"/>
                <w:i w:val="0"/>
                <w:iCs w:val="0"/>
                <w:color w:val="000000"/>
                <w:kern w:val="0"/>
                <w:sz w:val="21"/>
                <w:szCs w:val="21"/>
                <w:highlight w:val="none"/>
                <w:u w:val="none"/>
                <w:lang w:val="en-US" w:eastAsia="zh-CN" w:bidi="ar"/>
              </w:rPr>
              <w:t>等场景类别，不再往下细分）</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6A99308">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14:paraId="1F62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516E1DB">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FEE47F3">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6715EA50">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5F63E379">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7A52D1A">
            <w:pPr>
              <w:jc w:val="center"/>
              <w:rPr>
                <w:rFonts w:hint="default" w:ascii="Times New Roman" w:hAnsi="Times New Roman" w:eastAsia="黑体" w:cs="Times New Roman"/>
                <w:i w:val="0"/>
                <w:iCs w:val="0"/>
                <w:color w:val="000000"/>
                <w:sz w:val="21"/>
                <w:szCs w:val="21"/>
                <w:highlight w:val="none"/>
                <w:u w:val="none"/>
              </w:rPr>
            </w:pPr>
          </w:p>
        </w:tc>
      </w:tr>
      <w:tr w14:paraId="0812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75D96A0">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F6892A3">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42BB650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质量指标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38281676">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w:t>
            </w:r>
            <w:r>
              <w:rPr>
                <w:rFonts w:hint="default" w:ascii="Times New Roman" w:hAnsi="Times New Roman" w:eastAsia="黑体" w:cs="Times New Roman"/>
                <w:i w:val="0"/>
                <w:iCs w:val="0"/>
                <w:color w:val="000000"/>
                <w:kern w:val="0"/>
                <w:sz w:val="21"/>
                <w:szCs w:val="21"/>
                <w:highlight w:val="none"/>
                <w:u w:val="none"/>
                <w:lang w:val="en-US" w:eastAsia="zh-CN" w:bidi="ar"/>
              </w:rPr>
              <w:t>应用AI</w:t>
            </w:r>
            <w:r>
              <w:rPr>
                <w:rFonts w:hint="eastAsia" w:ascii="Times New Roman" w:hAnsi="Times New Roman" w:eastAsia="黑体" w:cs="Times New Roman"/>
                <w:i w:val="0"/>
                <w:iCs w:val="0"/>
                <w:color w:val="000000"/>
                <w:kern w:val="0"/>
                <w:sz w:val="21"/>
                <w:szCs w:val="21"/>
                <w:highlight w:val="none"/>
                <w:u w:val="none"/>
                <w:lang w:val="en-US" w:eastAsia="zh-CN" w:bidi="ar"/>
              </w:rPr>
              <w:t>技术</w:t>
            </w:r>
            <w:r>
              <w:rPr>
                <w:rFonts w:hint="default" w:ascii="Times New Roman" w:hAnsi="Times New Roman" w:eastAsia="黑体" w:cs="Times New Roman"/>
                <w:i w:val="0"/>
                <w:iCs w:val="0"/>
                <w:color w:val="000000"/>
                <w:kern w:val="0"/>
                <w:sz w:val="21"/>
                <w:szCs w:val="21"/>
                <w:highlight w:val="none"/>
                <w:u w:val="none"/>
                <w:lang w:val="en-US" w:eastAsia="zh-CN" w:bidi="ar"/>
              </w:rPr>
              <w:t>前后</w:t>
            </w:r>
            <w:r>
              <w:rPr>
                <w:rFonts w:hint="default" w:ascii="Times New Roman" w:hAnsi="Times New Roman" w:eastAsia="黑体" w:cs="Times New Roman"/>
                <w:szCs w:val="21"/>
                <w:highlight w:val="none"/>
                <w:lang w:val="en-US" w:eastAsia="zh-CN"/>
              </w:rPr>
              <w:t>产能或者质量提升</w:t>
            </w:r>
            <w:r>
              <w:rPr>
                <w:rFonts w:hint="eastAsia" w:ascii="Times New Roman" w:hAnsi="Times New Roman" w:eastAsia="黑体" w:cs="Times New Roman"/>
                <w:szCs w:val="21"/>
                <w:highlight w:val="none"/>
                <w:lang w:val="en-US" w:eastAsia="zh-CN"/>
              </w:rPr>
              <w:t>率（％）</w:t>
            </w:r>
            <w:r>
              <w:rPr>
                <w:rFonts w:hint="eastAsia" w:ascii="Times New Roman" w:hAnsi="Times New Roman" w:eastAsia="黑体" w:cs="Times New Roman"/>
                <w:i w:val="0"/>
                <w:iCs w:val="0"/>
                <w:color w:val="000000"/>
                <w:kern w:val="0"/>
                <w:sz w:val="21"/>
                <w:szCs w:val="21"/>
                <w:highlight w:val="none"/>
                <w:u w:val="none"/>
                <w:lang w:val="en-US" w:eastAsia="zh-CN" w:bidi="ar"/>
              </w:rPr>
              <w:t>（使用AI技术后的产能（良品率）减去使用AI技术前的产能（良品率））</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383462D">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1009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E0195C2">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79F293F7">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4A366982">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58552CB0">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7EEDC5B">
            <w:pPr>
              <w:jc w:val="center"/>
              <w:rPr>
                <w:rFonts w:hint="default" w:ascii="Times New Roman" w:hAnsi="Times New Roman" w:eastAsia="黑体" w:cs="Times New Roman"/>
                <w:i w:val="0"/>
                <w:iCs w:val="0"/>
                <w:color w:val="000000"/>
                <w:sz w:val="21"/>
                <w:szCs w:val="21"/>
                <w:highlight w:val="none"/>
                <w:u w:val="none"/>
              </w:rPr>
            </w:pPr>
          </w:p>
        </w:tc>
      </w:tr>
      <w:tr w14:paraId="7027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586EA21E">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A4D38BB">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7B3305F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时效指标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152505A4">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kern w:val="0"/>
                <w:sz w:val="21"/>
                <w:szCs w:val="21"/>
                <w:highlight w:val="none"/>
                <w:u w:val="none"/>
                <w:lang w:val="en-US" w:eastAsia="zh-CN" w:bidi="ar"/>
              </w:rPr>
              <w:t>1.</w:t>
            </w:r>
            <w:r>
              <w:rPr>
                <w:rFonts w:hint="default" w:ascii="Times New Roman" w:hAnsi="Times New Roman" w:eastAsia="黑体" w:cs="Times New Roman"/>
                <w:i w:val="0"/>
                <w:iCs w:val="0"/>
                <w:color w:val="000000"/>
                <w:kern w:val="0"/>
                <w:sz w:val="21"/>
                <w:szCs w:val="21"/>
                <w:highlight w:val="none"/>
                <w:u w:val="none"/>
                <w:lang w:val="en-US" w:eastAsia="zh-CN" w:bidi="ar"/>
              </w:rPr>
              <w:t>单位时间任务处理量</w:t>
            </w:r>
            <w:r>
              <w:rPr>
                <w:rFonts w:hint="default" w:ascii="Times New Roman" w:hAnsi="Times New Roman" w:eastAsia="黑体" w:cs="Times New Roman"/>
                <w:szCs w:val="21"/>
                <w:highlight w:val="none"/>
                <w:lang w:val="en-US" w:eastAsia="zh-CN"/>
              </w:rPr>
              <w:t>提升</w:t>
            </w:r>
            <w:r>
              <w:rPr>
                <w:rFonts w:hint="eastAsia" w:ascii="Times New Roman" w:hAnsi="Times New Roman" w:eastAsia="黑体" w:cs="Times New Roman"/>
                <w:szCs w:val="21"/>
                <w:highlight w:val="none"/>
                <w:lang w:val="en-US" w:eastAsia="zh-CN"/>
              </w:rPr>
              <w:t>率（％）</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98773C8">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68D5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7138D3D9">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73F4D1ED">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13B601E8">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auto" w:sz="4" w:space="0"/>
              <w:right w:val="single" w:color="000000" w:sz="4" w:space="0"/>
            </w:tcBorders>
            <w:noWrap w:val="0"/>
            <w:vAlign w:val="center"/>
          </w:tcPr>
          <w:p w14:paraId="5FCCDB32">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w:t>
            </w:r>
          </w:p>
        </w:tc>
        <w:tc>
          <w:tcPr>
            <w:tcW w:w="2378" w:type="dxa"/>
            <w:tcBorders>
              <w:top w:val="single" w:color="000000" w:sz="4" w:space="0"/>
              <w:left w:val="single" w:color="000000" w:sz="4" w:space="0"/>
              <w:bottom w:val="single" w:color="auto" w:sz="4" w:space="0"/>
              <w:right w:val="single" w:color="000000" w:sz="4" w:space="0"/>
            </w:tcBorders>
            <w:noWrap w:val="0"/>
            <w:vAlign w:val="center"/>
          </w:tcPr>
          <w:p w14:paraId="1EFC5418">
            <w:pPr>
              <w:jc w:val="center"/>
              <w:rPr>
                <w:rFonts w:hint="default" w:ascii="Times New Roman" w:hAnsi="Times New Roman" w:eastAsia="黑体" w:cs="Times New Roman"/>
                <w:i w:val="0"/>
                <w:iCs w:val="0"/>
                <w:color w:val="000000"/>
                <w:sz w:val="21"/>
                <w:szCs w:val="21"/>
                <w:highlight w:val="none"/>
                <w:u w:val="none"/>
              </w:rPr>
            </w:pPr>
          </w:p>
        </w:tc>
      </w:tr>
      <w:tr w14:paraId="4903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4B1C1317">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29BB2A2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效</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3BBB34B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经济效益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3614" w:type="dxa"/>
            <w:gridSpan w:val="2"/>
            <w:tcBorders>
              <w:top w:val="single" w:color="auto" w:sz="4" w:space="0"/>
              <w:left w:val="single" w:color="auto" w:sz="4" w:space="0"/>
              <w:bottom w:val="single" w:color="auto" w:sz="4" w:space="0"/>
              <w:right w:val="single" w:color="auto" w:sz="4" w:space="0"/>
            </w:tcBorders>
            <w:noWrap w:val="0"/>
            <w:vAlign w:val="center"/>
          </w:tcPr>
          <w:p w14:paraId="2171CB8B">
            <w:pPr>
              <w:pStyle w:val="2"/>
              <w:rPr>
                <w:rFonts w:hint="default"/>
                <w:highlight w:val="none"/>
              </w:rPr>
            </w:pPr>
            <w:r>
              <w:rPr>
                <w:rFonts w:hint="eastAsia" w:ascii="Times New Roman" w:hAnsi="Times New Roman" w:eastAsia="黑体" w:cs="Times New Roman"/>
                <w:i w:val="0"/>
                <w:iCs w:val="0"/>
                <w:color w:val="000000"/>
                <w:kern w:val="0"/>
                <w:sz w:val="21"/>
                <w:szCs w:val="21"/>
                <w:highlight w:val="none"/>
                <w:u w:val="none"/>
                <w:lang w:val="en-US" w:eastAsia="zh-CN" w:bidi="ar"/>
              </w:rPr>
              <w:t>1.</w:t>
            </w:r>
            <w:r>
              <w:rPr>
                <w:rFonts w:hint="default" w:ascii="Times New Roman" w:hAnsi="Times New Roman" w:eastAsia="黑体" w:cs="Times New Roman"/>
                <w:i w:val="0"/>
                <w:iCs w:val="0"/>
                <w:color w:val="000000"/>
                <w:kern w:val="0"/>
                <w:sz w:val="21"/>
                <w:szCs w:val="21"/>
                <w:highlight w:val="none"/>
                <w:u w:val="none"/>
                <w:lang w:val="en-US" w:eastAsia="zh-CN" w:bidi="ar"/>
              </w:rPr>
              <w:t>年度新增收益额</w:t>
            </w:r>
            <w:r>
              <w:rPr>
                <w:rFonts w:hint="eastAsia" w:ascii="Times New Roman" w:hAnsi="Times New Roman" w:eastAsia="黑体" w:cs="Times New Roman"/>
                <w:i w:val="0"/>
                <w:iCs w:val="0"/>
                <w:color w:val="000000"/>
                <w:kern w:val="0"/>
                <w:sz w:val="21"/>
                <w:szCs w:val="21"/>
                <w:highlight w:val="none"/>
                <w:u w:val="none"/>
                <w:lang w:val="en-US" w:eastAsia="zh-CN" w:bidi="ar"/>
              </w:rPr>
              <w:t>（万元）（使用AI技术后的营收减去使用AI技术前的营收）</w:t>
            </w:r>
          </w:p>
        </w:tc>
        <w:tc>
          <w:tcPr>
            <w:tcW w:w="2378" w:type="dxa"/>
            <w:tcBorders>
              <w:top w:val="single" w:color="auto" w:sz="4" w:space="0"/>
              <w:left w:val="single" w:color="auto" w:sz="4" w:space="0"/>
              <w:bottom w:val="single" w:color="auto" w:sz="4" w:space="0"/>
              <w:right w:val="single" w:color="auto" w:sz="4" w:space="0"/>
            </w:tcBorders>
            <w:noWrap w:val="0"/>
            <w:vAlign w:val="center"/>
          </w:tcPr>
          <w:p w14:paraId="608CBDE3">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5871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01A31C13">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3FC7FDEB">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13357814">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auto" w:sz="4" w:space="0"/>
              <w:left w:val="single" w:color="auto" w:sz="4" w:space="0"/>
              <w:bottom w:val="single" w:color="000000" w:sz="4" w:space="0"/>
              <w:right w:val="single" w:color="000000" w:sz="4" w:space="0"/>
            </w:tcBorders>
            <w:noWrap w:val="0"/>
            <w:vAlign w:val="center"/>
          </w:tcPr>
          <w:p w14:paraId="55B0C040">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2.产品销售合同数、金额</w:t>
            </w:r>
          </w:p>
        </w:tc>
        <w:tc>
          <w:tcPr>
            <w:tcW w:w="2378" w:type="dxa"/>
            <w:tcBorders>
              <w:top w:val="single" w:color="auto" w:sz="4" w:space="0"/>
              <w:left w:val="single" w:color="000000" w:sz="4" w:space="0"/>
              <w:bottom w:val="single" w:color="000000" w:sz="4" w:space="0"/>
              <w:right w:val="single" w:color="000000" w:sz="4" w:space="0"/>
            </w:tcBorders>
            <w:noWrap w:val="0"/>
            <w:vAlign w:val="center"/>
          </w:tcPr>
          <w:p w14:paraId="0D2A69DD">
            <w:pPr>
              <w:jc w:val="center"/>
              <w:rPr>
                <w:rFonts w:hint="default" w:ascii="Times New Roman" w:hAnsi="Times New Roman" w:eastAsia="黑体" w:cs="Times New Roman"/>
                <w:b/>
                <w:bCs/>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14:paraId="6F07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4B18C637">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2DD79B81">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3134CF9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社会效益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6D4B4AEF">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eastAsia="zh-CN"/>
              </w:rPr>
            </w:pPr>
            <w:r>
              <w:rPr>
                <w:rFonts w:hint="eastAsia" w:ascii="Times New Roman" w:hAnsi="Times New Roman" w:eastAsia="黑体" w:cs="Times New Roman"/>
                <w:i w:val="0"/>
                <w:iCs w:val="0"/>
                <w:color w:val="000000"/>
                <w:kern w:val="0"/>
                <w:sz w:val="21"/>
                <w:szCs w:val="21"/>
                <w:highlight w:val="none"/>
                <w:u w:val="none"/>
                <w:lang w:val="en-US" w:eastAsia="zh-CN" w:bidi="ar"/>
              </w:rPr>
              <w:t>1.面向客户开展的AI应用知识培训人数</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135D4DA">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14:paraId="0D73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7CFDE122">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AD4326A">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2179CE21">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4235AE22">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5E172BA">
            <w:pPr>
              <w:jc w:val="center"/>
              <w:rPr>
                <w:rFonts w:hint="default" w:ascii="Times New Roman" w:hAnsi="Times New Roman" w:eastAsia="黑体" w:cs="Times New Roman"/>
                <w:i w:val="0"/>
                <w:iCs w:val="0"/>
                <w:color w:val="000000"/>
                <w:sz w:val="21"/>
                <w:szCs w:val="21"/>
                <w:highlight w:val="none"/>
                <w:u w:val="none"/>
              </w:rPr>
            </w:pPr>
          </w:p>
        </w:tc>
      </w:tr>
      <w:tr w14:paraId="076B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67AF96C0">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C27C6A8">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411B16A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生态效益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21BF9931">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03D77BF">
            <w:pPr>
              <w:jc w:val="center"/>
              <w:rPr>
                <w:rFonts w:hint="default" w:ascii="Times New Roman" w:hAnsi="Times New Roman" w:eastAsia="黑体" w:cs="Times New Roman"/>
                <w:i w:val="0"/>
                <w:iCs w:val="0"/>
                <w:color w:val="000000"/>
                <w:sz w:val="21"/>
                <w:szCs w:val="21"/>
                <w:highlight w:val="none"/>
                <w:u w:val="none"/>
              </w:rPr>
            </w:pPr>
          </w:p>
        </w:tc>
      </w:tr>
      <w:tr w14:paraId="39D6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40C7B024">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000000" w:sz="4" w:space="0"/>
            </w:tcBorders>
            <w:noWrap w:val="0"/>
            <w:vAlign w:val="center"/>
          </w:tcPr>
          <w:p w14:paraId="449FC253">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000000" w:sz="4" w:space="0"/>
              <w:bottom w:val="single" w:color="auto" w:sz="4" w:space="0"/>
              <w:right w:val="single" w:color="auto" w:sz="4" w:space="0"/>
            </w:tcBorders>
            <w:noWrap w:val="0"/>
            <w:vAlign w:val="center"/>
          </w:tcPr>
          <w:p w14:paraId="06ED7E6B">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17C45D86">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468A191">
            <w:pPr>
              <w:jc w:val="center"/>
              <w:rPr>
                <w:rFonts w:hint="default" w:ascii="Times New Roman" w:hAnsi="Times New Roman" w:eastAsia="黑体" w:cs="Times New Roman"/>
                <w:i w:val="0"/>
                <w:iCs w:val="0"/>
                <w:color w:val="000000"/>
                <w:sz w:val="21"/>
                <w:szCs w:val="21"/>
                <w:highlight w:val="none"/>
                <w:u w:val="none"/>
              </w:rPr>
            </w:pPr>
          </w:p>
        </w:tc>
      </w:tr>
      <w:tr w14:paraId="5745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14:paraId="3701B5AE">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000000" w:sz="4" w:space="0"/>
              <w:bottom w:val="single" w:color="auto" w:sz="4" w:space="0"/>
              <w:right w:val="single" w:color="000000" w:sz="4" w:space="0"/>
            </w:tcBorders>
            <w:noWrap w:val="0"/>
            <w:vAlign w:val="center"/>
          </w:tcPr>
          <w:p w14:paraId="7E3D3E9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满意度</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1609" w:type="dxa"/>
            <w:vMerge w:val="restart"/>
            <w:tcBorders>
              <w:top w:val="single" w:color="auto" w:sz="4" w:space="0"/>
              <w:left w:val="single" w:color="000000" w:sz="4" w:space="0"/>
              <w:bottom w:val="single" w:color="auto" w:sz="4" w:space="0"/>
              <w:right w:val="single" w:color="000000" w:sz="4" w:space="0"/>
            </w:tcBorders>
            <w:noWrap w:val="0"/>
            <w:vAlign w:val="center"/>
          </w:tcPr>
          <w:p w14:paraId="51CBA87B">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服务对象</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满意度指标</w:t>
            </w:r>
          </w:p>
        </w:tc>
        <w:tc>
          <w:tcPr>
            <w:tcW w:w="3614" w:type="dxa"/>
            <w:gridSpan w:val="2"/>
            <w:tcBorders>
              <w:top w:val="single" w:color="000000" w:sz="4" w:space="0"/>
              <w:left w:val="single" w:color="000000" w:sz="4" w:space="0"/>
              <w:bottom w:val="single" w:color="000000" w:sz="4" w:space="0"/>
              <w:right w:val="single" w:color="000000" w:sz="4" w:space="0"/>
            </w:tcBorders>
            <w:noWrap w:val="0"/>
            <w:vAlign w:val="center"/>
          </w:tcPr>
          <w:p w14:paraId="26122C16">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1.客户对产品的满意度（%）</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858ADA2">
            <w:pPr>
              <w:jc w:val="center"/>
              <w:rPr>
                <w:rFonts w:hint="eastAsia" w:ascii="Times New Roman" w:hAnsi="Times New Roman" w:eastAsia="黑体" w:cs="Times New Roman"/>
                <w:i w:val="0"/>
                <w:iCs w:val="0"/>
                <w:color w:val="000000"/>
                <w:sz w:val="21"/>
                <w:szCs w:val="21"/>
                <w:highlight w:val="none"/>
                <w:u w:val="none"/>
                <w:lang w:eastAsia="zh-CN"/>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14:paraId="2EB3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14:paraId="43BAABD9">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000000" w:sz="4" w:space="0"/>
              <w:bottom w:val="single" w:color="auto" w:sz="4" w:space="0"/>
              <w:right w:val="single" w:color="000000" w:sz="4" w:space="0"/>
            </w:tcBorders>
            <w:noWrap w:val="0"/>
            <w:vAlign w:val="center"/>
          </w:tcPr>
          <w:p w14:paraId="3FF82F0F">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000000" w:sz="4" w:space="0"/>
              <w:bottom w:val="single" w:color="auto" w:sz="4" w:space="0"/>
              <w:right w:val="single" w:color="000000" w:sz="4" w:space="0"/>
            </w:tcBorders>
            <w:noWrap w:val="0"/>
            <w:vAlign w:val="center"/>
          </w:tcPr>
          <w:p w14:paraId="7DFB4800">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000000" w:sz="4" w:space="0"/>
              <w:bottom w:val="single" w:color="000000" w:sz="4" w:space="0"/>
              <w:right w:val="single" w:color="000000" w:sz="4" w:space="0"/>
            </w:tcBorders>
            <w:noWrap w:val="0"/>
            <w:vAlign w:val="center"/>
          </w:tcPr>
          <w:p w14:paraId="4E4C8A64">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468FE53">
            <w:pPr>
              <w:jc w:val="center"/>
              <w:rPr>
                <w:rFonts w:hint="default" w:ascii="Times New Roman" w:hAnsi="Times New Roman" w:eastAsia="黑体" w:cs="Times New Roman"/>
                <w:i w:val="0"/>
                <w:iCs w:val="0"/>
                <w:color w:val="000000"/>
                <w:sz w:val="21"/>
                <w:szCs w:val="21"/>
                <w:highlight w:val="none"/>
                <w:u w:val="none"/>
              </w:rPr>
            </w:pPr>
          </w:p>
        </w:tc>
      </w:tr>
    </w:tbl>
    <w:p w14:paraId="7C1A742F">
      <w:pPr>
        <w:spacing w:line="440" w:lineRule="exact"/>
        <w:rPr>
          <w:rFonts w:hint="default" w:ascii="Times New Roman" w:hAnsi="Times New Roman" w:eastAsia="黑体" w:cs="Times New Roman"/>
          <w:sz w:val="30"/>
          <w:szCs w:val="30"/>
          <w:highlight w:val="none"/>
        </w:rPr>
      </w:pPr>
    </w:p>
    <w:p w14:paraId="6557740A">
      <w:pPr>
        <w:spacing w:line="440" w:lineRule="exact"/>
        <w:rPr>
          <w:rFonts w:hint="default" w:ascii="Times New Roman" w:hAnsi="Times New Roman" w:eastAsia="楷体_GB2312" w:cs="Times New Roman"/>
          <w:sz w:val="30"/>
          <w:szCs w:val="30"/>
          <w:highlight w:val="none"/>
        </w:rPr>
      </w:pPr>
      <w:r>
        <w:rPr>
          <w:rFonts w:hint="default" w:ascii="Times New Roman" w:hAnsi="Times New Roman" w:eastAsia="黑体" w:cs="Times New Roman"/>
          <w:sz w:val="30"/>
          <w:szCs w:val="30"/>
          <w:highlight w:val="none"/>
        </w:rPr>
        <w:t>填写说明：</w:t>
      </w:r>
    </w:p>
    <w:p w14:paraId="1ED50E01">
      <w:pPr>
        <w:spacing w:line="44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1.项目“实施</w:t>
      </w:r>
      <w:r>
        <w:rPr>
          <w:rFonts w:hint="eastAsia" w:ascii="Times New Roman" w:hAnsi="Times New Roman" w:eastAsia="仿宋_GB2312" w:cs="Times New Roman"/>
          <w:sz w:val="28"/>
          <w:szCs w:val="28"/>
          <w:highlight w:val="none"/>
          <w:lang w:eastAsia="zh-CN"/>
        </w:rPr>
        <w:t>期限</w:t>
      </w:r>
      <w:r>
        <w:rPr>
          <w:rFonts w:hint="default" w:ascii="Times New Roman" w:hAnsi="Times New Roman" w:eastAsia="仿宋_GB2312" w:cs="Times New Roman"/>
          <w:sz w:val="28"/>
          <w:szCs w:val="28"/>
          <w:highlight w:val="none"/>
        </w:rPr>
        <w:t>”应具体到日。</w:t>
      </w:r>
    </w:p>
    <w:p w14:paraId="4BE04789">
      <w:pPr>
        <w:tabs>
          <w:tab w:val="left" w:pos="1440"/>
        </w:tabs>
        <w:spacing w:line="44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.“绩效指标”</w:t>
      </w:r>
      <w:r>
        <w:rPr>
          <w:rFonts w:hint="eastAsia" w:ascii="Times New Roman" w:hAnsi="Times New Roman" w:eastAsia="仿宋_GB2312" w:cs="Times New Roman"/>
          <w:sz w:val="28"/>
          <w:szCs w:val="28"/>
          <w:highlight w:val="none"/>
          <w:lang w:eastAsia="zh-CN"/>
        </w:rPr>
        <w:t>列出的三级指标根据方向类别必须填报，可自行增加亮点特色三级指标填报</w:t>
      </w:r>
      <w:r>
        <w:rPr>
          <w:rFonts w:hint="default" w:ascii="Times New Roman" w:hAnsi="Times New Roman" w:eastAsia="仿宋_GB2312" w:cs="Times New Roman"/>
          <w:sz w:val="28"/>
          <w:szCs w:val="28"/>
          <w:highlight w:val="none"/>
        </w:rPr>
        <w:t>。</w:t>
      </w:r>
    </w:p>
    <w:p w14:paraId="7AE819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sz w:val="44"/>
          <w:highlight w:val="none"/>
        </w:rPr>
      </w:pPr>
      <w:r>
        <w:rPr>
          <w:rFonts w:hint="default" w:ascii="Times New Roman" w:hAnsi="Times New Roman" w:eastAsia="仿宋_GB2312" w:cs="Times New Roman"/>
          <w:sz w:val="32"/>
          <w:szCs w:val="32"/>
          <w:highlight w:val="none"/>
        </w:rPr>
        <w:br w:type="page"/>
      </w:r>
      <w:bookmarkStart w:id="45" w:name="_Toc28488"/>
      <w:bookmarkStart w:id="46" w:name="_Toc9427"/>
      <w:bookmarkStart w:id="47" w:name="_Toc12459"/>
      <w:bookmarkStart w:id="48" w:name="_Toc74148486"/>
      <w:bookmarkStart w:id="49" w:name="_Toc17166"/>
      <w:r>
        <w:rPr>
          <w:rFonts w:hint="default" w:ascii="Times New Roman" w:hAnsi="Times New Roman" w:eastAsia="方正小标宋简体" w:cs="Times New Roman"/>
          <w:sz w:val="44"/>
          <w:highlight w:val="none"/>
          <w:lang w:val="en-US" w:eastAsia="zh-CN"/>
        </w:rPr>
        <w:t>项目</w:t>
      </w:r>
      <w:r>
        <w:rPr>
          <w:rFonts w:hint="default" w:ascii="Times New Roman" w:hAnsi="Times New Roman" w:eastAsia="方正小标宋简体" w:cs="Times New Roman"/>
          <w:sz w:val="44"/>
          <w:highlight w:val="none"/>
        </w:rPr>
        <w:t>审计报告</w:t>
      </w:r>
      <w:bookmarkEnd w:id="45"/>
      <w:bookmarkEnd w:id="46"/>
    </w:p>
    <w:p w14:paraId="3C935F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（参考格式）</w:t>
      </w:r>
    </w:p>
    <w:p w14:paraId="7CFCEC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highlight w:val="none"/>
        </w:rPr>
      </w:pPr>
    </w:p>
    <w:p w14:paraId="6F202A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国标黑体" w:cs="Times New Roman"/>
          <w:sz w:val="32"/>
          <w:highlight w:val="none"/>
        </w:rPr>
      </w:pPr>
      <w:r>
        <w:rPr>
          <w:rFonts w:hint="default" w:ascii="Times New Roman" w:hAnsi="Times New Roman" w:eastAsia="国标黑体" w:cs="Times New Roman"/>
          <w:sz w:val="32"/>
          <w:highlight w:val="none"/>
        </w:rPr>
        <w:t>（此部分附上有资质的会计师事务所提供的项目开支专项审计报告的扫描件）</w:t>
      </w:r>
    </w:p>
    <w:p w14:paraId="7F8225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×××公司：</w:t>
      </w:r>
    </w:p>
    <w:p w14:paraId="078371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我们接受委托，审计了贵公司</w:t>
      </w:r>
      <w:r>
        <w:rPr>
          <w:rFonts w:hint="default" w:ascii="Times New Roman" w:hAnsi="Times New Roman" w:eastAsia="仿宋_GB2312" w:cs="Times New Roman"/>
          <w:sz w:val="32"/>
          <w:highlight w:val="none"/>
          <w:lang w:val="en-US" w:eastAsia="zh-CN"/>
        </w:rPr>
        <w:t>XX项目</w:t>
      </w:r>
      <w:r>
        <w:rPr>
          <w:rFonts w:hint="default" w:ascii="Times New Roman" w:hAnsi="Times New Roman" w:eastAsia="仿宋_GB2312" w:cs="Times New Roman"/>
          <w:sz w:val="32"/>
          <w:highlight w:val="none"/>
        </w:rPr>
        <w:t>申报</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szCs w:val="32"/>
          <w:highlight w:val="none"/>
        </w:rPr>
        <w:t>入库项目</w:t>
      </w:r>
      <w:r>
        <w:rPr>
          <w:rFonts w:hint="default" w:ascii="Times New Roman" w:hAnsi="Times New Roman" w:eastAsia="仿宋_GB2312" w:cs="Times New Roman"/>
          <w:sz w:val="32"/>
          <w:szCs w:val="32"/>
          <w:highlight w:val="none"/>
          <w:lang w:eastAsia="zh-CN"/>
        </w:rPr>
        <w:t>，该项目实施期为</w:t>
      </w:r>
      <w:r>
        <w:rPr>
          <w:rFonts w:hint="default" w:ascii="Times New Roman" w:hAnsi="Times New Roman" w:eastAsia="仿宋_GB2312" w:cs="Times New Roman"/>
          <w:sz w:val="32"/>
          <w:szCs w:val="32"/>
          <w:highlight w:val="none"/>
        </w:rPr>
        <w:t xml:space="preserve">  年  月  日至  年  月   日</w:t>
      </w:r>
      <w:r>
        <w:rPr>
          <w:rFonts w:hint="default" w:ascii="Times New Roman" w:hAnsi="Times New Roman" w:eastAsia="仿宋_GB2312" w:cs="Times New Roman"/>
          <w:sz w:val="32"/>
          <w:szCs w:val="32"/>
          <w:highlight w:val="none"/>
          <w:lang w:eastAsia="zh-CN"/>
        </w:rPr>
        <w:t>，期间</w:t>
      </w:r>
      <w:r>
        <w:rPr>
          <w:rFonts w:hint="default" w:ascii="Times New Roman" w:hAnsi="Times New Roman" w:eastAsia="仿宋_GB2312" w:cs="Times New Roman"/>
          <w:sz w:val="32"/>
          <w:szCs w:val="32"/>
          <w:highlight w:val="none"/>
        </w:rPr>
        <w:t>项目投资及</w:t>
      </w:r>
      <w:r>
        <w:rPr>
          <w:rFonts w:hint="default" w:ascii="Times New Roman" w:hAnsi="Times New Roman" w:eastAsia="仿宋_GB2312" w:cs="Times New Roman"/>
          <w:sz w:val="32"/>
          <w:szCs w:val="32"/>
          <w:highlight w:val="none"/>
          <w:lang w:eastAsia="zh-CN"/>
        </w:rPr>
        <w:t>产生</w:t>
      </w:r>
      <w:r>
        <w:rPr>
          <w:rFonts w:hint="default" w:ascii="Times New Roman" w:hAnsi="Times New Roman" w:eastAsia="仿宋_GB2312" w:cs="Times New Roman"/>
          <w:sz w:val="32"/>
          <w:szCs w:val="32"/>
          <w:highlight w:val="none"/>
        </w:rPr>
        <w:t>效益完成情况</w:t>
      </w:r>
      <w:r>
        <w:rPr>
          <w:rFonts w:hint="default" w:ascii="Times New Roman" w:hAnsi="Times New Roman" w:eastAsia="仿宋_GB2312" w:cs="Times New Roman"/>
          <w:sz w:val="32"/>
          <w:szCs w:val="32"/>
          <w:highlight w:val="none"/>
          <w:lang w:eastAsia="zh-CN"/>
        </w:rPr>
        <w:t>如下：</w:t>
      </w:r>
    </w:p>
    <w:p w14:paraId="4DA9B0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一、企业及项目基本情况</w:t>
      </w:r>
    </w:p>
    <w:p w14:paraId="137404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（一）企业基本情况：</w:t>
      </w:r>
    </w:p>
    <w:p w14:paraId="23DDB7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（二）项目基本情况：</w:t>
      </w:r>
    </w:p>
    <w:p w14:paraId="14122C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（三）</w:t>
      </w:r>
      <w:r>
        <w:rPr>
          <w:rFonts w:hint="eastAsia" w:ascii="Times New Roman" w:hAnsi="Times New Roman" w:eastAsia="楷体_GB2312" w:cs="Times New Roman"/>
          <w:kern w:val="0"/>
          <w:sz w:val="32"/>
          <w:szCs w:val="32"/>
          <w:highlight w:val="none"/>
          <w:lang w:val="en-US" w:eastAsia="zh-CN" w:bidi="ar-SA"/>
        </w:rPr>
        <w:t>……</w:t>
      </w:r>
    </w:p>
    <w:p w14:paraId="7E1450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二、项目投资情况</w:t>
      </w:r>
    </w:p>
    <w:p w14:paraId="50278C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highlight w:val="none"/>
          <w:lang w:val="en-US" w:eastAsia="zh-CN" w:bidi="ar-SA"/>
        </w:rPr>
        <w:t>该项目完成投资总额为人民币</w:t>
      </w:r>
      <w:r>
        <w:rPr>
          <w:rFonts w:hint="default" w:ascii="Times New Roman" w:hAnsi="Times New Roman" w:eastAsia="仿宋_GB2312" w:cs="Times New Roman"/>
          <w:kern w:val="0"/>
          <w:sz w:val="32"/>
          <w:szCs w:val="32"/>
          <w:highlight w:val="none"/>
          <w:lang w:val="en-US" w:eastAsia="zh-CN" w:bidi="ar-SA"/>
        </w:rPr>
        <w:t>XX万元，其中支持范围投入费用</w:t>
      </w:r>
      <w:r>
        <w:rPr>
          <w:rFonts w:hint="default" w:ascii="Times New Roman" w:hAnsi="Times New Roman" w:eastAsia="仿宋_GB2312" w:cs="Times New Roman"/>
          <w:b/>
          <w:bCs/>
          <w:kern w:val="0"/>
          <w:sz w:val="32"/>
          <w:szCs w:val="32"/>
          <w:highlight w:val="none"/>
          <w:lang w:val="en-US" w:eastAsia="zh-CN" w:bidi="ar-SA"/>
        </w:rPr>
        <w:t>（不含税）</w:t>
      </w:r>
      <w:r>
        <w:rPr>
          <w:rFonts w:hint="default" w:ascii="Times New Roman" w:hAnsi="Times New Roman" w:eastAsia="仿宋_GB2312" w:cs="Times New Roman"/>
          <w:kern w:val="0"/>
          <w:sz w:val="32"/>
          <w:szCs w:val="32"/>
          <w:highlight w:val="none"/>
          <w:lang w:val="en-US" w:eastAsia="zh-CN" w:bidi="ar-SA"/>
        </w:rPr>
        <w:t>投入XX万元具体，具体如下：</w:t>
      </w:r>
    </w:p>
    <w:p w14:paraId="7CB4D5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bCs/>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（一）</w:t>
      </w:r>
      <w:r>
        <w:rPr>
          <w:rFonts w:hint="default" w:ascii="Times New Roman" w:hAnsi="Times New Roman" w:eastAsia="楷体_GB2312" w:cs="Times New Roman"/>
          <w:b/>
          <w:bCs/>
          <w:kern w:val="0"/>
          <w:sz w:val="32"/>
          <w:szCs w:val="32"/>
          <w:highlight w:val="none"/>
          <w:lang w:val="en-US" w:eastAsia="zh-CN" w:bidi="ar-SA"/>
        </w:rPr>
        <w:t xml:space="preserve">项目总投资   </w:t>
      </w:r>
      <w:r>
        <w:rPr>
          <w:rFonts w:hint="default" w:ascii="Times New Roman" w:hAnsi="Times New Roman" w:eastAsia="仿宋_GB2312" w:cs="Times New Roman"/>
          <w:kern w:val="0"/>
          <w:sz w:val="32"/>
          <w:szCs w:val="32"/>
          <w:highlight w:val="none"/>
          <w:lang w:val="en-US" w:eastAsia="zh-CN" w:bidi="ar-SA"/>
        </w:rPr>
        <w:t xml:space="preserve">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14:paraId="06FB4F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1．设备购置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14:paraId="61F588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w:t>
      </w:r>
      <w:r>
        <w:rPr>
          <w:rFonts w:hint="eastAsia"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 xml:space="preserve">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14:paraId="412B56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w:t>
      </w:r>
    </w:p>
    <w:p w14:paraId="7C69C1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（二）</w:t>
      </w:r>
      <w:r>
        <w:rPr>
          <w:rFonts w:hint="default" w:ascii="Times New Roman" w:hAnsi="Times New Roman" w:eastAsia="楷体_GB2312" w:cs="Times New Roman"/>
          <w:b/>
          <w:bCs/>
          <w:kern w:val="0"/>
          <w:sz w:val="32"/>
          <w:szCs w:val="32"/>
          <w:highlight w:val="none"/>
          <w:lang w:val="en-US" w:eastAsia="zh-CN" w:bidi="ar-SA"/>
        </w:rPr>
        <w:t>产业化投入（不含税）</w:t>
      </w:r>
      <w:r>
        <w:rPr>
          <w:rFonts w:hint="default" w:ascii="Times New Roman" w:hAnsi="Times New Roman" w:eastAsia="仿宋_GB2312" w:cs="Times New Roman"/>
          <w:b/>
          <w:bCs/>
          <w:kern w:val="0"/>
          <w:sz w:val="32"/>
          <w:szCs w:val="32"/>
          <w:highlight w:val="none"/>
          <w:lang w:val="en-US" w:eastAsia="zh-CN" w:bidi="ar-SA"/>
        </w:rPr>
        <w:t xml:space="preserve">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14:paraId="30FCF8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请列明：硬件购置租赁费、软件购置费、云服务租赁费、合规测评服务费、应用软件外协开发费、系统集成实施费、软硬件适配调试费、数据集采购费、数据处理与建模服务费</w:t>
      </w:r>
      <w:r>
        <w:rPr>
          <w:rFonts w:hint="default" w:ascii="Times New Roman" w:hAnsi="Times New Roman" w:eastAsia="仿宋_GB2312" w:cs="Times New Roman"/>
          <w:kern w:val="2"/>
          <w:sz w:val="32"/>
          <w:szCs w:val="32"/>
          <w:highlight w:val="none"/>
          <w:lang w:val="en-US" w:eastAsia="zh-CN" w:bidi="ar-SA"/>
        </w:rPr>
        <w:t>逐项列明</w:t>
      </w:r>
      <w:r>
        <w:rPr>
          <w:rFonts w:hint="default" w:ascii="Times New Roman" w:hAnsi="Times New Roman" w:eastAsia="仿宋_GB2312" w:cs="Times New Roman"/>
          <w:kern w:val="0"/>
          <w:sz w:val="32"/>
          <w:szCs w:val="32"/>
          <w:highlight w:val="none"/>
          <w:lang w:val="en-US" w:eastAsia="zh-CN" w:bidi="ar-SA"/>
        </w:rPr>
        <w:t>（含支出内容、日期、总额、供应商/服务商、用途等）（</w:t>
      </w:r>
      <w:r>
        <w:rPr>
          <w:rFonts w:hint="default" w:ascii="Times New Roman" w:hAnsi="Times New Roman" w:eastAsia="仿宋_GB2312" w:cs="Times New Roman"/>
          <w:b/>
          <w:bCs/>
          <w:kern w:val="0"/>
          <w:sz w:val="32"/>
          <w:szCs w:val="32"/>
          <w:highlight w:val="none"/>
          <w:lang w:val="en-US" w:eastAsia="zh-CN" w:bidi="ar-SA"/>
        </w:rPr>
        <w:t>以上均不含税，且必须是用于本项目的合理费用，须提供相关发票、合同、支付凭证、银行对账单等佐证材料</w:t>
      </w:r>
      <w:r>
        <w:rPr>
          <w:rFonts w:hint="default" w:ascii="Times New Roman" w:hAnsi="Times New Roman" w:eastAsia="仿宋_GB2312" w:cs="Times New Roman"/>
          <w:kern w:val="0"/>
          <w:sz w:val="32"/>
          <w:szCs w:val="32"/>
          <w:highlight w:val="none"/>
          <w:lang w:val="en-US" w:eastAsia="zh-CN" w:bidi="ar-SA"/>
        </w:rPr>
        <w:t>）</w:t>
      </w:r>
    </w:p>
    <w:p w14:paraId="4F5804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highlight w:val="none"/>
          <w:lang w:val="en-US" w:eastAsia="zh-CN" w:bidi="ar-SA"/>
        </w:rPr>
      </w:pPr>
      <w:r>
        <w:rPr>
          <w:rFonts w:hint="default" w:ascii="Times New Roman" w:hAnsi="Times New Roman" w:eastAsia="宋体" w:cs="Times New Roman"/>
          <w:kern w:val="0"/>
          <w:sz w:val="32"/>
          <w:szCs w:val="32"/>
          <w:highlight w:val="none"/>
          <w:lang w:val="en-US" w:eastAsia="zh-CN" w:bidi="ar-SA"/>
        </w:rPr>
        <w:t xml:space="preserve">    </w:t>
      </w:r>
      <w:r>
        <w:rPr>
          <w:rFonts w:hint="default" w:ascii="Times New Roman" w:hAnsi="Times New Roman" w:eastAsia="黑体" w:cs="Times New Roman"/>
          <w:kern w:val="0"/>
          <w:sz w:val="32"/>
          <w:szCs w:val="32"/>
          <w:highlight w:val="none"/>
          <w:lang w:val="en-US" w:eastAsia="zh-CN" w:bidi="ar-SA"/>
        </w:rPr>
        <w:t>三、项目产生效益情况</w:t>
      </w:r>
    </w:p>
    <w:p w14:paraId="69653C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宋体" w:cs="Times New Roman"/>
          <w:kern w:val="0"/>
          <w:sz w:val="32"/>
          <w:szCs w:val="32"/>
          <w:highlight w:val="none"/>
          <w:lang w:val="en-US" w:eastAsia="zh-CN" w:bidi="ar-SA"/>
        </w:rPr>
        <w:t xml:space="preserve">   </w:t>
      </w:r>
      <w:r>
        <w:rPr>
          <w:rFonts w:hint="default" w:ascii="Times New Roman" w:hAnsi="Times New Roman" w:eastAsia="黑体" w:cs="Times New Roman"/>
          <w:kern w:val="0"/>
          <w:sz w:val="32"/>
          <w:szCs w:val="32"/>
          <w:highlight w:val="none"/>
          <w:lang w:val="en-US" w:eastAsia="zh-CN" w:bidi="ar-SA"/>
        </w:rPr>
        <w:t xml:space="preserve"> </w:t>
      </w:r>
    </w:p>
    <w:p w14:paraId="02C88A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 xml:space="preserve">    四、审计意见</w:t>
      </w:r>
    </w:p>
    <w:p w14:paraId="5CA20D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p>
    <w:p w14:paraId="72F446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（附：会计师事务所执业证书）</w:t>
      </w:r>
    </w:p>
    <w:p w14:paraId="379BCF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Times New Roman"/>
          <w:b w:val="0"/>
          <w:bCs w:val="0"/>
          <w:kern w:val="0"/>
          <w:sz w:val="32"/>
          <w:szCs w:val="32"/>
          <w:highlight w:val="none"/>
          <w:lang w:val="en-US" w:eastAsia="zh-CN" w:bidi="ar-SA"/>
        </w:rPr>
      </w:pPr>
      <w:r>
        <w:rPr>
          <w:rFonts w:hint="eastAsia" w:ascii="Times New Roman" w:hAnsi="Times New Roman" w:eastAsia="黑体" w:cs="Times New Roman"/>
          <w:b w:val="0"/>
          <w:bCs w:val="0"/>
          <w:kern w:val="0"/>
          <w:sz w:val="32"/>
          <w:szCs w:val="32"/>
          <w:highlight w:val="none"/>
          <w:lang w:val="en-US" w:eastAsia="zh-CN" w:bidi="ar-SA"/>
        </w:rPr>
        <w:t>五、</w:t>
      </w:r>
      <w:r>
        <w:rPr>
          <w:rFonts w:hint="default" w:ascii="Times New Roman" w:hAnsi="Times New Roman" w:eastAsia="黑体" w:cs="Times New Roman"/>
          <w:b w:val="0"/>
          <w:bCs w:val="0"/>
          <w:kern w:val="0"/>
          <w:sz w:val="32"/>
          <w:szCs w:val="32"/>
          <w:highlight w:val="none"/>
          <w:lang w:val="en-US" w:eastAsia="zh-CN" w:bidi="ar-SA"/>
        </w:rPr>
        <w:t>项目费用归集</w:t>
      </w:r>
      <w:r>
        <w:rPr>
          <w:rFonts w:hint="eastAsia" w:ascii="Times New Roman" w:hAnsi="Times New Roman" w:eastAsia="黑体" w:cs="Times New Roman"/>
          <w:b w:val="0"/>
          <w:bCs w:val="0"/>
          <w:kern w:val="0"/>
          <w:sz w:val="32"/>
          <w:szCs w:val="32"/>
          <w:highlight w:val="none"/>
          <w:lang w:val="en-US" w:eastAsia="zh-CN" w:bidi="ar-SA"/>
        </w:rPr>
        <w:t>（</w:t>
      </w:r>
      <w:r>
        <w:rPr>
          <w:rFonts w:hint="default" w:ascii="Times New Roman" w:hAnsi="Times New Roman" w:eastAsia="楷体_GB2312" w:cs="Times New Roman"/>
          <w:b/>
          <w:bCs/>
          <w:kern w:val="0"/>
          <w:sz w:val="32"/>
          <w:szCs w:val="32"/>
          <w:highlight w:val="none"/>
          <w:lang w:val="en-US" w:eastAsia="zh-CN" w:bidi="ar-SA"/>
        </w:rPr>
        <w:t>提供项目</w:t>
      </w:r>
      <w:r>
        <w:rPr>
          <w:rFonts w:hint="eastAsia" w:ascii="Times New Roman" w:hAnsi="Times New Roman" w:eastAsia="楷体_GB2312" w:cs="Times New Roman"/>
          <w:b/>
          <w:bCs/>
          <w:kern w:val="0"/>
          <w:sz w:val="32"/>
          <w:szCs w:val="32"/>
          <w:highlight w:val="none"/>
          <w:lang w:val="en-US" w:eastAsia="zh-CN" w:bidi="ar-SA"/>
        </w:rPr>
        <w:t>总</w:t>
      </w:r>
      <w:r>
        <w:rPr>
          <w:rFonts w:hint="default" w:ascii="Times New Roman" w:hAnsi="Times New Roman" w:eastAsia="楷体_GB2312" w:cs="Times New Roman"/>
          <w:b/>
          <w:bCs/>
          <w:kern w:val="0"/>
          <w:sz w:val="32"/>
          <w:szCs w:val="32"/>
          <w:highlight w:val="none"/>
          <w:lang w:val="en-US" w:eastAsia="zh-CN" w:bidi="ar-SA"/>
        </w:rPr>
        <w:t>费用</w:t>
      </w:r>
      <w:r>
        <w:rPr>
          <w:rFonts w:hint="eastAsia" w:ascii="Times New Roman" w:hAnsi="Times New Roman" w:eastAsia="楷体_GB2312" w:cs="Times New Roman"/>
          <w:b/>
          <w:bCs/>
          <w:kern w:val="0"/>
          <w:sz w:val="32"/>
          <w:szCs w:val="32"/>
          <w:highlight w:val="none"/>
          <w:lang w:val="en-US" w:eastAsia="zh-CN" w:bidi="ar-SA"/>
        </w:rPr>
        <w:t>及纳入补助范围费用</w:t>
      </w:r>
      <w:r>
        <w:rPr>
          <w:rFonts w:hint="default" w:ascii="Times New Roman" w:hAnsi="Times New Roman" w:eastAsia="楷体_GB2312" w:cs="Times New Roman"/>
          <w:b/>
          <w:bCs/>
          <w:kern w:val="0"/>
          <w:sz w:val="32"/>
          <w:szCs w:val="32"/>
          <w:highlight w:val="none"/>
          <w:lang w:val="en-US" w:eastAsia="zh-CN" w:bidi="ar-SA"/>
        </w:rPr>
        <w:t>归集表</w:t>
      </w:r>
      <w:r>
        <w:rPr>
          <w:rFonts w:hint="eastAsia" w:ascii="Times New Roman" w:hAnsi="Times New Roman" w:eastAsia="黑体" w:cs="Times New Roman"/>
          <w:b w:val="0"/>
          <w:bCs w:val="0"/>
          <w:kern w:val="0"/>
          <w:sz w:val="32"/>
          <w:szCs w:val="32"/>
          <w:highlight w:val="none"/>
          <w:lang w:val="en-US" w:eastAsia="zh-CN" w:bidi="ar-SA"/>
        </w:rPr>
        <w:t>）</w:t>
      </w:r>
    </w:p>
    <w:p w14:paraId="10C34293">
      <w:pPr>
        <w:ind w:firstLine="640" w:firstLineChars="200"/>
        <w:rPr>
          <w:rStyle w:val="58"/>
          <w:rFonts w:hint="default" w:ascii="Times New Roman" w:hAnsi="Times New Roman" w:eastAsia="仿宋_GB2312" w:cs="Times New Roman"/>
          <w:color w:val="auto"/>
          <w:sz w:val="32"/>
          <w:szCs w:val="32"/>
          <w:highlight w:val="none"/>
          <w:u w:val="none"/>
        </w:rPr>
      </w:pPr>
      <w:r>
        <w:rPr>
          <w:rStyle w:val="58"/>
          <w:rFonts w:hint="default" w:ascii="Times New Roman" w:hAnsi="Times New Roman" w:eastAsia="仿宋_GB2312" w:cs="Times New Roman"/>
          <w:color w:val="auto"/>
          <w:sz w:val="32"/>
          <w:szCs w:val="32"/>
          <w:highlight w:val="none"/>
          <w:u w:val="none"/>
        </w:rPr>
        <w:t>须包含以下内容：</w:t>
      </w:r>
    </w:p>
    <w:p w14:paraId="07FA96EE">
      <w:pPr>
        <w:numPr>
          <w:ilvl w:val="0"/>
          <w:numId w:val="1"/>
        </w:numPr>
        <w:ind w:firstLine="640" w:firstLineChars="200"/>
        <w:rPr>
          <w:rStyle w:val="58"/>
          <w:rFonts w:hint="default" w:ascii="Times New Roman" w:hAnsi="Times New Roman" w:eastAsia="仿宋_GB2312" w:cs="Times New Roman"/>
          <w:color w:val="auto"/>
          <w:sz w:val="32"/>
          <w:szCs w:val="32"/>
          <w:highlight w:val="none"/>
          <w:u w:val="none"/>
        </w:rPr>
      </w:pPr>
      <w:r>
        <w:rPr>
          <w:rStyle w:val="58"/>
          <w:rFonts w:hint="default" w:ascii="Times New Roman" w:hAnsi="Times New Roman" w:eastAsia="仿宋_GB2312" w:cs="Times New Roman"/>
          <w:color w:val="auto"/>
          <w:sz w:val="32"/>
          <w:szCs w:val="32"/>
          <w:highlight w:val="none"/>
          <w:u w:val="none"/>
        </w:rPr>
        <w:t>账册。</w:t>
      </w:r>
    </w:p>
    <w:p w14:paraId="6DD7CFFB">
      <w:pPr>
        <w:numPr>
          <w:ilvl w:val="0"/>
          <w:numId w:val="1"/>
        </w:numPr>
        <w:ind w:firstLine="640" w:firstLineChars="200"/>
        <w:rPr>
          <w:rStyle w:val="58"/>
          <w:rFonts w:hint="default" w:ascii="Times New Roman" w:hAnsi="Times New Roman" w:eastAsia="仿宋_GB2312" w:cs="Times New Roman"/>
          <w:color w:val="auto"/>
          <w:sz w:val="32"/>
          <w:szCs w:val="32"/>
          <w:highlight w:val="none"/>
          <w:u w:val="none"/>
        </w:rPr>
      </w:pPr>
      <w:r>
        <w:rPr>
          <w:rStyle w:val="58"/>
          <w:rFonts w:hint="default" w:ascii="Times New Roman" w:hAnsi="Times New Roman" w:eastAsia="仿宋_GB2312" w:cs="Times New Roman"/>
          <w:color w:val="auto"/>
          <w:sz w:val="32"/>
          <w:szCs w:val="32"/>
          <w:highlight w:val="none"/>
          <w:u w:val="none"/>
        </w:rPr>
        <w:t>记账凭证。</w:t>
      </w:r>
    </w:p>
    <w:p w14:paraId="196EC0EE">
      <w:pPr>
        <w:numPr>
          <w:ilvl w:val="0"/>
          <w:numId w:val="1"/>
        </w:numPr>
        <w:ind w:firstLine="640" w:firstLineChars="200"/>
        <w:rPr>
          <w:rStyle w:val="58"/>
          <w:rFonts w:hint="default" w:ascii="Times New Roman" w:hAnsi="Times New Roman" w:eastAsia="仿宋_GB2312" w:cs="Times New Roman"/>
          <w:color w:val="auto"/>
          <w:sz w:val="32"/>
          <w:szCs w:val="32"/>
          <w:highlight w:val="none"/>
          <w:u w:val="none"/>
        </w:rPr>
      </w:pPr>
      <w:r>
        <w:rPr>
          <w:rStyle w:val="58"/>
          <w:rFonts w:hint="default" w:ascii="Times New Roman" w:hAnsi="Times New Roman" w:eastAsia="仿宋_GB2312" w:cs="Times New Roman"/>
          <w:color w:val="auto"/>
          <w:sz w:val="32"/>
          <w:szCs w:val="32"/>
          <w:highlight w:val="none"/>
          <w:u w:val="none"/>
        </w:rPr>
        <w:t>原始凭证。</w:t>
      </w:r>
    </w:p>
    <w:p w14:paraId="268C91EC">
      <w:pPr>
        <w:pStyle w:val="2"/>
        <w:numPr>
          <w:ilvl w:val="0"/>
          <w:numId w:val="0"/>
        </w:numPr>
        <w:ind w:left="640"/>
        <w:rPr>
          <w:rFonts w:hint="default" w:ascii="Calibri" w:hAnsi="Calibri" w:eastAsia="宋体" w:cs="Times New Roman"/>
          <w:b w:val="0"/>
          <w:bCs w:val="0"/>
          <w:kern w:val="2"/>
          <w:sz w:val="30"/>
          <w:szCs w:val="24"/>
          <w:lang w:val="en-US" w:eastAsia="zh-CN" w:bidi="ar-SA"/>
        </w:rPr>
      </w:pPr>
      <w:r>
        <w:rPr>
          <w:rStyle w:val="58"/>
          <w:rFonts w:hint="default" w:ascii="Times New Roman" w:hAnsi="Times New Roman" w:eastAsia="仿宋_GB2312" w:cs="Times New Roman"/>
          <w:color w:val="auto"/>
          <w:sz w:val="32"/>
          <w:szCs w:val="32"/>
          <w:highlight w:val="none"/>
          <w:u w:val="none"/>
        </w:rPr>
        <w:t>其他（合同，人员、设备、资产分摊等）。</w:t>
      </w:r>
    </w:p>
    <w:p w14:paraId="684A19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bCs/>
          <w:kern w:val="0"/>
          <w:sz w:val="32"/>
          <w:szCs w:val="32"/>
          <w:highlight w:val="none"/>
          <w:lang w:val="en-US" w:eastAsia="zh-CN" w:bidi="ar-SA"/>
        </w:rPr>
      </w:pPr>
    </w:p>
    <w:p w14:paraId="5A9E2C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sz w:val="44"/>
          <w:highlight w:val="none"/>
          <w:lang w:val="en-US"/>
        </w:rPr>
      </w:pPr>
    </w:p>
    <w:p w14:paraId="77F05439">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43DF020D">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71496420">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05B28C3B">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333E5A95">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4C946120">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373E6604">
      <w:pPr>
        <w:tabs>
          <w:tab w:val="left" w:pos="1440"/>
        </w:tabs>
        <w:spacing w:line="560" w:lineRule="exact"/>
        <w:jc w:val="center"/>
        <w:rPr>
          <w:rFonts w:hint="default" w:ascii="Times New Roman" w:hAnsi="Times New Roman" w:eastAsia="方正小标宋简体" w:cs="Times New Roman"/>
          <w:b w:val="0"/>
          <w:kern w:val="44"/>
          <w:sz w:val="44"/>
          <w:highlight w:val="none"/>
        </w:rPr>
      </w:pPr>
    </w:p>
    <w:bookmarkEnd w:id="47"/>
    <w:bookmarkEnd w:id="48"/>
    <w:bookmarkEnd w:id="49"/>
    <w:p w14:paraId="38728BF7">
      <w:pPr>
        <w:tabs>
          <w:tab w:val="left" w:pos="1440"/>
        </w:tabs>
        <w:spacing w:line="600" w:lineRule="exact"/>
        <w:jc w:val="center"/>
        <w:rPr>
          <w:rFonts w:hint="default" w:ascii="Times New Roman" w:hAnsi="Times New Roman" w:eastAsia="方正小标宋简体" w:cs="Times New Roman"/>
          <w:b w:val="0"/>
          <w:kern w:val="44"/>
          <w:sz w:val="44"/>
          <w:highlight w:val="none"/>
        </w:rPr>
      </w:pPr>
      <w:bookmarkStart w:id="50" w:name="_Toc74148487"/>
      <w:bookmarkStart w:id="51" w:name="_Toc3761"/>
      <w:bookmarkStart w:id="52" w:name="_Toc10573"/>
    </w:p>
    <w:p w14:paraId="1B08A935">
      <w:pPr>
        <w:keepNext w:val="0"/>
        <w:keepLines w:val="0"/>
        <w:pageBreakBefore w:val="0"/>
        <w:widowControl w:val="0"/>
        <w:tabs>
          <w:tab w:val="left" w:pos="1440"/>
        </w:tabs>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highlight w:val="none"/>
        </w:rPr>
      </w:pPr>
      <w:bookmarkStart w:id="53" w:name="_Toc21764"/>
      <w:bookmarkStart w:id="54" w:name="_Toc27319"/>
      <w:r>
        <w:rPr>
          <w:rFonts w:hint="default" w:ascii="Times New Roman" w:hAnsi="Times New Roman" w:eastAsia="方正小标宋简体" w:cs="Times New Roman"/>
          <w:b w:val="0"/>
          <w:kern w:val="44"/>
          <w:sz w:val="44"/>
          <w:highlight w:val="none"/>
        </w:rPr>
        <w:t>项目完工</w:t>
      </w:r>
      <w:r>
        <w:rPr>
          <w:rFonts w:hint="eastAsia" w:ascii="Times New Roman" w:hAnsi="Times New Roman" w:eastAsia="方正小标宋简体" w:cs="Times New Roman"/>
          <w:b w:val="0"/>
          <w:kern w:val="44"/>
          <w:sz w:val="44"/>
          <w:highlight w:val="none"/>
          <w:lang w:eastAsia="zh-CN"/>
        </w:rPr>
        <w:t>说</w:t>
      </w:r>
      <w:r>
        <w:rPr>
          <w:rFonts w:hint="default" w:ascii="Times New Roman" w:hAnsi="Times New Roman" w:eastAsia="方正小标宋简体" w:cs="Times New Roman"/>
          <w:b w:val="0"/>
          <w:kern w:val="44"/>
          <w:sz w:val="44"/>
          <w:highlight w:val="none"/>
        </w:rPr>
        <w:t>明</w:t>
      </w:r>
      <w:bookmarkEnd w:id="50"/>
      <w:bookmarkEnd w:id="53"/>
      <w:bookmarkEnd w:id="54"/>
    </w:p>
    <w:bookmarkEnd w:id="51"/>
    <w:bookmarkEnd w:id="52"/>
    <w:p w14:paraId="056A6764">
      <w:pPr>
        <w:tabs>
          <w:tab w:val="left" w:pos="1440"/>
        </w:tabs>
        <w:spacing w:line="560" w:lineRule="exact"/>
        <w:rPr>
          <w:rFonts w:hint="default" w:ascii="Times New Roman" w:hAnsi="Times New Roman" w:eastAsia="仿宋_GB2312" w:cs="Times New Roman"/>
          <w:sz w:val="32"/>
          <w:szCs w:val="32"/>
          <w:highlight w:val="none"/>
        </w:rPr>
      </w:pPr>
    </w:p>
    <w:p w14:paraId="2C109B3A">
      <w:pPr>
        <w:tabs>
          <w:tab w:val="left" w:pos="1440"/>
        </w:tabs>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（此部分附上完工</w:t>
      </w:r>
      <w:r>
        <w:rPr>
          <w:rFonts w:hint="eastAsia" w:ascii="Times New Roman" w:hAnsi="Times New Roman" w:eastAsia="仿宋_GB2312" w:cs="Times New Roman"/>
          <w:sz w:val="32"/>
          <w:szCs w:val="32"/>
          <w:highlight w:val="none"/>
          <w:lang w:eastAsia="zh-CN"/>
        </w:rPr>
        <w:t>说</w:t>
      </w:r>
      <w:r>
        <w:rPr>
          <w:rFonts w:hint="default" w:ascii="Times New Roman" w:hAnsi="Times New Roman" w:eastAsia="仿宋_GB2312" w:cs="Times New Roman"/>
          <w:sz w:val="32"/>
          <w:szCs w:val="32"/>
          <w:highlight w:val="none"/>
        </w:rPr>
        <w:t>明、服务对象的验收证明、系统（试）运行报告等文件的扫描件。）</w:t>
      </w:r>
    </w:p>
    <w:p w14:paraId="13A3D222">
      <w:pPr>
        <w:tabs>
          <w:tab w:val="left" w:pos="1440"/>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系统试运行报告需包含试运行工作概述、系统用户规模和使用等情况、系统报错与故障响应方案及历史记录情况、系统应急方案与演练情况、试运行情况总结。</w:t>
      </w:r>
    </w:p>
    <w:p w14:paraId="156DB83E">
      <w:pPr>
        <w:tabs>
          <w:tab w:val="left" w:pos="1440"/>
        </w:tabs>
        <w:spacing w:line="560" w:lineRule="exact"/>
        <w:ind w:firstLine="640" w:firstLineChars="200"/>
        <w:rPr>
          <w:rFonts w:hint="default" w:ascii="Times New Roman" w:hAnsi="Times New Roman" w:eastAsia="仿宋_GB2312" w:cs="Times New Roman"/>
          <w:sz w:val="32"/>
          <w:szCs w:val="32"/>
          <w:highlight w:val="none"/>
        </w:rPr>
      </w:pPr>
    </w:p>
    <w:p w14:paraId="31495AF4">
      <w:pPr>
        <w:keepNext w:val="0"/>
        <w:keepLines w:val="0"/>
        <w:pageBreakBefore w:val="0"/>
        <w:widowControl w:val="0"/>
        <w:tabs>
          <w:tab w:val="left" w:pos="1440"/>
        </w:tabs>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highlight w:val="none"/>
        </w:rPr>
      </w:pPr>
      <w:r>
        <w:rPr>
          <w:rFonts w:hint="default" w:ascii="Times New Roman" w:hAnsi="Times New Roman" w:eastAsia="仿宋_GB2312" w:cs="Times New Roman"/>
          <w:sz w:val="32"/>
          <w:szCs w:val="32"/>
          <w:highlight w:val="none"/>
        </w:rPr>
        <w:br w:type="page"/>
      </w:r>
      <w:bookmarkStart w:id="55" w:name="_Toc74148488"/>
      <w:bookmarkStart w:id="56" w:name="_Toc32069"/>
      <w:bookmarkStart w:id="57" w:name="_Toc10397"/>
      <w:bookmarkStart w:id="58" w:name="_Toc2836"/>
      <w:bookmarkStart w:id="59" w:name="_Toc15404"/>
      <w:bookmarkStart w:id="60" w:name="_Toc28685"/>
      <w:r>
        <w:rPr>
          <w:rFonts w:hint="default" w:ascii="Times New Roman" w:hAnsi="Times New Roman" w:eastAsia="方正小标宋简体" w:cs="Times New Roman"/>
          <w:b w:val="0"/>
          <w:kern w:val="44"/>
          <w:sz w:val="44"/>
          <w:highlight w:val="none"/>
        </w:rPr>
        <w:t>项目实施总结</w:t>
      </w:r>
      <w:bookmarkEnd w:id="55"/>
      <w:bookmarkEnd w:id="56"/>
      <w:bookmarkEnd w:id="57"/>
      <w:bookmarkEnd w:id="58"/>
      <w:bookmarkEnd w:id="59"/>
    </w:p>
    <w:bookmarkEnd w:id="60"/>
    <w:p w14:paraId="15570456">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bCs/>
          <w:sz w:val="32"/>
          <w:szCs w:val="32"/>
          <w:highlight w:val="none"/>
        </w:rPr>
        <w:t xml:space="preserve"> </w:t>
      </w:r>
    </w:p>
    <w:p w14:paraId="4F5D733C">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一、项目概况</w:t>
      </w:r>
    </w:p>
    <w:p w14:paraId="6D1EDBAD">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黑体" w:cs="Times New Roman"/>
          <w:bCs/>
          <w:sz w:val="32"/>
          <w:szCs w:val="32"/>
          <w:highlight w:val="none"/>
        </w:rPr>
        <w:t xml:space="preserve">    </w:t>
      </w:r>
      <w:r>
        <w:rPr>
          <w:rFonts w:hint="default" w:ascii="Times New Roman" w:hAnsi="Times New Roman" w:eastAsia="楷体_GB2312" w:cs="Times New Roman"/>
          <w:sz w:val="32"/>
          <w:szCs w:val="32"/>
          <w:highlight w:val="none"/>
        </w:rPr>
        <w:t>（一）项目单位基本情况。</w:t>
      </w:r>
    </w:p>
    <w:p w14:paraId="148CF56F">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（二）项目实施背景。</w:t>
      </w:r>
    </w:p>
    <w:p w14:paraId="7E85C63D">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（三）项目内容。</w:t>
      </w:r>
    </w:p>
    <w:p w14:paraId="2585390E">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（四）项目全流程管理情况。</w:t>
      </w:r>
    </w:p>
    <w:p w14:paraId="3EF8FB18">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黑体" w:cs="Times New Roman"/>
          <w:bCs/>
          <w:sz w:val="32"/>
          <w:szCs w:val="32"/>
          <w:highlight w:val="none"/>
        </w:rPr>
        <w:t>二、项目实施情况</w:t>
      </w:r>
    </w:p>
    <w:p w14:paraId="3A2B3CCD">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黑体" w:cs="Times New Roman"/>
          <w:bCs/>
          <w:sz w:val="32"/>
          <w:szCs w:val="32"/>
          <w:highlight w:val="none"/>
        </w:rPr>
        <w:t xml:space="preserve">   </w:t>
      </w:r>
      <w:r>
        <w:rPr>
          <w:rFonts w:hint="default" w:ascii="Times New Roman" w:hAnsi="Times New Roman" w:eastAsia="楷体_GB2312" w:cs="Times New Roman"/>
          <w:sz w:val="32"/>
          <w:szCs w:val="32"/>
          <w:highlight w:val="none"/>
        </w:rPr>
        <w:t>（一）项目实施进度执行情况。</w:t>
      </w:r>
    </w:p>
    <w:p w14:paraId="2CA3942F">
      <w:pPr>
        <w:spacing w:line="600" w:lineRule="exact"/>
        <w:rPr>
          <w:rFonts w:hint="default" w:ascii="Times New Roman" w:hAnsi="Times New Roman" w:eastAsia="仿宋" w:cs="Times New Roman"/>
          <w:sz w:val="32"/>
          <w:szCs w:val="32"/>
          <w:highlight w:val="none"/>
        </w:rPr>
      </w:pPr>
      <w:r>
        <w:rPr>
          <w:rFonts w:hint="default" w:ascii="Times New Roman" w:hAnsi="Times New Roman" w:eastAsia="楷体_GB2312" w:cs="Times New Roman"/>
          <w:sz w:val="32"/>
          <w:szCs w:val="32"/>
          <w:highlight w:val="none"/>
        </w:rPr>
        <w:t xml:space="preserve">   （二）项目组织管理及执行情况</w:t>
      </w:r>
      <w:r>
        <w:rPr>
          <w:rFonts w:hint="default" w:ascii="Times New Roman" w:hAnsi="Times New Roman" w:eastAsia="仿宋" w:cs="Times New Roman"/>
          <w:sz w:val="32"/>
          <w:szCs w:val="32"/>
          <w:highlight w:val="none"/>
        </w:rPr>
        <w:t>（包含项目全流程的管理和实施，需对策划方案、可行性分析、工作启动审批、任务下达、项目实施方案、项目验收、项目管理制度等进行描述，统筹生态链上下游企业达成合作、协同攻关、解决面向行业的</w:t>
      </w:r>
      <w:r>
        <w:rPr>
          <w:rFonts w:hint="default" w:ascii="Times New Roman" w:hAnsi="Times New Roman" w:eastAsia="仿宋" w:cs="Times New Roman"/>
          <w:color w:val="auto"/>
          <w:sz w:val="32"/>
          <w:szCs w:val="32"/>
          <w:highlight w:val="none"/>
        </w:rPr>
        <w:t>信息技术应用创新</w:t>
      </w:r>
      <w:r>
        <w:rPr>
          <w:rFonts w:hint="default" w:ascii="Times New Roman" w:hAnsi="Times New Roman" w:eastAsia="仿宋" w:cs="Times New Roman"/>
          <w:sz w:val="32"/>
          <w:szCs w:val="32"/>
          <w:highlight w:val="none"/>
        </w:rPr>
        <w:t>产品适配和行业共性问题情况）。</w:t>
      </w:r>
    </w:p>
    <w:p w14:paraId="30743BD3">
      <w:pPr>
        <w:spacing w:line="60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楷体_GB2312" w:cs="Times New Roman"/>
          <w:sz w:val="32"/>
          <w:szCs w:val="32"/>
          <w:highlight w:val="none"/>
        </w:rPr>
        <w:t>（三）技术报告</w:t>
      </w:r>
      <w:r>
        <w:rPr>
          <w:rFonts w:hint="default" w:ascii="Times New Roman" w:hAnsi="Times New Roman" w:eastAsia="仿宋" w:cs="Times New Roman"/>
          <w:sz w:val="32"/>
          <w:szCs w:val="32"/>
          <w:highlight w:val="none"/>
        </w:rPr>
        <w:t>（包含技术路线、先进性分析，软硬件产品等底层设备及工具采购使用情况，上层应用系统研发情况，自研突破新技术情况）。</w:t>
      </w:r>
    </w:p>
    <w:p w14:paraId="67A9073D">
      <w:pPr>
        <w:spacing w:line="60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楷体_GB2312" w:cs="Times New Roman"/>
          <w:sz w:val="32"/>
          <w:szCs w:val="32"/>
          <w:highlight w:val="none"/>
        </w:rPr>
        <w:t>（四）资金使用情况</w:t>
      </w:r>
      <w:r>
        <w:rPr>
          <w:rFonts w:hint="default" w:ascii="Times New Roman" w:hAnsi="Times New Roman" w:eastAsia="仿宋" w:cs="Times New Roman"/>
          <w:sz w:val="32"/>
          <w:szCs w:val="32"/>
          <w:highlight w:val="none"/>
        </w:rPr>
        <w:t>（详述有明确的项目资金管理规定、预算制定科学合规、资金支出管理规范、大额经费支出经过招投标等方式保障价格合理性、资金决算情况与合理合规评价）。</w:t>
      </w:r>
    </w:p>
    <w:p w14:paraId="03BA2629">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 xml:space="preserve">    三、项目绩效分析</w:t>
      </w:r>
    </w:p>
    <w:p w14:paraId="51F11343">
      <w:pPr>
        <w:spacing w:line="60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bCs/>
          <w:sz w:val="32"/>
          <w:szCs w:val="32"/>
          <w:highlight w:val="none"/>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楷体_GB2312" w:cs="Times New Roman"/>
          <w:sz w:val="32"/>
          <w:szCs w:val="32"/>
          <w:highlight w:val="none"/>
        </w:rPr>
        <w:t>（一）技术产出成果</w:t>
      </w:r>
      <w:r>
        <w:rPr>
          <w:rFonts w:hint="default" w:ascii="Times New Roman" w:hAnsi="Times New Roman" w:eastAsia="仿宋_GB2312" w:cs="Times New Roman"/>
          <w:sz w:val="32"/>
          <w:szCs w:val="32"/>
          <w:highlight w:val="none"/>
        </w:rPr>
        <w:t>（研发的创新算法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训练完成的AI模型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基于研发成果形成的技术专利</w:t>
      </w:r>
      <w:r>
        <w:rPr>
          <w:rFonts w:hint="default" w:ascii="Times New Roman" w:hAnsi="Times New Roman" w:eastAsia="仿宋_GB2312" w:cs="Times New Roman"/>
          <w:sz w:val="32"/>
          <w:szCs w:val="32"/>
          <w:highlight w:val="none"/>
          <w:lang w:eastAsia="zh-CN"/>
        </w:rPr>
        <w:t>，构建的</w:t>
      </w:r>
      <w:r>
        <w:rPr>
          <w:rFonts w:hint="default" w:ascii="Times New Roman" w:hAnsi="Times New Roman" w:eastAsia="仿宋_GB2312" w:cs="Times New Roman"/>
          <w:sz w:val="32"/>
          <w:szCs w:val="32"/>
          <w:highlight w:val="none"/>
        </w:rPr>
        <w:t>AI系统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开发的源代码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API接口以及配套的工具库</w:t>
      </w:r>
      <w:r>
        <w:rPr>
          <w:rFonts w:hint="default" w:ascii="Times New Roman" w:hAnsi="Times New Roman" w:eastAsia="仿宋_GB2312" w:cs="Times New Roman"/>
          <w:sz w:val="32"/>
          <w:szCs w:val="32"/>
          <w:highlight w:val="none"/>
          <w:lang w:eastAsia="zh-CN"/>
        </w:rPr>
        <w:t>，建立的</w:t>
      </w:r>
      <w:r>
        <w:rPr>
          <w:rFonts w:hint="default" w:ascii="Times New Roman" w:hAnsi="Times New Roman" w:eastAsia="仿宋_GB2312" w:cs="Times New Roman"/>
          <w:sz w:val="32"/>
          <w:szCs w:val="32"/>
          <w:highlight w:val="none"/>
        </w:rPr>
        <w:t>专用数据集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知识库</w:t>
      </w:r>
      <w:r>
        <w:rPr>
          <w:rFonts w:hint="default" w:ascii="Times New Roman" w:hAnsi="Times New Roman" w:eastAsia="仿宋_GB2312" w:cs="Times New Roman"/>
          <w:sz w:val="32"/>
          <w:szCs w:val="32"/>
          <w:highlight w:val="none"/>
          <w:lang w:eastAsia="zh-CN"/>
        </w:rPr>
        <w:t>，形成的</w:t>
      </w:r>
      <w:r>
        <w:rPr>
          <w:rFonts w:hint="default" w:ascii="Times New Roman" w:hAnsi="Times New Roman" w:eastAsia="仿宋_GB2312" w:cs="Times New Roman"/>
          <w:sz w:val="32"/>
          <w:szCs w:val="32"/>
          <w:highlight w:val="none"/>
        </w:rPr>
        <w:t>技术报告与标准</w:t>
      </w:r>
      <w:r>
        <w:rPr>
          <w:rFonts w:hint="default" w:ascii="Times New Roman" w:hAnsi="Times New Roman" w:eastAsia="仿宋_GB2312" w:cs="Times New Roman"/>
          <w:sz w:val="32"/>
          <w:szCs w:val="32"/>
          <w:highlight w:val="none"/>
          <w:lang w:eastAsia="zh-CN"/>
        </w:rPr>
        <w:t>等）</w:t>
      </w:r>
    </w:p>
    <w:p w14:paraId="67990782">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楷体_GB2312" w:cs="Times New Roman"/>
          <w:sz w:val="32"/>
          <w:szCs w:val="32"/>
          <w:highlight w:val="none"/>
        </w:rPr>
        <w:t>（二）应用效果</w:t>
      </w:r>
      <w:r>
        <w:rPr>
          <w:rFonts w:hint="default" w:ascii="Times New Roman" w:hAnsi="Times New Roman" w:eastAsia="仿宋_GB2312" w:cs="Times New Roman"/>
          <w:sz w:val="32"/>
          <w:szCs w:val="32"/>
          <w:highlight w:val="none"/>
        </w:rPr>
        <w:t>（用户规模和使用情况，</w:t>
      </w:r>
      <w:r>
        <w:rPr>
          <w:rFonts w:hint="default" w:ascii="Times New Roman" w:hAnsi="Times New Roman" w:eastAsia="仿宋_GB2312" w:cs="Times New Roman"/>
          <w:sz w:val="32"/>
          <w:szCs w:val="32"/>
          <w:highlight w:val="none"/>
          <w:lang w:eastAsia="zh-CN"/>
        </w:rPr>
        <w:t>对工业领域</w:t>
      </w:r>
      <w:r>
        <w:rPr>
          <w:rFonts w:hint="default" w:ascii="Times New Roman" w:hAnsi="Times New Roman" w:eastAsia="仿宋_GB2312" w:cs="Times New Roman"/>
          <w:sz w:val="32"/>
          <w:szCs w:val="32"/>
          <w:highlight w:val="none"/>
        </w:rPr>
        <w:t>效率提升、成本优化、体验改善、决策升级</w:t>
      </w:r>
      <w:r>
        <w:rPr>
          <w:rFonts w:hint="default" w:ascii="Times New Roman" w:hAnsi="Times New Roman" w:eastAsia="仿宋_GB2312" w:cs="Times New Roman"/>
          <w:sz w:val="32"/>
          <w:szCs w:val="32"/>
          <w:highlight w:val="none"/>
          <w:lang w:eastAsia="zh-CN"/>
        </w:rPr>
        <w:t>、创新能力拓展等方面</w:t>
      </w:r>
      <w:r>
        <w:rPr>
          <w:rFonts w:hint="default" w:ascii="Times New Roman" w:hAnsi="Times New Roman" w:eastAsia="仿宋_GB2312" w:cs="Times New Roman"/>
          <w:sz w:val="32"/>
          <w:szCs w:val="32"/>
          <w:highlight w:val="none"/>
        </w:rPr>
        <w:t>可</w:t>
      </w:r>
      <w:r>
        <w:rPr>
          <w:rFonts w:hint="default" w:ascii="Times New Roman" w:hAnsi="Times New Roman" w:eastAsia="仿宋_GB2312" w:cs="Times New Roman"/>
          <w:sz w:val="32"/>
          <w:szCs w:val="32"/>
          <w:highlight w:val="none"/>
          <w:lang w:eastAsia="zh-CN"/>
        </w:rPr>
        <w:t>量化</w:t>
      </w:r>
      <w:r>
        <w:rPr>
          <w:rFonts w:hint="default" w:ascii="Times New Roman" w:hAnsi="Times New Roman" w:eastAsia="仿宋_GB2312" w:cs="Times New Roman"/>
          <w:sz w:val="32"/>
          <w:szCs w:val="32"/>
          <w:highlight w:val="none"/>
        </w:rPr>
        <w:t>的经济效益等）。</w:t>
      </w:r>
    </w:p>
    <w:p w14:paraId="6A182758">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（三）其他产出成果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描述</w:t>
      </w:r>
      <w:r>
        <w:rPr>
          <w:rFonts w:hint="default" w:ascii="Times New Roman" w:hAnsi="Times New Roman" w:eastAsia="仿宋_GB2312" w:cs="Times New Roman"/>
          <w:sz w:val="32"/>
          <w:szCs w:val="32"/>
          <w:highlight w:val="none"/>
        </w:rPr>
        <w:t>通过AI技术催生新业务模式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直接带来收入增长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凭借技术优势抢占市场份额，形成差异化竞争壁垒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通过项目积累AI应用经验，培养专业团队，形成持续创新的技术能力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指导行业发展方向</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w:t>
      </w:r>
    </w:p>
    <w:p w14:paraId="2D6B27CA">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四</w:t>
      </w:r>
      <w:r>
        <w:rPr>
          <w:rFonts w:hint="default" w:ascii="Times New Roman" w:hAnsi="Times New Roman" w:eastAsia="楷体_GB2312" w:cs="Times New Roman"/>
          <w:sz w:val="32"/>
          <w:szCs w:val="32"/>
          <w:highlight w:val="none"/>
        </w:rPr>
        <w:t>）项目可持续性分析</w:t>
      </w:r>
      <w:r>
        <w:rPr>
          <w:rFonts w:hint="default" w:ascii="Times New Roman" w:hAnsi="Times New Roman" w:eastAsia="仿宋_GB2312" w:cs="Times New Roman"/>
          <w:sz w:val="32"/>
          <w:szCs w:val="32"/>
          <w:highlight w:val="none"/>
        </w:rPr>
        <w:t>（主要是对项目完成后，后续政策、资金、人员机构安排和管理措施等影响项目持续发展的因素进行分析，重点陈述项目成果对</w:t>
      </w:r>
      <w:r>
        <w:rPr>
          <w:rFonts w:hint="default" w:ascii="Times New Roman" w:hAnsi="Times New Roman" w:eastAsia="仿宋_GB2312" w:cs="Times New Roman"/>
          <w:sz w:val="32"/>
          <w:szCs w:val="32"/>
          <w:highlight w:val="none"/>
          <w:lang w:eastAsia="zh-CN"/>
        </w:rPr>
        <w:t>人工智能</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eastAsia="zh-CN"/>
        </w:rPr>
        <w:t>工业领域</w:t>
      </w:r>
      <w:r>
        <w:rPr>
          <w:rFonts w:hint="default" w:ascii="Times New Roman" w:hAnsi="Times New Roman" w:eastAsia="仿宋_GB2312" w:cs="Times New Roman"/>
          <w:sz w:val="32"/>
          <w:szCs w:val="32"/>
          <w:highlight w:val="none"/>
        </w:rPr>
        <w:t>应用推广中的持续影响和促进作用）。</w:t>
      </w:r>
    </w:p>
    <w:p w14:paraId="77ED54CF">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五</w:t>
      </w:r>
      <w:r>
        <w:rPr>
          <w:rFonts w:hint="default" w:ascii="Times New Roman" w:hAnsi="Times New Roman" w:eastAsia="楷体_GB2312" w:cs="Times New Roman"/>
          <w:sz w:val="32"/>
          <w:szCs w:val="32"/>
          <w:highlight w:val="none"/>
        </w:rPr>
        <w:t>）项目可推广性分析</w:t>
      </w:r>
      <w:r>
        <w:rPr>
          <w:rFonts w:hint="default" w:ascii="Times New Roman" w:hAnsi="Times New Roman" w:eastAsia="仿宋_GB2312" w:cs="Times New Roman"/>
          <w:sz w:val="32"/>
          <w:szCs w:val="32"/>
          <w:highlight w:val="none"/>
        </w:rPr>
        <w:t>（分析项目总结项目成果已有的初步应用或服务，对一定地域范围和行业范围的辐射情况，已取得推广应用的证明情况，应用前景和推广前景分析或已积累的推广案例总结分析）。</w:t>
      </w:r>
    </w:p>
    <w:p w14:paraId="5934069C">
      <w:pPr>
        <w:widowControl/>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四、自主创新情况</w:t>
      </w:r>
    </w:p>
    <w:p w14:paraId="5E7D08BF">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对采购使用自主知识产权软硬件产品的总体考虑及具体安排，基于自主知识产权基础软硬件产品开展技术创新情况。</w:t>
      </w:r>
    </w:p>
    <w:p w14:paraId="34AAA222">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黑体" w:cs="Times New Roman"/>
          <w:bCs/>
          <w:sz w:val="32"/>
          <w:szCs w:val="32"/>
          <w:highlight w:val="none"/>
        </w:rPr>
        <w:t>五、其他需要说明的问题</w:t>
      </w:r>
    </w:p>
    <w:p w14:paraId="224A7151">
      <w:pPr>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（一）项目后续产业化工作计划。</w:t>
      </w:r>
    </w:p>
    <w:p w14:paraId="09EFA0D0">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 xml:space="preserve">    </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（二）主要经验及做法、存在问题和建议。</w:t>
      </w:r>
    </w:p>
    <w:p w14:paraId="62D64AF6">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 xml:space="preserve">    </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（三）其他。</w:t>
      </w:r>
    </w:p>
    <w:p w14:paraId="714CAB5D">
      <w:pPr>
        <w:widowControl/>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w:t>
      </w:r>
    </w:p>
    <w:p w14:paraId="6AC09757">
      <w:pPr>
        <w:widowControl/>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备注：如无相应情况则在对应章节写无</w:t>
      </w:r>
    </w:p>
    <w:p w14:paraId="691FA209">
      <w:pPr>
        <w:jc w:val="center"/>
        <w:rPr>
          <w:rFonts w:hint="default" w:ascii="Times New Roman" w:hAnsi="Times New Roman" w:eastAsia="方正小标宋简体" w:cs="Times New Roman"/>
          <w:b/>
          <w:kern w:val="44"/>
          <w:sz w:val="44"/>
          <w:szCs w:val="22"/>
          <w:highlight w:val="none"/>
        </w:rPr>
      </w:pPr>
      <w:bookmarkStart w:id="61" w:name="_Toc2868"/>
      <w:bookmarkStart w:id="62" w:name="_Toc1826"/>
    </w:p>
    <w:p w14:paraId="34EA893F">
      <w:pPr>
        <w:jc w:val="center"/>
        <w:rPr>
          <w:rFonts w:hint="default" w:ascii="Times New Roman" w:hAnsi="Times New Roman" w:eastAsia="方正小标宋简体" w:cs="Times New Roman"/>
          <w:b/>
          <w:kern w:val="44"/>
          <w:sz w:val="44"/>
          <w:szCs w:val="22"/>
          <w:highlight w:val="none"/>
        </w:rPr>
      </w:pPr>
    </w:p>
    <w:p w14:paraId="33C3566A">
      <w:pPr>
        <w:jc w:val="center"/>
        <w:rPr>
          <w:rFonts w:hint="default" w:ascii="Times New Roman" w:hAnsi="Times New Roman" w:eastAsia="方正小标宋简体" w:cs="Times New Roman"/>
          <w:b/>
          <w:kern w:val="44"/>
          <w:sz w:val="44"/>
          <w:szCs w:val="22"/>
          <w:highlight w:val="none"/>
        </w:rPr>
      </w:pPr>
    </w:p>
    <w:p w14:paraId="3C315330">
      <w:pPr>
        <w:jc w:val="center"/>
        <w:rPr>
          <w:rFonts w:hint="default" w:ascii="Times New Roman" w:hAnsi="Times New Roman" w:eastAsia="方正小标宋简体" w:cs="Times New Roman"/>
          <w:b/>
          <w:kern w:val="44"/>
          <w:sz w:val="44"/>
          <w:szCs w:val="22"/>
          <w:highlight w:val="none"/>
        </w:rPr>
      </w:pPr>
    </w:p>
    <w:p w14:paraId="48308D59">
      <w:pPr>
        <w:jc w:val="center"/>
        <w:rPr>
          <w:rFonts w:hint="default" w:ascii="Times New Roman" w:hAnsi="Times New Roman" w:eastAsia="方正小标宋简体" w:cs="Times New Roman"/>
          <w:b/>
          <w:kern w:val="44"/>
          <w:sz w:val="44"/>
          <w:szCs w:val="22"/>
          <w:highlight w:val="none"/>
        </w:rPr>
      </w:pPr>
    </w:p>
    <w:p w14:paraId="6E285CD3">
      <w:pPr>
        <w:jc w:val="center"/>
        <w:rPr>
          <w:rFonts w:hint="default" w:ascii="Times New Roman" w:hAnsi="Times New Roman" w:eastAsia="方正小标宋简体" w:cs="Times New Roman"/>
          <w:b/>
          <w:kern w:val="44"/>
          <w:sz w:val="44"/>
          <w:szCs w:val="22"/>
          <w:highlight w:val="none"/>
        </w:rPr>
      </w:pPr>
    </w:p>
    <w:p w14:paraId="287288E0">
      <w:pPr>
        <w:jc w:val="center"/>
        <w:rPr>
          <w:rFonts w:hint="default" w:ascii="Times New Roman" w:hAnsi="Times New Roman" w:eastAsia="方正小标宋简体" w:cs="Times New Roman"/>
          <w:b/>
          <w:kern w:val="44"/>
          <w:sz w:val="44"/>
          <w:szCs w:val="22"/>
          <w:highlight w:val="none"/>
        </w:rPr>
      </w:pPr>
    </w:p>
    <w:p w14:paraId="65849F3E">
      <w:pPr>
        <w:jc w:val="center"/>
        <w:rPr>
          <w:rFonts w:hint="default" w:ascii="Times New Roman" w:hAnsi="Times New Roman" w:eastAsia="方正小标宋简体" w:cs="Times New Roman"/>
          <w:b/>
          <w:kern w:val="44"/>
          <w:sz w:val="44"/>
          <w:szCs w:val="22"/>
          <w:highlight w:val="none"/>
        </w:rPr>
      </w:pPr>
    </w:p>
    <w:p w14:paraId="04DE6938">
      <w:pPr>
        <w:jc w:val="center"/>
        <w:rPr>
          <w:rFonts w:hint="default" w:ascii="Times New Roman" w:hAnsi="Times New Roman" w:eastAsia="方正小标宋简体" w:cs="Times New Roman"/>
          <w:b/>
          <w:kern w:val="44"/>
          <w:sz w:val="44"/>
          <w:szCs w:val="22"/>
          <w:highlight w:val="none"/>
        </w:rPr>
      </w:pPr>
    </w:p>
    <w:p w14:paraId="40AD391F">
      <w:pPr>
        <w:jc w:val="center"/>
        <w:rPr>
          <w:rFonts w:hint="default" w:ascii="Times New Roman" w:hAnsi="Times New Roman" w:eastAsia="方正小标宋简体" w:cs="Times New Roman"/>
          <w:b/>
          <w:kern w:val="44"/>
          <w:sz w:val="44"/>
          <w:szCs w:val="22"/>
          <w:highlight w:val="none"/>
        </w:rPr>
      </w:pPr>
    </w:p>
    <w:p w14:paraId="27FECD7A">
      <w:pPr>
        <w:jc w:val="center"/>
        <w:rPr>
          <w:rFonts w:hint="default" w:ascii="Times New Roman" w:hAnsi="Times New Roman" w:eastAsia="方正小标宋简体" w:cs="Times New Roman"/>
          <w:b/>
          <w:kern w:val="44"/>
          <w:sz w:val="44"/>
          <w:szCs w:val="22"/>
          <w:highlight w:val="none"/>
        </w:rPr>
      </w:pPr>
    </w:p>
    <w:p w14:paraId="47FE5934">
      <w:pPr>
        <w:jc w:val="center"/>
        <w:rPr>
          <w:rFonts w:hint="default" w:ascii="Times New Roman" w:hAnsi="Times New Roman" w:eastAsia="方正小标宋简体" w:cs="Times New Roman"/>
          <w:b/>
          <w:kern w:val="44"/>
          <w:sz w:val="44"/>
          <w:szCs w:val="22"/>
          <w:highlight w:val="none"/>
        </w:rPr>
      </w:pPr>
    </w:p>
    <w:p w14:paraId="369FDA99">
      <w:pPr>
        <w:jc w:val="center"/>
        <w:rPr>
          <w:rFonts w:hint="default" w:ascii="Times New Roman" w:hAnsi="Times New Roman" w:eastAsia="方正小标宋简体" w:cs="Times New Roman"/>
          <w:b/>
          <w:kern w:val="44"/>
          <w:sz w:val="44"/>
          <w:szCs w:val="22"/>
          <w:highlight w:val="none"/>
        </w:rPr>
      </w:pPr>
    </w:p>
    <w:p w14:paraId="1C492020">
      <w:pPr>
        <w:jc w:val="center"/>
        <w:rPr>
          <w:rFonts w:hint="default" w:ascii="Times New Roman" w:hAnsi="Times New Roman" w:eastAsia="方正小标宋简体" w:cs="Times New Roman"/>
          <w:b/>
          <w:kern w:val="44"/>
          <w:sz w:val="44"/>
          <w:szCs w:val="22"/>
          <w:highlight w:val="none"/>
        </w:rPr>
      </w:pPr>
    </w:p>
    <w:p w14:paraId="29FC0DD2">
      <w:pPr>
        <w:jc w:val="center"/>
        <w:rPr>
          <w:rFonts w:hint="default" w:ascii="Times New Roman" w:hAnsi="Times New Roman" w:eastAsia="方正小标宋简体" w:cs="Times New Roman"/>
          <w:b/>
          <w:kern w:val="44"/>
          <w:sz w:val="44"/>
          <w:szCs w:val="22"/>
          <w:highlight w:val="none"/>
        </w:rPr>
      </w:pPr>
    </w:p>
    <w:p w14:paraId="3200F61A">
      <w:pPr>
        <w:jc w:val="center"/>
        <w:rPr>
          <w:rFonts w:hint="default" w:ascii="Times New Roman" w:hAnsi="Times New Roman" w:eastAsia="方正小标宋简体" w:cs="Times New Roman"/>
          <w:b/>
          <w:kern w:val="44"/>
          <w:sz w:val="44"/>
          <w:szCs w:val="22"/>
          <w:highlight w:val="none"/>
        </w:rPr>
      </w:pPr>
    </w:p>
    <w:p w14:paraId="3215B48C">
      <w:pPr>
        <w:jc w:val="center"/>
        <w:rPr>
          <w:rFonts w:hint="default" w:ascii="Times New Roman" w:hAnsi="Times New Roman" w:eastAsia="方正小标宋简体" w:cs="Times New Roman"/>
          <w:b/>
          <w:kern w:val="44"/>
          <w:sz w:val="44"/>
          <w:szCs w:val="22"/>
          <w:highlight w:val="none"/>
        </w:rPr>
      </w:pPr>
    </w:p>
    <w:p w14:paraId="5EEB58D1">
      <w:pPr>
        <w:jc w:val="center"/>
        <w:rPr>
          <w:rFonts w:hint="default" w:ascii="Times New Roman" w:hAnsi="Times New Roman" w:eastAsia="方正小标宋简体" w:cs="Times New Roman"/>
          <w:b/>
          <w:kern w:val="44"/>
          <w:sz w:val="44"/>
          <w:szCs w:val="22"/>
          <w:highlight w:val="none"/>
        </w:rPr>
      </w:pPr>
    </w:p>
    <w:p w14:paraId="1809F858">
      <w:pPr>
        <w:jc w:val="center"/>
        <w:rPr>
          <w:rFonts w:hint="default" w:ascii="Times New Roman" w:hAnsi="Times New Roman" w:eastAsia="方正小标宋简体" w:cs="Times New Roman"/>
          <w:b/>
          <w:kern w:val="44"/>
          <w:sz w:val="44"/>
          <w:szCs w:val="22"/>
          <w:highlight w:val="none"/>
        </w:rPr>
      </w:pPr>
    </w:p>
    <w:p w14:paraId="5E62ECF0">
      <w:pPr>
        <w:jc w:val="center"/>
        <w:rPr>
          <w:rFonts w:hint="default" w:ascii="Times New Roman" w:hAnsi="Times New Roman" w:eastAsia="方正小标宋简体" w:cs="Times New Roman"/>
          <w:b/>
          <w:kern w:val="44"/>
          <w:sz w:val="44"/>
          <w:szCs w:val="22"/>
          <w:highlight w:val="none"/>
        </w:rPr>
      </w:pPr>
    </w:p>
    <w:p w14:paraId="7C5D684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方正小标宋简体" w:cs="Times New Roman"/>
          <w:b/>
          <w:kern w:val="44"/>
          <w:sz w:val="44"/>
          <w:szCs w:val="22"/>
          <w:highlight w:val="none"/>
        </w:rPr>
      </w:pPr>
    </w:p>
    <w:bookmarkEnd w:id="61"/>
    <w:bookmarkEnd w:id="62"/>
    <w:p w14:paraId="5331086E">
      <w:pPr>
        <w:rPr>
          <w:rStyle w:val="58"/>
          <w:rFonts w:hint="default" w:ascii="Times New Roman" w:hAnsi="Times New Roman" w:eastAsia="仿宋_GB2312" w:cs="Times New Roman"/>
          <w:sz w:val="32"/>
          <w:szCs w:val="32"/>
          <w:highlight w:val="none"/>
        </w:rPr>
      </w:pPr>
    </w:p>
    <w:p w14:paraId="57247BE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b w:val="0"/>
          <w:bCs/>
          <w:kern w:val="2"/>
          <w:sz w:val="32"/>
          <w:szCs w:val="22"/>
          <w:highlight w:val="none"/>
          <w:lang w:val="en-US" w:eastAsia="zh-CN" w:bidi="ar-SA"/>
        </w:rPr>
      </w:pPr>
      <w:r>
        <w:rPr>
          <w:rFonts w:hint="default" w:ascii="Times New Roman" w:hAnsi="Times New Roman" w:eastAsia="仿宋_GB2312" w:cs="Times New Roman"/>
          <w:kern w:val="2"/>
          <w:sz w:val="32"/>
          <w:highlight w:val="none"/>
          <w:lang w:val="en-US" w:eastAsia="zh-CN" w:bidi="ar-SA"/>
        </w:rPr>
        <w:br w:type="page"/>
      </w:r>
      <w:bookmarkStart w:id="63" w:name="_Toc25163"/>
      <w:bookmarkStart w:id="64" w:name="_Toc74148489"/>
      <w:bookmarkStart w:id="65" w:name="_Toc22306"/>
      <w:bookmarkStart w:id="66" w:name="_Toc7627"/>
      <w:bookmarkStart w:id="67" w:name="_Toc29553"/>
      <w:bookmarkStart w:id="68" w:name="_Toc18454"/>
      <w:r>
        <w:rPr>
          <w:rFonts w:hint="default" w:ascii="Times New Roman" w:hAnsi="Times New Roman" w:eastAsia="方正小标宋简体" w:cs="Times New Roman"/>
          <w:b w:val="0"/>
          <w:bCs/>
          <w:kern w:val="44"/>
          <w:sz w:val="44"/>
          <w:highlight w:val="none"/>
          <w:lang w:val="en-US" w:eastAsia="zh-CN" w:bidi="ar-SA"/>
        </w:rPr>
        <w:t>佐证材料汇总</w:t>
      </w:r>
      <w:bookmarkEnd w:id="63"/>
      <w:bookmarkEnd w:id="64"/>
      <w:bookmarkEnd w:id="65"/>
    </w:p>
    <w:bookmarkEnd w:id="66"/>
    <w:bookmarkEnd w:id="67"/>
    <w:bookmarkEnd w:id="68"/>
    <w:p w14:paraId="02E1D270">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p>
    <w:p w14:paraId="02222A61">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申报单位须对照申报书填报内容逐项提供佐证材料，如取得专利需按申报数量提供专利证书、获得荣誉需提供荣誉证书、软硬件购置需要逐项提供发票等，无相应证明文件或提供的证明材料不全将不被认可。佐证材料包括但不限于以下内容：</w:t>
      </w:r>
    </w:p>
    <w:p w14:paraId="5DC60C9D">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申报单位营业执照（复印件）。</w:t>
      </w:r>
    </w:p>
    <w:p w14:paraId="02C08129">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信用中国企业信用信息查询报告。</w:t>
      </w:r>
    </w:p>
    <w:p w14:paraId="08B4BD53">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3.若涉及备案核准、国土、规划、环评、安全生产等，提供相关落实手续文件。</w:t>
      </w:r>
    </w:p>
    <w:p w14:paraId="0E3AF55B">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4.项目单位经会计师事务所审计的2024年度审计报告（含营收表、利润表和现金流量表等）。</w:t>
      </w:r>
    </w:p>
    <w:p w14:paraId="649DD552">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5.</w:t>
      </w:r>
      <w:r>
        <w:rPr>
          <w:rFonts w:hint="eastAsia" w:ascii="Times New Roman" w:hAnsi="Times New Roman" w:eastAsia="仿宋_GB2312" w:cs="Times New Roman"/>
          <w:kern w:val="2"/>
          <w:sz w:val="32"/>
          <w:highlight w:val="none"/>
          <w:lang w:val="en-US" w:eastAsia="zh-CN" w:bidi="ar-SA"/>
        </w:rPr>
        <w:t>以表格形式展示</w:t>
      </w:r>
      <w:r>
        <w:rPr>
          <w:rFonts w:hint="default" w:ascii="Times New Roman" w:hAnsi="Times New Roman" w:eastAsia="仿宋_GB2312" w:cs="Times New Roman"/>
          <w:kern w:val="2"/>
          <w:sz w:val="32"/>
          <w:highlight w:val="none"/>
          <w:lang w:val="en-US" w:eastAsia="zh-CN" w:bidi="ar-SA"/>
        </w:rPr>
        <w:t>与申报项目有关的知识产权情况</w:t>
      </w:r>
      <w:r>
        <w:rPr>
          <w:rFonts w:hint="eastAsia" w:ascii="Times New Roman" w:hAnsi="Times New Roman" w:eastAsia="仿宋_GB2312" w:cs="Times New Roman"/>
          <w:kern w:val="2"/>
          <w:sz w:val="32"/>
          <w:highlight w:val="none"/>
          <w:lang w:val="en-US" w:eastAsia="zh-CN" w:bidi="ar-SA"/>
        </w:rPr>
        <w:t>，附上</w:t>
      </w:r>
      <w:r>
        <w:rPr>
          <w:rFonts w:hint="default" w:ascii="Times New Roman" w:hAnsi="Times New Roman" w:eastAsia="仿宋_GB2312" w:cs="Times New Roman"/>
          <w:kern w:val="2"/>
          <w:sz w:val="32"/>
          <w:highlight w:val="none"/>
          <w:lang w:val="en-US" w:eastAsia="zh-CN" w:bidi="ar-SA"/>
        </w:rPr>
        <w:t>相应证明材料复印件。如为授权专利/转让专利，应提供如授权/转让方停止授权/转让不会导致技术和产品无法使用的说明和证明材料。相关标准扫描件。</w:t>
      </w:r>
    </w:p>
    <w:p w14:paraId="3AB154F9">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6.获得的荣誉说明及证书复印件。</w:t>
      </w:r>
    </w:p>
    <w:p w14:paraId="2AC1C13D">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eastAsia" w:ascii="Times New Roman" w:hAnsi="Times New Roman" w:eastAsia="仿宋_GB2312" w:cs="Times New Roman"/>
          <w:kern w:val="2"/>
          <w:sz w:val="32"/>
          <w:highlight w:val="none"/>
          <w:lang w:val="en-US" w:eastAsia="zh-CN" w:bidi="ar-SA"/>
        </w:rPr>
        <w:t>7</w:t>
      </w:r>
      <w:r>
        <w:rPr>
          <w:rFonts w:hint="default" w:ascii="Times New Roman" w:hAnsi="Times New Roman" w:eastAsia="仿宋_GB2312" w:cs="Times New Roman"/>
          <w:kern w:val="2"/>
          <w:sz w:val="32"/>
          <w:highlight w:val="none"/>
          <w:lang w:val="en-US" w:eastAsia="zh-CN" w:bidi="ar-SA"/>
        </w:rPr>
        <w:t>.在申报项目中已经投入的资金说明及证明材料复印件，如发票、购置合同等，项目采购等经费支出价格合理性的证明。</w:t>
      </w:r>
    </w:p>
    <w:p w14:paraId="745EB20F">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eastAsia" w:ascii="Times New Roman" w:hAnsi="Times New Roman" w:eastAsia="仿宋_GB2312" w:cs="Times New Roman"/>
          <w:kern w:val="2"/>
          <w:sz w:val="32"/>
          <w:highlight w:val="none"/>
          <w:lang w:val="en-US" w:eastAsia="zh-CN" w:bidi="ar-SA"/>
        </w:rPr>
        <w:t>8</w:t>
      </w:r>
      <w:r>
        <w:rPr>
          <w:rFonts w:hint="default" w:ascii="Times New Roman" w:hAnsi="Times New Roman" w:eastAsia="仿宋_GB2312" w:cs="Times New Roman"/>
          <w:kern w:val="2"/>
          <w:sz w:val="32"/>
          <w:highlight w:val="none"/>
          <w:lang w:val="en-US" w:eastAsia="zh-CN" w:bidi="ar-SA"/>
        </w:rPr>
        <w:t>.项目合作协议（与合作方对技术服务需求和及时性有明确约束，可为用户提供持续稳定的应用服务）。</w:t>
      </w:r>
    </w:p>
    <w:p w14:paraId="4657049D">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eastAsia" w:ascii="Times New Roman" w:hAnsi="Times New Roman" w:eastAsia="仿宋_GB2312" w:cs="Times New Roman"/>
          <w:kern w:val="2"/>
          <w:sz w:val="32"/>
          <w:highlight w:val="none"/>
          <w:lang w:val="en-US" w:eastAsia="zh-CN" w:bidi="ar-SA"/>
        </w:rPr>
        <w:t>9</w:t>
      </w:r>
      <w:r>
        <w:rPr>
          <w:rFonts w:hint="default" w:ascii="Times New Roman" w:hAnsi="Times New Roman" w:eastAsia="仿宋_GB2312" w:cs="Times New Roman"/>
          <w:kern w:val="2"/>
          <w:sz w:val="32"/>
          <w:highlight w:val="none"/>
          <w:lang w:val="en-US" w:eastAsia="zh-CN" w:bidi="ar-SA"/>
        </w:rPr>
        <w:t>.《项目实施总结》中</w:t>
      </w:r>
      <w:r>
        <w:rPr>
          <w:rFonts w:hint="eastAsia" w:ascii="Times New Roman" w:hAnsi="Times New Roman" w:eastAsia="仿宋_GB2312" w:cs="Times New Roman"/>
          <w:kern w:val="2"/>
          <w:sz w:val="32"/>
          <w:highlight w:val="none"/>
          <w:lang w:val="en-US" w:eastAsia="zh-CN" w:bidi="ar-SA"/>
        </w:rPr>
        <w:t>相关</w:t>
      </w:r>
      <w:r>
        <w:rPr>
          <w:rFonts w:hint="default" w:ascii="Times New Roman" w:hAnsi="Times New Roman" w:eastAsia="仿宋_GB2312" w:cs="Times New Roman"/>
          <w:kern w:val="2"/>
          <w:sz w:val="32"/>
          <w:highlight w:val="none"/>
          <w:lang w:val="en-US" w:eastAsia="zh-CN" w:bidi="ar-SA"/>
        </w:rPr>
        <w:t>佐证材料。</w:t>
      </w:r>
    </w:p>
    <w:p w14:paraId="59F4D3C7">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_GB2312" w:cs="Times New Roman"/>
          <w:kern w:val="2"/>
          <w:sz w:val="32"/>
          <w:highlight w:val="none"/>
          <w:lang w:val="en-US" w:eastAsia="zh-CN" w:bidi="ar-SA"/>
        </w:rPr>
        <w:t>1</w:t>
      </w:r>
      <w:r>
        <w:rPr>
          <w:rFonts w:hint="eastAsia" w:ascii="Times New Roman" w:hAnsi="Times New Roman" w:eastAsia="仿宋_GB2312" w:cs="Times New Roman"/>
          <w:kern w:val="2"/>
          <w:sz w:val="32"/>
          <w:highlight w:val="none"/>
          <w:lang w:val="en-US" w:eastAsia="zh-CN" w:bidi="ar-SA"/>
        </w:rPr>
        <w:t>0</w:t>
      </w:r>
      <w:r>
        <w:rPr>
          <w:rFonts w:hint="default" w:ascii="Times New Roman" w:hAnsi="Times New Roman" w:eastAsia="仿宋_GB2312" w:cs="Times New Roman"/>
          <w:kern w:val="2"/>
          <w:sz w:val="32"/>
          <w:highlight w:val="none"/>
          <w:lang w:val="en-US" w:eastAsia="zh-CN" w:bidi="ar-SA"/>
        </w:rPr>
        <w:t>.申报单位认为有必要提交的其他资格证明文件。</w:t>
      </w:r>
    </w:p>
    <w:p w14:paraId="6FB3C6C1">
      <w:pPr>
        <w:spacing w:line="400" w:lineRule="exact"/>
        <w:rPr>
          <w:rFonts w:hint="default" w:ascii="Times New Roman" w:hAnsi="Times New Roman" w:eastAsia="黑体" w:cs="Times New Roman"/>
          <w:sz w:val="32"/>
          <w:szCs w:val="32"/>
          <w:highlight w:val="none"/>
        </w:rPr>
      </w:pPr>
    </w:p>
    <w:sectPr>
      <w:pgSz w:w="11906" w:h="16838"/>
      <w:pgMar w:top="1797" w:right="1474" w:bottom="1440" w:left="1587" w:header="851" w:footer="992"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onospace">
    <w:altName w:val="方正公文小标宋"/>
    <w:panose1 w:val="00000000000000000000"/>
    <w:charset w:val="00"/>
    <w:family w:val="auto"/>
    <w:pitch w:val="default"/>
    <w:sig w:usb0="00000000" w:usb1="00000000" w:usb2="00000000" w:usb3="00000000" w:csb0="00040001" w:csb1="00000000"/>
  </w:font>
  <w:font w:name="Lucida Grande">
    <w:altName w:val="Courier New"/>
    <w:panose1 w:val="00000000000000000000"/>
    <w:charset w:val="00"/>
    <w:family w:val="auto"/>
    <w:pitch w:val="default"/>
    <w:sig w:usb0="00000000" w:usb1="00000000" w:usb2="00000000" w:usb3="00000000" w:csb0="00040001" w:csb1="00000000"/>
  </w:font>
  <w:font w:name="ヒラギノ角ゴ Pro W3">
    <w:altName w:val="方正公文小标宋"/>
    <w:panose1 w:val="00000000000000000000"/>
    <w:charset w:val="00"/>
    <w:family w:val="roman"/>
    <w:pitch w:val="default"/>
    <w:sig w:usb0="00000000" w:usb1="00000000" w:usb2="00000000" w:usb3="00000000" w:csb0="00040001" w:csb1="00000000"/>
  </w:font>
  <w:font w:name="Times-Roman">
    <w:altName w:val="Times New Roman"/>
    <w:panose1 w:val="00000000000000000000"/>
    <w:charset w:val="00"/>
    <w:family w:val="auto"/>
    <w:pitch w:val="default"/>
    <w:sig w:usb0="00000000" w:usb1="00000000" w:usb2="00000000" w:usb3="00000000" w:csb0="00040001" w:csb1="00000000"/>
  </w:font>
  <w:font w:name="汉鼎简中黑">
    <w:altName w:val="黑体"/>
    <w:panose1 w:val="02010609010101010101"/>
    <w:charset w:val="86"/>
    <w:family w:val="modern"/>
    <w:pitch w:val="default"/>
    <w:sig w:usb0="00000000" w:usb1="00000000" w:usb2="00000010" w:usb3="00000000" w:csb0="00040000" w:csb1="00000000"/>
  </w:font>
  <w:font w:name="方正书宋简体">
    <w:altName w:val="宋体"/>
    <w:panose1 w:val="03000509000000000000"/>
    <w:charset w:val="86"/>
    <w:family w:val="script"/>
    <w:pitch w:val="default"/>
    <w:sig w:usb0="00000001" w:usb1="080E0000" w:usb2="0000001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3"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Lucida Sans">
    <w:altName w:val="Lucida Sans Unicode"/>
    <w:panose1 w:val="020B0602030504020204"/>
    <w:charset w:val="00"/>
    <w:family w:val="swiss"/>
    <w:pitch w:val="default"/>
    <w:sig w:usb0="00000003" w:usb1="00000000" w:usb2="00000000" w:usb3="00000000" w:csb0="20000001" w:csb1="00000000"/>
  </w:font>
  <w:font w:name="Batang">
    <w:altName w:val="DejaVu Math TeX Gyre"/>
    <w:panose1 w:val="02030600000101010101"/>
    <w:charset w:val="00"/>
    <w:family w:val="roman"/>
    <w:pitch w:val="default"/>
    <w:sig w:usb0="B00002AF" w:usb1="69D77CFB" w:usb2="00000030" w:usb3="00000000" w:csb0="0008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imesNewRoman">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ingLiU">
    <w:altName w:val="DejaVu Math TeX Gyre"/>
    <w:panose1 w:val="02020509000000000000"/>
    <w:charset w:val="00"/>
    <w:family w:val="modern"/>
    <w:pitch w:val="default"/>
    <w:sig w:usb0="A00002FF" w:usb1="28CFFCFA" w:usb2="00000016" w:usb3="00000000" w:csb0="00100001" w:csb1="00000000"/>
  </w:font>
  <w:font w:name="Adobe 宋体 Std L">
    <w:altName w:val="宋体"/>
    <w:panose1 w:val="02020300000000000000"/>
    <w:charset w:val="00"/>
    <w:family w:val="modern"/>
    <w:pitch w:val="default"/>
    <w:sig w:usb0="00000001" w:usb1="0A0F1810" w:usb2="00000016" w:usb3="00000000" w:csb0="00060007" w:csb1="00000000"/>
  </w:font>
  <w:font w:name="长城仿宋">
    <w:altName w:val="仿宋"/>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BDF5">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5B96B3">
                          <w:pPr>
                            <w:pStyle w:val="30"/>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PpHGbnAQAAyQMAAA4AAABkcnMvZTJvRG9jLnhtbK1TzY7TMBC+&#10;I/EOlu80adF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lWSZ/ehxrDbj0GxuGtG3Br5vuAl4n20IJJfyRE0I/qni7qyiESkZKqVVWV6BLomw+IX9yl&#10;ewjxvXSGJINRwPFlVfnxY4hj6BySqll3o7TOI9SW9Ih6Vb2+yhkXF6Jri0USi7HbZMVhN0zUdq45&#10;ITN8EVixc/Cdkh73gVGL60+J/mBR7rQ6swGzsZsNbgUmMhopGc13cVyxgwe17/LSpX6Df3OI2HOm&#10;ktoYa0/d4YSzGNM2phX6/5yj7l7g5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k+kcZucB&#10;AADJAwAADgAAAAAAAAABACAAAAAiAQAAZHJzL2Uyb0RvYy54bWxQSwUGAAAAAAYABgBZAQAAewUA&#10;AAAA&#10;">
              <v:fill on="f" focussize="0,0"/>
              <v:stroke on="f" weight="1.25pt"/>
              <v:imagedata o:title=""/>
              <o:lock v:ext="edit" aspectratio="f"/>
              <v:textbox inset="0mm,0mm,0mm,0mm" style="mso-fit-shape-to-text:t;">
                <w:txbxContent>
                  <w:p w14:paraId="055B96B3">
                    <w:pPr>
                      <w:pStyle w:val="3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0BEDE">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2950">
    <w:pPr>
      <w:pStyle w:val="3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2675">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115A14">
                          <w:pPr>
                            <w:pStyle w:val="30"/>
                          </w:pPr>
                          <w:r>
                            <w:t xml:space="preserve">— </w:t>
                          </w:r>
                          <w:r>
                            <w:fldChar w:fldCharType="begin"/>
                          </w:r>
                          <w:r>
                            <w:instrText xml:space="preserve"> PAGE  \* MERGEFORMAT </w:instrText>
                          </w:r>
                          <w:r>
                            <w:fldChar w:fldCharType="separate"/>
                          </w:r>
                          <w:r>
                            <w:t>43</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Odw+cjo&#10;AQAAyQMAAA4AAAAAAAAAAQAgAAAAIgEAAGRycy9lMm9Eb2MueG1sUEsFBgAAAAAGAAYAWQEAAHwF&#10;AAAAAA==&#10;">
              <v:fill on="f" focussize="0,0"/>
              <v:stroke on="f" weight="1.25pt"/>
              <v:imagedata o:title=""/>
              <o:lock v:ext="edit" aspectratio="f"/>
              <v:textbox inset="0mm,0mm,0mm,0mm" style="mso-fit-shape-to-text:t;">
                <w:txbxContent>
                  <w:p w14:paraId="75115A14">
                    <w:pPr>
                      <w:pStyle w:val="30"/>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92E9">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CB31B2">
                          <w:pPr>
                            <w:pStyle w:val="30"/>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IOGDAzo&#10;AQAAyQMAAA4AAAAAAAAAAQAgAAAAIgEAAGRycy9lMm9Eb2MueG1sUEsFBgAAAAAGAAYAWQEAAHwF&#10;AAAAAA==&#10;">
              <v:fill on="f" focussize="0,0"/>
              <v:stroke on="f" weight="1.25pt"/>
              <v:imagedata o:title=""/>
              <o:lock v:ext="edit" aspectratio="f"/>
              <v:textbox inset="0mm,0mm,0mm,0mm" style="mso-fit-shape-to-text:t;">
                <w:txbxContent>
                  <w:p w14:paraId="67CB31B2">
                    <w:pPr>
                      <w:pStyle w:val="3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9D40C">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654EFF">
                          <w:pPr>
                            <w:pStyle w:val="30"/>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FwpROcB&#10;AADJAwAADgAAAAAAAAABACAAAAAiAQAAZHJzL2Uyb0RvYy54bWxQSwUGAAAAAAYABgBZAQAAewUA&#10;AAAA&#10;">
              <v:fill on="f" focussize="0,0"/>
              <v:stroke on="f" weight="1.25pt"/>
              <v:imagedata o:title=""/>
              <o:lock v:ext="edit" aspectratio="f"/>
              <v:textbox inset="0mm,0mm,0mm,0mm" style="mso-fit-shape-to-text:t;">
                <w:txbxContent>
                  <w:p w14:paraId="52654EFF">
                    <w:pPr>
                      <w:pStyle w:val="3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66A5">
    <w:pPr>
      <w:pStyle w:val="30"/>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377D4">
    <w:pPr>
      <w:pStyle w:val="30"/>
      <w:rPr>
        <w:rFonts w:ascii="Times New Roman" w:hAnsi="Times New Roman"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80E7E0">
                          <w:pPr>
                            <w:pStyle w:val="3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JZK3VjTAQAApAMAAA4AAAAAAAAAAQAgAAAA&#10;IgEAAGRycy9lMm9Eb2MueG1sUEsFBgAAAAAGAAYAWQEAAGcFAAAAAA==&#10;">
              <v:fill on="f" focussize="0,0"/>
              <v:stroke on="f" weight="1.25pt"/>
              <v:imagedata o:title=""/>
              <o:lock v:ext="edit" aspectratio="f"/>
              <v:textbox inset="0mm,0mm,0mm,0mm" style="mso-fit-shape-to-text:t;">
                <w:txbxContent>
                  <w:p w14:paraId="5080E7E0">
                    <w:pPr>
                      <w:pStyle w:val="3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77CC">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C9FF9B">
                          <w:pPr>
                            <w:pStyle w:val="30"/>
                          </w:pPr>
                          <w:r>
                            <w:t xml:space="preserve">— </w:t>
                          </w:r>
                          <w:r>
                            <w:fldChar w:fldCharType="begin"/>
                          </w:r>
                          <w:r>
                            <w:instrText xml:space="preserve"> PAGE  \* MERGEFORMAT </w:instrText>
                          </w:r>
                          <w:r>
                            <w:fldChar w:fldCharType="separate"/>
                          </w:r>
                          <w:r>
                            <w:t>- 1 -</w:t>
                          </w:r>
                          <w:r>
                            <w:fldChar w:fldCharType="end"/>
                          </w:r>
                          <w:r>
                            <w:t xml:space="preserve"> —</w:t>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&#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MY3219IBAAClAwAADgAAAAAAAAABACAAAAAi&#10;AQAAZHJzL2Uyb0RvYy54bWxQSwUGAAAAAAYABgBZAQAAZgUAAAAA&#10;">
              <v:fill on="f" focussize="0,0"/>
              <v:stroke on="f" weight="1.25pt"/>
              <v:imagedata o:title=""/>
              <o:lock v:ext="edit" aspectratio="f"/>
              <v:textbox inset="0mm,0mm,0mm,0mm" style="mso-fit-shape-to-text:t;">
                <w:txbxContent>
                  <w:p w14:paraId="1AC9FF9B">
                    <w:pPr>
                      <w:pStyle w:val="30"/>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2883F">
    <w:pPr>
      <w:pStyle w:val="30"/>
      <w:rPr>
        <w:rFonts w:hint="eastAsia"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1D7CFC">
                          <w:pPr>
                            <w:pStyle w:val="30"/>
                          </w:pPr>
                          <w:r>
                            <w:t xml:space="preserve">— </w:t>
                          </w:r>
                          <w:r>
                            <w:fldChar w:fldCharType="begin"/>
                          </w:r>
                          <w:r>
                            <w:instrText xml:space="preserve"> PAGE  \* MERGEFORMAT </w:instrText>
                          </w:r>
                          <w:r>
                            <w:fldChar w:fldCharType="separate"/>
                          </w:r>
                          <w:r>
                            <w:t>- 14 -</w:t>
                          </w:r>
                          <w:r>
                            <w:fldChar w:fldCharType="end"/>
                          </w:r>
                          <w:r>
                            <w:t xml:space="preserve"> —</w:t>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FH8wLTAQAApQ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sVNWFJimcGJn3/9PP/+&#10;e/7zg1xdJYF6DzXm3XnMjMMHN2DyfA94mXgPMpj0RUYE4yjv6SKvGCLh6VG1qqoSQxxjs4P4xcNz&#10;HyB+FM6QZDQ04PyyrOz4GeKYOqekatbdKq3zDLUlPaJeV++u84tLCNG1xSKJxdhtsuKwGyZqO9ee&#10;kFmPS9BQiztPif5kUeO0L7MRZmM3Gwcf1L7LC5VaAf/+ELGd3GWqMMJOhXF6mee0aWk9/vdz1sPf&#10;tf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CFH8wLTAQAApQMAAA4AAAAAAAAAAQAgAAAA&#10;IgEAAGRycy9lMm9Eb2MueG1sUEsFBgAAAAAGAAYAWQEAAGcFAAAAAA==&#10;">
              <v:fill on="f" focussize="0,0"/>
              <v:stroke on="f" weight="1.25pt"/>
              <v:imagedata o:title=""/>
              <o:lock v:ext="edit" aspectratio="f"/>
              <v:textbox inset="0mm,0mm,0mm,0mm" style="mso-fit-shape-to-text:t;">
                <w:txbxContent>
                  <w:p w14:paraId="351D7CFC">
                    <w:pPr>
                      <w:pStyle w:val="30"/>
                    </w:pPr>
                    <w:r>
                      <w:t xml:space="preserve">— </w:t>
                    </w:r>
                    <w:r>
                      <w:fldChar w:fldCharType="begin"/>
                    </w:r>
                    <w:r>
                      <w:instrText xml:space="preserve"> PAGE  \* MERGEFORMAT </w:instrText>
                    </w:r>
                    <w:r>
                      <w:fldChar w:fldCharType="separate"/>
                    </w:r>
                    <w:r>
                      <w:t>- 14 -</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CCE9">
    <w:pPr>
      <w:pStyle w:val="30"/>
      <w:rPr>
        <w:rFonts w:ascii="Times New Roman" w:hAnsi="Times New Roman" w:eastAsia="宋体"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1CDDEA">
                          <w:pPr>
                            <w:pStyle w:val="3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vQJeEucB&#10;AADJAwAADgAAAAAAAAABACAAAAAiAQAAZHJzL2Uyb0RvYy54bWxQSwUGAAAAAAYABgBZAQAAewUA&#10;AAAA&#10;">
              <v:fill on="f" focussize="0,0"/>
              <v:stroke on="f" weight="1.25pt"/>
              <v:imagedata o:title=""/>
              <o:lock v:ext="edit" aspectratio="f"/>
              <v:textbox inset="0mm,0mm,0mm,0mm" style="mso-fit-shape-to-text:t;">
                <w:txbxContent>
                  <w:p w14:paraId="441CDDEA">
                    <w:pPr>
                      <w:pStyle w:val="3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F0F81">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211382">
                          <w:pPr>
                            <w:pStyle w:val="30"/>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VK3ABecB&#10;AADJAwAADgAAAAAAAAABACAAAAAiAQAAZHJzL2Uyb0RvYy54bWxQSwUGAAAAAAYABgBZAQAAewUA&#10;AAAA&#10;">
              <v:fill on="f" focussize="0,0"/>
              <v:stroke on="f" weight="1.25pt"/>
              <v:imagedata o:title=""/>
              <o:lock v:ext="edit" aspectratio="f"/>
              <v:textbox inset="0mm,0mm,0mm,0mm" style="mso-fit-shape-to-text:t;">
                <w:txbxContent>
                  <w:p w14:paraId="75211382">
                    <w:pPr>
                      <w:pStyle w:val="3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D5A1">
    <w:pPr>
      <w:pStyle w:val="30"/>
      <w:rPr>
        <w:rFonts w:hint="eastAsia" w:eastAsia="宋体"/>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190B9"/>
    <w:multiLevelType w:val="singleLevel"/>
    <w:tmpl w:val="60C190B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
    <w15:presenceInfo w15:providerId="None" w15:userId="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57"/>
    <w:rsid w:val="000039B6"/>
    <w:rsid w:val="00004331"/>
    <w:rsid w:val="00004E2E"/>
    <w:rsid w:val="0000599A"/>
    <w:rsid w:val="00006D4F"/>
    <w:rsid w:val="000104D5"/>
    <w:rsid w:val="000116E3"/>
    <w:rsid w:val="0001277D"/>
    <w:rsid w:val="000129EB"/>
    <w:rsid w:val="00015BF7"/>
    <w:rsid w:val="00023733"/>
    <w:rsid w:val="00025006"/>
    <w:rsid w:val="00032960"/>
    <w:rsid w:val="000400C2"/>
    <w:rsid w:val="00043FE8"/>
    <w:rsid w:val="0004792D"/>
    <w:rsid w:val="00051E1A"/>
    <w:rsid w:val="0005247B"/>
    <w:rsid w:val="00054518"/>
    <w:rsid w:val="00066E43"/>
    <w:rsid w:val="00071335"/>
    <w:rsid w:val="000748EC"/>
    <w:rsid w:val="00075590"/>
    <w:rsid w:val="00076EF2"/>
    <w:rsid w:val="00077A04"/>
    <w:rsid w:val="00080B98"/>
    <w:rsid w:val="00086539"/>
    <w:rsid w:val="00095071"/>
    <w:rsid w:val="00097235"/>
    <w:rsid w:val="000A2C65"/>
    <w:rsid w:val="000A36B6"/>
    <w:rsid w:val="000B03DB"/>
    <w:rsid w:val="000B637F"/>
    <w:rsid w:val="000C5308"/>
    <w:rsid w:val="000C65EC"/>
    <w:rsid w:val="000C7D3C"/>
    <w:rsid w:val="000D0E01"/>
    <w:rsid w:val="000D2E6A"/>
    <w:rsid w:val="000D35A1"/>
    <w:rsid w:val="000D4E90"/>
    <w:rsid w:val="000E12AE"/>
    <w:rsid w:val="000E1A2B"/>
    <w:rsid w:val="000E1DE1"/>
    <w:rsid w:val="000E3B95"/>
    <w:rsid w:val="000E7816"/>
    <w:rsid w:val="000F1165"/>
    <w:rsid w:val="000F467E"/>
    <w:rsid w:val="000F6023"/>
    <w:rsid w:val="000F661F"/>
    <w:rsid w:val="00100637"/>
    <w:rsid w:val="001009F9"/>
    <w:rsid w:val="00100D6C"/>
    <w:rsid w:val="00100EE8"/>
    <w:rsid w:val="0010159A"/>
    <w:rsid w:val="00102C32"/>
    <w:rsid w:val="00104D97"/>
    <w:rsid w:val="0010532B"/>
    <w:rsid w:val="00105B25"/>
    <w:rsid w:val="00105E47"/>
    <w:rsid w:val="00105FCB"/>
    <w:rsid w:val="001101D7"/>
    <w:rsid w:val="00111B42"/>
    <w:rsid w:val="00113D9A"/>
    <w:rsid w:val="001202F5"/>
    <w:rsid w:val="00126B0D"/>
    <w:rsid w:val="001371C8"/>
    <w:rsid w:val="00137658"/>
    <w:rsid w:val="001413AD"/>
    <w:rsid w:val="0014786B"/>
    <w:rsid w:val="001504D6"/>
    <w:rsid w:val="001516EA"/>
    <w:rsid w:val="001525B7"/>
    <w:rsid w:val="00153058"/>
    <w:rsid w:val="00163E3F"/>
    <w:rsid w:val="0016424F"/>
    <w:rsid w:val="00165B83"/>
    <w:rsid w:val="001702AE"/>
    <w:rsid w:val="00170535"/>
    <w:rsid w:val="00171782"/>
    <w:rsid w:val="00172254"/>
    <w:rsid w:val="00173949"/>
    <w:rsid w:val="001740AC"/>
    <w:rsid w:val="001756C5"/>
    <w:rsid w:val="00176937"/>
    <w:rsid w:val="001775C3"/>
    <w:rsid w:val="00182151"/>
    <w:rsid w:val="0018405E"/>
    <w:rsid w:val="001916DD"/>
    <w:rsid w:val="00192221"/>
    <w:rsid w:val="00194467"/>
    <w:rsid w:val="001B0B82"/>
    <w:rsid w:val="001B0BBF"/>
    <w:rsid w:val="001B1A4C"/>
    <w:rsid w:val="001B1D6D"/>
    <w:rsid w:val="001B4366"/>
    <w:rsid w:val="001C41D1"/>
    <w:rsid w:val="001C7E37"/>
    <w:rsid w:val="001D7AF3"/>
    <w:rsid w:val="001E12C0"/>
    <w:rsid w:val="001E1561"/>
    <w:rsid w:val="001F01EB"/>
    <w:rsid w:val="001F0460"/>
    <w:rsid w:val="001F2A8E"/>
    <w:rsid w:val="001F51AC"/>
    <w:rsid w:val="00202986"/>
    <w:rsid w:val="00213FD6"/>
    <w:rsid w:val="002142E2"/>
    <w:rsid w:val="00217842"/>
    <w:rsid w:val="00220622"/>
    <w:rsid w:val="00220816"/>
    <w:rsid w:val="00221B70"/>
    <w:rsid w:val="0022329C"/>
    <w:rsid w:val="00223F03"/>
    <w:rsid w:val="002251FB"/>
    <w:rsid w:val="00230FC1"/>
    <w:rsid w:val="0023366B"/>
    <w:rsid w:val="00245426"/>
    <w:rsid w:val="002518EB"/>
    <w:rsid w:val="00252475"/>
    <w:rsid w:val="00252A4E"/>
    <w:rsid w:val="00253093"/>
    <w:rsid w:val="00253AF0"/>
    <w:rsid w:val="00254D86"/>
    <w:rsid w:val="00257377"/>
    <w:rsid w:val="0026162F"/>
    <w:rsid w:val="0026463C"/>
    <w:rsid w:val="002646CD"/>
    <w:rsid w:val="00271BBA"/>
    <w:rsid w:val="0027459D"/>
    <w:rsid w:val="002861A9"/>
    <w:rsid w:val="00286BFA"/>
    <w:rsid w:val="002919B9"/>
    <w:rsid w:val="00295CC3"/>
    <w:rsid w:val="00296875"/>
    <w:rsid w:val="002A053E"/>
    <w:rsid w:val="002A700D"/>
    <w:rsid w:val="002A7991"/>
    <w:rsid w:val="002C0371"/>
    <w:rsid w:val="002C227C"/>
    <w:rsid w:val="002C2DF5"/>
    <w:rsid w:val="002C5094"/>
    <w:rsid w:val="002C6039"/>
    <w:rsid w:val="002C7F10"/>
    <w:rsid w:val="002D0183"/>
    <w:rsid w:val="002D1484"/>
    <w:rsid w:val="002D31EB"/>
    <w:rsid w:val="002D4BE2"/>
    <w:rsid w:val="002D7653"/>
    <w:rsid w:val="002E49A5"/>
    <w:rsid w:val="002F5CDB"/>
    <w:rsid w:val="003035A1"/>
    <w:rsid w:val="00303A9A"/>
    <w:rsid w:val="0030687F"/>
    <w:rsid w:val="003131E3"/>
    <w:rsid w:val="00315860"/>
    <w:rsid w:val="0031714E"/>
    <w:rsid w:val="00320581"/>
    <w:rsid w:val="00322529"/>
    <w:rsid w:val="00323FEB"/>
    <w:rsid w:val="003265E5"/>
    <w:rsid w:val="0034450F"/>
    <w:rsid w:val="00344FB3"/>
    <w:rsid w:val="00345B07"/>
    <w:rsid w:val="003504DF"/>
    <w:rsid w:val="00353B53"/>
    <w:rsid w:val="00353FD2"/>
    <w:rsid w:val="0035446A"/>
    <w:rsid w:val="00355B7E"/>
    <w:rsid w:val="00356A9C"/>
    <w:rsid w:val="003642A1"/>
    <w:rsid w:val="00366091"/>
    <w:rsid w:val="00372B4B"/>
    <w:rsid w:val="00372BDF"/>
    <w:rsid w:val="003734D2"/>
    <w:rsid w:val="00380E1A"/>
    <w:rsid w:val="0038549C"/>
    <w:rsid w:val="003876D9"/>
    <w:rsid w:val="00387A73"/>
    <w:rsid w:val="003928B4"/>
    <w:rsid w:val="003929D1"/>
    <w:rsid w:val="00396B7D"/>
    <w:rsid w:val="003A028A"/>
    <w:rsid w:val="003A03DA"/>
    <w:rsid w:val="003A1398"/>
    <w:rsid w:val="003A4D09"/>
    <w:rsid w:val="003A55AF"/>
    <w:rsid w:val="003A5D95"/>
    <w:rsid w:val="003A76E7"/>
    <w:rsid w:val="003B0FB2"/>
    <w:rsid w:val="003B4646"/>
    <w:rsid w:val="003B52FC"/>
    <w:rsid w:val="003B627B"/>
    <w:rsid w:val="003C01CC"/>
    <w:rsid w:val="003C2D88"/>
    <w:rsid w:val="003C3E77"/>
    <w:rsid w:val="003C6BD6"/>
    <w:rsid w:val="003C7369"/>
    <w:rsid w:val="003D0900"/>
    <w:rsid w:val="003E0B9C"/>
    <w:rsid w:val="003E46F7"/>
    <w:rsid w:val="003F132D"/>
    <w:rsid w:val="003F220E"/>
    <w:rsid w:val="003F2312"/>
    <w:rsid w:val="003F290F"/>
    <w:rsid w:val="003F5760"/>
    <w:rsid w:val="003F5A76"/>
    <w:rsid w:val="00402D3C"/>
    <w:rsid w:val="004116FE"/>
    <w:rsid w:val="00412337"/>
    <w:rsid w:val="00415D40"/>
    <w:rsid w:val="00427FB4"/>
    <w:rsid w:val="0043117E"/>
    <w:rsid w:val="00431A19"/>
    <w:rsid w:val="00445027"/>
    <w:rsid w:val="0044573C"/>
    <w:rsid w:val="00447EF8"/>
    <w:rsid w:val="00451142"/>
    <w:rsid w:val="00452706"/>
    <w:rsid w:val="00452C7E"/>
    <w:rsid w:val="00454A27"/>
    <w:rsid w:val="00457B29"/>
    <w:rsid w:val="0046287A"/>
    <w:rsid w:val="004663D3"/>
    <w:rsid w:val="00470758"/>
    <w:rsid w:val="0047385D"/>
    <w:rsid w:val="00473EA7"/>
    <w:rsid w:val="00475471"/>
    <w:rsid w:val="00476048"/>
    <w:rsid w:val="004778F5"/>
    <w:rsid w:val="00481991"/>
    <w:rsid w:val="00486288"/>
    <w:rsid w:val="004865ED"/>
    <w:rsid w:val="004911D1"/>
    <w:rsid w:val="004974D7"/>
    <w:rsid w:val="004A33E1"/>
    <w:rsid w:val="004A4AEE"/>
    <w:rsid w:val="004A5E7A"/>
    <w:rsid w:val="004B12F0"/>
    <w:rsid w:val="004B167D"/>
    <w:rsid w:val="004B4CD8"/>
    <w:rsid w:val="004B5B6C"/>
    <w:rsid w:val="004C2581"/>
    <w:rsid w:val="004C5813"/>
    <w:rsid w:val="004D4427"/>
    <w:rsid w:val="004E15D3"/>
    <w:rsid w:val="004E15D4"/>
    <w:rsid w:val="004E1900"/>
    <w:rsid w:val="004E2F80"/>
    <w:rsid w:val="004E331D"/>
    <w:rsid w:val="004E745C"/>
    <w:rsid w:val="004F2A82"/>
    <w:rsid w:val="004F3DA3"/>
    <w:rsid w:val="004F49FA"/>
    <w:rsid w:val="004F6F8F"/>
    <w:rsid w:val="004F7260"/>
    <w:rsid w:val="004F7357"/>
    <w:rsid w:val="005039A5"/>
    <w:rsid w:val="00503B4F"/>
    <w:rsid w:val="00507DCA"/>
    <w:rsid w:val="00507FC8"/>
    <w:rsid w:val="00510A21"/>
    <w:rsid w:val="00510E3C"/>
    <w:rsid w:val="005135F6"/>
    <w:rsid w:val="00515250"/>
    <w:rsid w:val="00520FD1"/>
    <w:rsid w:val="00521C7D"/>
    <w:rsid w:val="00526C15"/>
    <w:rsid w:val="00527724"/>
    <w:rsid w:val="00533A37"/>
    <w:rsid w:val="00534331"/>
    <w:rsid w:val="00535306"/>
    <w:rsid w:val="00535C76"/>
    <w:rsid w:val="00536011"/>
    <w:rsid w:val="005368BC"/>
    <w:rsid w:val="005378D8"/>
    <w:rsid w:val="00541450"/>
    <w:rsid w:val="00543063"/>
    <w:rsid w:val="005458BF"/>
    <w:rsid w:val="0055115D"/>
    <w:rsid w:val="00551B56"/>
    <w:rsid w:val="00555EC8"/>
    <w:rsid w:val="00556835"/>
    <w:rsid w:val="00557091"/>
    <w:rsid w:val="00561E4D"/>
    <w:rsid w:val="00565CB2"/>
    <w:rsid w:val="00566088"/>
    <w:rsid w:val="00571A00"/>
    <w:rsid w:val="005756DA"/>
    <w:rsid w:val="00583322"/>
    <w:rsid w:val="00584386"/>
    <w:rsid w:val="005847FD"/>
    <w:rsid w:val="0058495A"/>
    <w:rsid w:val="00586F47"/>
    <w:rsid w:val="00587F51"/>
    <w:rsid w:val="0059029A"/>
    <w:rsid w:val="005918C2"/>
    <w:rsid w:val="0059344E"/>
    <w:rsid w:val="00594A58"/>
    <w:rsid w:val="00595960"/>
    <w:rsid w:val="005B3468"/>
    <w:rsid w:val="005B49D8"/>
    <w:rsid w:val="005B6645"/>
    <w:rsid w:val="005C0F00"/>
    <w:rsid w:val="005C32A9"/>
    <w:rsid w:val="005C7E77"/>
    <w:rsid w:val="005D1C11"/>
    <w:rsid w:val="005D677B"/>
    <w:rsid w:val="005E418F"/>
    <w:rsid w:val="005E4197"/>
    <w:rsid w:val="005E4E04"/>
    <w:rsid w:val="005F03EF"/>
    <w:rsid w:val="005F17EB"/>
    <w:rsid w:val="005F3E01"/>
    <w:rsid w:val="005F4D7E"/>
    <w:rsid w:val="005F4EEB"/>
    <w:rsid w:val="005F5CDA"/>
    <w:rsid w:val="00600F6E"/>
    <w:rsid w:val="00601423"/>
    <w:rsid w:val="006064C1"/>
    <w:rsid w:val="006125E9"/>
    <w:rsid w:val="00613A34"/>
    <w:rsid w:val="006163F0"/>
    <w:rsid w:val="00624B8D"/>
    <w:rsid w:val="006250A2"/>
    <w:rsid w:val="00625BD8"/>
    <w:rsid w:val="006261CF"/>
    <w:rsid w:val="00626553"/>
    <w:rsid w:val="00630592"/>
    <w:rsid w:val="00641970"/>
    <w:rsid w:val="00643013"/>
    <w:rsid w:val="006464E8"/>
    <w:rsid w:val="006479C0"/>
    <w:rsid w:val="006530FE"/>
    <w:rsid w:val="00653867"/>
    <w:rsid w:val="006545E0"/>
    <w:rsid w:val="006548CD"/>
    <w:rsid w:val="00657C80"/>
    <w:rsid w:val="00660599"/>
    <w:rsid w:val="00661E4E"/>
    <w:rsid w:val="00664FB4"/>
    <w:rsid w:val="00677A6D"/>
    <w:rsid w:val="006808D5"/>
    <w:rsid w:val="00682736"/>
    <w:rsid w:val="00682EAF"/>
    <w:rsid w:val="006831A1"/>
    <w:rsid w:val="00691F6E"/>
    <w:rsid w:val="006932E3"/>
    <w:rsid w:val="006935DD"/>
    <w:rsid w:val="006971FD"/>
    <w:rsid w:val="006974BC"/>
    <w:rsid w:val="006A0067"/>
    <w:rsid w:val="006A4BEF"/>
    <w:rsid w:val="006A517A"/>
    <w:rsid w:val="006B1526"/>
    <w:rsid w:val="006B17B8"/>
    <w:rsid w:val="006B420F"/>
    <w:rsid w:val="006B6809"/>
    <w:rsid w:val="006C19A0"/>
    <w:rsid w:val="006D4D43"/>
    <w:rsid w:val="006D4D62"/>
    <w:rsid w:val="006D58B2"/>
    <w:rsid w:val="006D7D70"/>
    <w:rsid w:val="006E17B8"/>
    <w:rsid w:val="006E3407"/>
    <w:rsid w:val="006E4291"/>
    <w:rsid w:val="006E4A13"/>
    <w:rsid w:val="006E51D2"/>
    <w:rsid w:val="006E7B39"/>
    <w:rsid w:val="006F1142"/>
    <w:rsid w:val="006F524A"/>
    <w:rsid w:val="006F5E10"/>
    <w:rsid w:val="006F5E89"/>
    <w:rsid w:val="006F64DD"/>
    <w:rsid w:val="006F6B20"/>
    <w:rsid w:val="00701BD6"/>
    <w:rsid w:val="0070595A"/>
    <w:rsid w:val="00706202"/>
    <w:rsid w:val="00712C32"/>
    <w:rsid w:val="00716594"/>
    <w:rsid w:val="00723129"/>
    <w:rsid w:val="00723839"/>
    <w:rsid w:val="00725B62"/>
    <w:rsid w:val="00737380"/>
    <w:rsid w:val="007379A3"/>
    <w:rsid w:val="00742477"/>
    <w:rsid w:val="00743138"/>
    <w:rsid w:val="00743503"/>
    <w:rsid w:val="007437FF"/>
    <w:rsid w:val="0074563F"/>
    <w:rsid w:val="0075165C"/>
    <w:rsid w:val="00756CCF"/>
    <w:rsid w:val="00761DAE"/>
    <w:rsid w:val="00764B53"/>
    <w:rsid w:val="007659FA"/>
    <w:rsid w:val="00767923"/>
    <w:rsid w:val="007722BE"/>
    <w:rsid w:val="00776626"/>
    <w:rsid w:val="00787F85"/>
    <w:rsid w:val="007952B2"/>
    <w:rsid w:val="007A1760"/>
    <w:rsid w:val="007A2F5E"/>
    <w:rsid w:val="007A676E"/>
    <w:rsid w:val="007B06E2"/>
    <w:rsid w:val="007B0F28"/>
    <w:rsid w:val="007B5534"/>
    <w:rsid w:val="007C300C"/>
    <w:rsid w:val="007C4B59"/>
    <w:rsid w:val="007C4EB5"/>
    <w:rsid w:val="007C6C5D"/>
    <w:rsid w:val="007C7950"/>
    <w:rsid w:val="007D2E22"/>
    <w:rsid w:val="007D5C72"/>
    <w:rsid w:val="007E1EE6"/>
    <w:rsid w:val="007F3FAB"/>
    <w:rsid w:val="007F7DC2"/>
    <w:rsid w:val="00801321"/>
    <w:rsid w:val="008033A8"/>
    <w:rsid w:val="00803A1B"/>
    <w:rsid w:val="00831C5B"/>
    <w:rsid w:val="008327A6"/>
    <w:rsid w:val="008409B4"/>
    <w:rsid w:val="008417A3"/>
    <w:rsid w:val="00842D14"/>
    <w:rsid w:val="00843AFB"/>
    <w:rsid w:val="00843E48"/>
    <w:rsid w:val="008476D5"/>
    <w:rsid w:val="008615D4"/>
    <w:rsid w:val="008620B1"/>
    <w:rsid w:val="0086704D"/>
    <w:rsid w:val="00871B54"/>
    <w:rsid w:val="008761C9"/>
    <w:rsid w:val="008763AB"/>
    <w:rsid w:val="00876D9E"/>
    <w:rsid w:val="00877AE1"/>
    <w:rsid w:val="00883554"/>
    <w:rsid w:val="00883CFD"/>
    <w:rsid w:val="00885387"/>
    <w:rsid w:val="00885C64"/>
    <w:rsid w:val="008866D2"/>
    <w:rsid w:val="00886948"/>
    <w:rsid w:val="008900A6"/>
    <w:rsid w:val="00891FFD"/>
    <w:rsid w:val="00894282"/>
    <w:rsid w:val="00894EDB"/>
    <w:rsid w:val="00896B66"/>
    <w:rsid w:val="008A0892"/>
    <w:rsid w:val="008A6898"/>
    <w:rsid w:val="008A6F5D"/>
    <w:rsid w:val="008B063E"/>
    <w:rsid w:val="008B2EE1"/>
    <w:rsid w:val="008B7B4C"/>
    <w:rsid w:val="008C2620"/>
    <w:rsid w:val="008C3106"/>
    <w:rsid w:val="008C3574"/>
    <w:rsid w:val="008C5210"/>
    <w:rsid w:val="008C5553"/>
    <w:rsid w:val="008C5C6D"/>
    <w:rsid w:val="008D18F1"/>
    <w:rsid w:val="008D560B"/>
    <w:rsid w:val="008E0369"/>
    <w:rsid w:val="008E0B27"/>
    <w:rsid w:val="008E26BB"/>
    <w:rsid w:val="008E7906"/>
    <w:rsid w:val="008F1FAA"/>
    <w:rsid w:val="008F3214"/>
    <w:rsid w:val="008F609A"/>
    <w:rsid w:val="0090038B"/>
    <w:rsid w:val="00905761"/>
    <w:rsid w:val="00906C7C"/>
    <w:rsid w:val="00907890"/>
    <w:rsid w:val="009124A0"/>
    <w:rsid w:val="00914612"/>
    <w:rsid w:val="00921603"/>
    <w:rsid w:val="00923F7B"/>
    <w:rsid w:val="00926FD2"/>
    <w:rsid w:val="00931888"/>
    <w:rsid w:val="00932EDE"/>
    <w:rsid w:val="009331EC"/>
    <w:rsid w:val="00937DED"/>
    <w:rsid w:val="0094050F"/>
    <w:rsid w:val="0094153C"/>
    <w:rsid w:val="009476F7"/>
    <w:rsid w:val="00950111"/>
    <w:rsid w:val="00950988"/>
    <w:rsid w:val="009537F8"/>
    <w:rsid w:val="00955927"/>
    <w:rsid w:val="00956CA7"/>
    <w:rsid w:val="00974A15"/>
    <w:rsid w:val="009765A9"/>
    <w:rsid w:val="00982830"/>
    <w:rsid w:val="00984D7B"/>
    <w:rsid w:val="00985AB4"/>
    <w:rsid w:val="009955D3"/>
    <w:rsid w:val="0099620B"/>
    <w:rsid w:val="00996841"/>
    <w:rsid w:val="00996F15"/>
    <w:rsid w:val="0099764F"/>
    <w:rsid w:val="009A025D"/>
    <w:rsid w:val="009A21FF"/>
    <w:rsid w:val="009A2B74"/>
    <w:rsid w:val="009A3664"/>
    <w:rsid w:val="009A4E59"/>
    <w:rsid w:val="009B0651"/>
    <w:rsid w:val="009B4C6A"/>
    <w:rsid w:val="009B6858"/>
    <w:rsid w:val="009B6F39"/>
    <w:rsid w:val="009C0F32"/>
    <w:rsid w:val="009C1F70"/>
    <w:rsid w:val="009C21A1"/>
    <w:rsid w:val="009C4831"/>
    <w:rsid w:val="009C76BA"/>
    <w:rsid w:val="009D3F6D"/>
    <w:rsid w:val="009D4C38"/>
    <w:rsid w:val="009D5A87"/>
    <w:rsid w:val="009E2DAE"/>
    <w:rsid w:val="009E491C"/>
    <w:rsid w:val="009F1B98"/>
    <w:rsid w:val="009F3428"/>
    <w:rsid w:val="009F7B80"/>
    <w:rsid w:val="00A02A58"/>
    <w:rsid w:val="00A031AF"/>
    <w:rsid w:val="00A0410E"/>
    <w:rsid w:val="00A06C65"/>
    <w:rsid w:val="00A06F77"/>
    <w:rsid w:val="00A12CAD"/>
    <w:rsid w:val="00A13C4A"/>
    <w:rsid w:val="00A13F69"/>
    <w:rsid w:val="00A16ED7"/>
    <w:rsid w:val="00A2108D"/>
    <w:rsid w:val="00A22828"/>
    <w:rsid w:val="00A26BE1"/>
    <w:rsid w:val="00A26E70"/>
    <w:rsid w:val="00A31A67"/>
    <w:rsid w:val="00A360DB"/>
    <w:rsid w:val="00A3781E"/>
    <w:rsid w:val="00A37ABE"/>
    <w:rsid w:val="00A46731"/>
    <w:rsid w:val="00A555FF"/>
    <w:rsid w:val="00A55DA2"/>
    <w:rsid w:val="00A63388"/>
    <w:rsid w:val="00A655A2"/>
    <w:rsid w:val="00A66869"/>
    <w:rsid w:val="00A710CB"/>
    <w:rsid w:val="00A738BE"/>
    <w:rsid w:val="00A738CF"/>
    <w:rsid w:val="00A76C2E"/>
    <w:rsid w:val="00A8034C"/>
    <w:rsid w:val="00A82AE0"/>
    <w:rsid w:val="00A929EC"/>
    <w:rsid w:val="00A942B5"/>
    <w:rsid w:val="00A94804"/>
    <w:rsid w:val="00A94F24"/>
    <w:rsid w:val="00A94F93"/>
    <w:rsid w:val="00A9709D"/>
    <w:rsid w:val="00A97DDA"/>
    <w:rsid w:val="00AA5444"/>
    <w:rsid w:val="00AB4B43"/>
    <w:rsid w:val="00AB4CA3"/>
    <w:rsid w:val="00AB51B6"/>
    <w:rsid w:val="00AC008D"/>
    <w:rsid w:val="00AC073B"/>
    <w:rsid w:val="00AC3E1C"/>
    <w:rsid w:val="00AC42E4"/>
    <w:rsid w:val="00AD17DB"/>
    <w:rsid w:val="00AD5D92"/>
    <w:rsid w:val="00AD75FD"/>
    <w:rsid w:val="00AE193A"/>
    <w:rsid w:val="00AE6DF8"/>
    <w:rsid w:val="00AE6E07"/>
    <w:rsid w:val="00AF2052"/>
    <w:rsid w:val="00AF2F9A"/>
    <w:rsid w:val="00AF3C09"/>
    <w:rsid w:val="00B01A37"/>
    <w:rsid w:val="00B02986"/>
    <w:rsid w:val="00B0603E"/>
    <w:rsid w:val="00B07991"/>
    <w:rsid w:val="00B10970"/>
    <w:rsid w:val="00B15FBB"/>
    <w:rsid w:val="00B21713"/>
    <w:rsid w:val="00B32488"/>
    <w:rsid w:val="00B32B19"/>
    <w:rsid w:val="00B37144"/>
    <w:rsid w:val="00B41032"/>
    <w:rsid w:val="00B41F16"/>
    <w:rsid w:val="00B42851"/>
    <w:rsid w:val="00B42A63"/>
    <w:rsid w:val="00B51D54"/>
    <w:rsid w:val="00B53259"/>
    <w:rsid w:val="00B548F2"/>
    <w:rsid w:val="00B552C5"/>
    <w:rsid w:val="00B556B3"/>
    <w:rsid w:val="00B56909"/>
    <w:rsid w:val="00B634A8"/>
    <w:rsid w:val="00B64BCE"/>
    <w:rsid w:val="00B65AB8"/>
    <w:rsid w:val="00B72D55"/>
    <w:rsid w:val="00B74528"/>
    <w:rsid w:val="00B75638"/>
    <w:rsid w:val="00B7734F"/>
    <w:rsid w:val="00B8144E"/>
    <w:rsid w:val="00B81DDB"/>
    <w:rsid w:val="00B8339B"/>
    <w:rsid w:val="00B933DE"/>
    <w:rsid w:val="00B93533"/>
    <w:rsid w:val="00B95BFF"/>
    <w:rsid w:val="00B96081"/>
    <w:rsid w:val="00BA1C91"/>
    <w:rsid w:val="00BA4501"/>
    <w:rsid w:val="00BA6C81"/>
    <w:rsid w:val="00BA6CEC"/>
    <w:rsid w:val="00BB3691"/>
    <w:rsid w:val="00BB7910"/>
    <w:rsid w:val="00BB7DDE"/>
    <w:rsid w:val="00BC0088"/>
    <w:rsid w:val="00BC04E9"/>
    <w:rsid w:val="00BC0A3D"/>
    <w:rsid w:val="00BC3FA4"/>
    <w:rsid w:val="00BC74C5"/>
    <w:rsid w:val="00BD2324"/>
    <w:rsid w:val="00BD4A29"/>
    <w:rsid w:val="00BD52FB"/>
    <w:rsid w:val="00BD641A"/>
    <w:rsid w:val="00BD6464"/>
    <w:rsid w:val="00BE0E04"/>
    <w:rsid w:val="00BE1712"/>
    <w:rsid w:val="00BE619B"/>
    <w:rsid w:val="00BF00B5"/>
    <w:rsid w:val="00BF1962"/>
    <w:rsid w:val="00BF2623"/>
    <w:rsid w:val="00BF4A8E"/>
    <w:rsid w:val="00BF7191"/>
    <w:rsid w:val="00C03AA7"/>
    <w:rsid w:val="00C052E6"/>
    <w:rsid w:val="00C075B9"/>
    <w:rsid w:val="00C12275"/>
    <w:rsid w:val="00C126CC"/>
    <w:rsid w:val="00C20D63"/>
    <w:rsid w:val="00C21DB0"/>
    <w:rsid w:val="00C244BA"/>
    <w:rsid w:val="00C24889"/>
    <w:rsid w:val="00C248B1"/>
    <w:rsid w:val="00C255D4"/>
    <w:rsid w:val="00C325D8"/>
    <w:rsid w:val="00C32CAB"/>
    <w:rsid w:val="00C33B8F"/>
    <w:rsid w:val="00C34B66"/>
    <w:rsid w:val="00C35E39"/>
    <w:rsid w:val="00C36FA6"/>
    <w:rsid w:val="00C3785C"/>
    <w:rsid w:val="00C37B98"/>
    <w:rsid w:val="00C41215"/>
    <w:rsid w:val="00C4526A"/>
    <w:rsid w:val="00C467B9"/>
    <w:rsid w:val="00C51B36"/>
    <w:rsid w:val="00C527B1"/>
    <w:rsid w:val="00C53664"/>
    <w:rsid w:val="00C556BB"/>
    <w:rsid w:val="00C64E68"/>
    <w:rsid w:val="00C73E49"/>
    <w:rsid w:val="00C80DED"/>
    <w:rsid w:val="00C92347"/>
    <w:rsid w:val="00CA2909"/>
    <w:rsid w:val="00CA350D"/>
    <w:rsid w:val="00CB26CA"/>
    <w:rsid w:val="00CB2F98"/>
    <w:rsid w:val="00CB32F9"/>
    <w:rsid w:val="00CC2690"/>
    <w:rsid w:val="00CC524A"/>
    <w:rsid w:val="00CC7111"/>
    <w:rsid w:val="00CD16E1"/>
    <w:rsid w:val="00CD3000"/>
    <w:rsid w:val="00CD5C7F"/>
    <w:rsid w:val="00CD61BA"/>
    <w:rsid w:val="00CD665B"/>
    <w:rsid w:val="00CD79E6"/>
    <w:rsid w:val="00CE0830"/>
    <w:rsid w:val="00CE4340"/>
    <w:rsid w:val="00CE53EF"/>
    <w:rsid w:val="00CE5FC6"/>
    <w:rsid w:val="00CE74A9"/>
    <w:rsid w:val="00CF4286"/>
    <w:rsid w:val="00CF73B1"/>
    <w:rsid w:val="00D033EB"/>
    <w:rsid w:val="00D100D2"/>
    <w:rsid w:val="00D13FB7"/>
    <w:rsid w:val="00D143FD"/>
    <w:rsid w:val="00D16A58"/>
    <w:rsid w:val="00D20C96"/>
    <w:rsid w:val="00D232EF"/>
    <w:rsid w:val="00D245BE"/>
    <w:rsid w:val="00D26AF8"/>
    <w:rsid w:val="00D31F49"/>
    <w:rsid w:val="00D31FE1"/>
    <w:rsid w:val="00D35C53"/>
    <w:rsid w:val="00D42872"/>
    <w:rsid w:val="00D433DE"/>
    <w:rsid w:val="00D5561F"/>
    <w:rsid w:val="00D64E77"/>
    <w:rsid w:val="00D650E6"/>
    <w:rsid w:val="00D66E6A"/>
    <w:rsid w:val="00D67B71"/>
    <w:rsid w:val="00D707E2"/>
    <w:rsid w:val="00D70C0A"/>
    <w:rsid w:val="00D7232A"/>
    <w:rsid w:val="00D73F38"/>
    <w:rsid w:val="00D74285"/>
    <w:rsid w:val="00D755D6"/>
    <w:rsid w:val="00D75AC9"/>
    <w:rsid w:val="00D82250"/>
    <w:rsid w:val="00D848EC"/>
    <w:rsid w:val="00D85458"/>
    <w:rsid w:val="00D95DE5"/>
    <w:rsid w:val="00D95E75"/>
    <w:rsid w:val="00DA28E6"/>
    <w:rsid w:val="00DA3BAC"/>
    <w:rsid w:val="00DA4686"/>
    <w:rsid w:val="00DA59EE"/>
    <w:rsid w:val="00DB2EEE"/>
    <w:rsid w:val="00DB34FD"/>
    <w:rsid w:val="00DC08EE"/>
    <w:rsid w:val="00DC24FD"/>
    <w:rsid w:val="00DC73CC"/>
    <w:rsid w:val="00DD5477"/>
    <w:rsid w:val="00DE28D6"/>
    <w:rsid w:val="00DE4B3D"/>
    <w:rsid w:val="00DE7E1B"/>
    <w:rsid w:val="00DF14D1"/>
    <w:rsid w:val="00DF7383"/>
    <w:rsid w:val="00E15527"/>
    <w:rsid w:val="00E21296"/>
    <w:rsid w:val="00E24DF2"/>
    <w:rsid w:val="00E27DEC"/>
    <w:rsid w:val="00E313F7"/>
    <w:rsid w:val="00E32426"/>
    <w:rsid w:val="00E324E2"/>
    <w:rsid w:val="00E33A18"/>
    <w:rsid w:val="00E33C6D"/>
    <w:rsid w:val="00E36446"/>
    <w:rsid w:val="00E435B8"/>
    <w:rsid w:val="00E44546"/>
    <w:rsid w:val="00E47A19"/>
    <w:rsid w:val="00E47E88"/>
    <w:rsid w:val="00E5080D"/>
    <w:rsid w:val="00E50A5D"/>
    <w:rsid w:val="00E531F9"/>
    <w:rsid w:val="00E5337E"/>
    <w:rsid w:val="00E53F36"/>
    <w:rsid w:val="00E55F36"/>
    <w:rsid w:val="00E5672E"/>
    <w:rsid w:val="00E62030"/>
    <w:rsid w:val="00E64CE4"/>
    <w:rsid w:val="00E67305"/>
    <w:rsid w:val="00E67939"/>
    <w:rsid w:val="00E735D7"/>
    <w:rsid w:val="00E750E2"/>
    <w:rsid w:val="00E758FA"/>
    <w:rsid w:val="00E808EF"/>
    <w:rsid w:val="00E82311"/>
    <w:rsid w:val="00E8269B"/>
    <w:rsid w:val="00E8477B"/>
    <w:rsid w:val="00E85082"/>
    <w:rsid w:val="00E86D12"/>
    <w:rsid w:val="00E878BD"/>
    <w:rsid w:val="00E93157"/>
    <w:rsid w:val="00E953ED"/>
    <w:rsid w:val="00E968CE"/>
    <w:rsid w:val="00EA1F63"/>
    <w:rsid w:val="00EA302F"/>
    <w:rsid w:val="00EA40BC"/>
    <w:rsid w:val="00EA62C7"/>
    <w:rsid w:val="00EA72BF"/>
    <w:rsid w:val="00EA7778"/>
    <w:rsid w:val="00EB21BA"/>
    <w:rsid w:val="00EB37D9"/>
    <w:rsid w:val="00EB4226"/>
    <w:rsid w:val="00EB6D57"/>
    <w:rsid w:val="00EC0922"/>
    <w:rsid w:val="00EC26C8"/>
    <w:rsid w:val="00EC6867"/>
    <w:rsid w:val="00EC7654"/>
    <w:rsid w:val="00ED07D6"/>
    <w:rsid w:val="00ED1CF8"/>
    <w:rsid w:val="00ED2DB4"/>
    <w:rsid w:val="00ED46A3"/>
    <w:rsid w:val="00EE2533"/>
    <w:rsid w:val="00EF0484"/>
    <w:rsid w:val="00EF1A25"/>
    <w:rsid w:val="00EF2CB6"/>
    <w:rsid w:val="00EF45B7"/>
    <w:rsid w:val="00EF7E62"/>
    <w:rsid w:val="00F01F25"/>
    <w:rsid w:val="00F06002"/>
    <w:rsid w:val="00F061B4"/>
    <w:rsid w:val="00F13FE6"/>
    <w:rsid w:val="00F14510"/>
    <w:rsid w:val="00F15913"/>
    <w:rsid w:val="00F1661F"/>
    <w:rsid w:val="00F2357C"/>
    <w:rsid w:val="00F24B89"/>
    <w:rsid w:val="00F25DAA"/>
    <w:rsid w:val="00F262C4"/>
    <w:rsid w:val="00F31F73"/>
    <w:rsid w:val="00F332E1"/>
    <w:rsid w:val="00F35835"/>
    <w:rsid w:val="00F3723A"/>
    <w:rsid w:val="00F3774C"/>
    <w:rsid w:val="00F453E3"/>
    <w:rsid w:val="00F45D63"/>
    <w:rsid w:val="00F47EE7"/>
    <w:rsid w:val="00F50758"/>
    <w:rsid w:val="00F523D8"/>
    <w:rsid w:val="00F547E4"/>
    <w:rsid w:val="00F54B94"/>
    <w:rsid w:val="00F60DF3"/>
    <w:rsid w:val="00F61B31"/>
    <w:rsid w:val="00F63CAF"/>
    <w:rsid w:val="00F66580"/>
    <w:rsid w:val="00F665D8"/>
    <w:rsid w:val="00F70A9A"/>
    <w:rsid w:val="00F711C8"/>
    <w:rsid w:val="00F74494"/>
    <w:rsid w:val="00F754BF"/>
    <w:rsid w:val="00F75928"/>
    <w:rsid w:val="00F75F1A"/>
    <w:rsid w:val="00F77058"/>
    <w:rsid w:val="00F82B86"/>
    <w:rsid w:val="00F84D88"/>
    <w:rsid w:val="00F9191D"/>
    <w:rsid w:val="00F9388F"/>
    <w:rsid w:val="00F93C42"/>
    <w:rsid w:val="00F9705D"/>
    <w:rsid w:val="00FA0272"/>
    <w:rsid w:val="00FA44D5"/>
    <w:rsid w:val="00FB0323"/>
    <w:rsid w:val="00FB1071"/>
    <w:rsid w:val="00FB418F"/>
    <w:rsid w:val="00FB58FC"/>
    <w:rsid w:val="00FB66B5"/>
    <w:rsid w:val="00FB672E"/>
    <w:rsid w:val="00FD0235"/>
    <w:rsid w:val="00FD05EA"/>
    <w:rsid w:val="00FD6B57"/>
    <w:rsid w:val="00FE097C"/>
    <w:rsid w:val="00FE1FFC"/>
    <w:rsid w:val="00FE2E55"/>
    <w:rsid w:val="00FE44B8"/>
    <w:rsid w:val="00FE5315"/>
    <w:rsid w:val="00FF05A6"/>
    <w:rsid w:val="00FF18FC"/>
    <w:rsid w:val="00FF39DB"/>
    <w:rsid w:val="00FF4875"/>
    <w:rsid w:val="00FF6F79"/>
    <w:rsid w:val="01547704"/>
    <w:rsid w:val="0173611A"/>
    <w:rsid w:val="026305F6"/>
    <w:rsid w:val="02A14C7A"/>
    <w:rsid w:val="02BA21E0"/>
    <w:rsid w:val="034A6698"/>
    <w:rsid w:val="03A53001"/>
    <w:rsid w:val="04903ADC"/>
    <w:rsid w:val="04C36455"/>
    <w:rsid w:val="054D10EA"/>
    <w:rsid w:val="05C24D00"/>
    <w:rsid w:val="06872F1A"/>
    <w:rsid w:val="06A67B33"/>
    <w:rsid w:val="07630750"/>
    <w:rsid w:val="07B62F76"/>
    <w:rsid w:val="080149B2"/>
    <w:rsid w:val="08175703"/>
    <w:rsid w:val="082F683F"/>
    <w:rsid w:val="08534FC3"/>
    <w:rsid w:val="08BF22FE"/>
    <w:rsid w:val="08C16076"/>
    <w:rsid w:val="08D57461"/>
    <w:rsid w:val="08FA1588"/>
    <w:rsid w:val="0902043D"/>
    <w:rsid w:val="09440A55"/>
    <w:rsid w:val="09CF031F"/>
    <w:rsid w:val="0AC736EC"/>
    <w:rsid w:val="0AF12517"/>
    <w:rsid w:val="0B325009"/>
    <w:rsid w:val="0C4A6C5B"/>
    <w:rsid w:val="0C8E44C1"/>
    <w:rsid w:val="0CC17E16"/>
    <w:rsid w:val="0E2C514F"/>
    <w:rsid w:val="0F8C6CB2"/>
    <w:rsid w:val="0F9C6EF5"/>
    <w:rsid w:val="0FE8213B"/>
    <w:rsid w:val="10A06571"/>
    <w:rsid w:val="10E50428"/>
    <w:rsid w:val="1111746F"/>
    <w:rsid w:val="11317B11"/>
    <w:rsid w:val="11335637"/>
    <w:rsid w:val="113A180D"/>
    <w:rsid w:val="12130FC5"/>
    <w:rsid w:val="122D02D9"/>
    <w:rsid w:val="123F1EBA"/>
    <w:rsid w:val="1292638E"/>
    <w:rsid w:val="129905AA"/>
    <w:rsid w:val="12C10A21"/>
    <w:rsid w:val="12E40A37"/>
    <w:rsid w:val="131359FC"/>
    <w:rsid w:val="13203999"/>
    <w:rsid w:val="13531FC1"/>
    <w:rsid w:val="1424570B"/>
    <w:rsid w:val="145F6743"/>
    <w:rsid w:val="148C34A4"/>
    <w:rsid w:val="14FF610E"/>
    <w:rsid w:val="15A20FDE"/>
    <w:rsid w:val="15E909BB"/>
    <w:rsid w:val="162E461F"/>
    <w:rsid w:val="16D231FD"/>
    <w:rsid w:val="16F94C2D"/>
    <w:rsid w:val="170557A0"/>
    <w:rsid w:val="17451C21"/>
    <w:rsid w:val="17577BA6"/>
    <w:rsid w:val="187D53EA"/>
    <w:rsid w:val="18821B04"/>
    <w:rsid w:val="189A0B59"/>
    <w:rsid w:val="18A36626"/>
    <w:rsid w:val="19EF40C6"/>
    <w:rsid w:val="1A0E09F0"/>
    <w:rsid w:val="1A11228E"/>
    <w:rsid w:val="1A2A3350"/>
    <w:rsid w:val="1A501008"/>
    <w:rsid w:val="1B6F52C1"/>
    <w:rsid w:val="1BA84E74"/>
    <w:rsid w:val="1C515A52"/>
    <w:rsid w:val="1C5D5C5E"/>
    <w:rsid w:val="1CAC629E"/>
    <w:rsid w:val="1D5C3938"/>
    <w:rsid w:val="1E5037DD"/>
    <w:rsid w:val="1E991A9B"/>
    <w:rsid w:val="1EE066D3"/>
    <w:rsid w:val="1F9000F9"/>
    <w:rsid w:val="1FD46237"/>
    <w:rsid w:val="1FD91AA0"/>
    <w:rsid w:val="1FE3647B"/>
    <w:rsid w:val="21025026"/>
    <w:rsid w:val="21CF4F08"/>
    <w:rsid w:val="21DE2907"/>
    <w:rsid w:val="22631A83"/>
    <w:rsid w:val="231600AF"/>
    <w:rsid w:val="23445482"/>
    <w:rsid w:val="236D2C2B"/>
    <w:rsid w:val="23A52A88"/>
    <w:rsid w:val="23CB7951"/>
    <w:rsid w:val="253D7326"/>
    <w:rsid w:val="25C66622"/>
    <w:rsid w:val="25DD387E"/>
    <w:rsid w:val="2629095F"/>
    <w:rsid w:val="26541E80"/>
    <w:rsid w:val="268A7650"/>
    <w:rsid w:val="268E5543"/>
    <w:rsid w:val="274A25DC"/>
    <w:rsid w:val="274E4B21"/>
    <w:rsid w:val="27CB43C4"/>
    <w:rsid w:val="27D112AE"/>
    <w:rsid w:val="27EB5C8B"/>
    <w:rsid w:val="283A6E54"/>
    <w:rsid w:val="285223EF"/>
    <w:rsid w:val="28AF15F0"/>
    <w:rsid w:val="28DF49E4"/>
    <w:rsid w:val="29262F95"/>
    <w:rsid w:val="2953641F"/>
    <w:rsid w:val="295F2681"/>
    <w:rsid w:val="29B35110"/>
    <w:rsid w:val="29D34A9C"/>
    <w:rsid w:val="29DF5F05"/>
    <w:rsid w:val="2A222295"/>
    <w:rsid w:val="2A6C52BE"/>
    <w:rsid w:val="2A9A6A05"/>
    <w:rsid w:val="2B3E4EAD"/>
    <w:rsid w:val="2B593A95"/>
    <w:rsid w:val="2B94578C"/>
    <w:rsid w:val="2BA74C25"/>
    <w:rsid w:val="2C047EA4"/>
    <w:rsid w:val="2C2A71DF"/>
    <w:rsid w:val="2C673F8F"/>
    <w:rsid w:val="2CD5463C"/>
    <w:rsid w:val="2CE11F94"/>
    <w:rsid w:val="2CEB4BC0"/>
    <w:rsid w:val="2D8748E9"/>
    <w:rsid w:val="2DF85A6B"/>
    <w:rsid w:val="2EB3170E"/>
    <w:rsid w:val="2EF75A9F"/>
    <w:rsid w:val="305C3331"/>
    <w:rsid w:val="30E16A06"/>
    <w:rsid w:val="31271F3F"/>
    <w:rsid w:val="31FC517A"/>
    <w:rsid w:val="3200110E"/>
    <w:rsid w:val="32F83B93"/>
    <w:rsid w:val="33557238"/>
    <w:rsid w:val="337949FD"/>
    <w:rsid w:val="3393509D"/>
    <w:rsid w:val="339C1EA6"/>
    <w:rsid w:val="33D75E9F"/>
    <w:rsid w:val="341E587B"/>
    <w:rsid w:val="35057E9D"/>
    <w:rsid w:val="351F7AFD"/>
    <w:rsid w:val="35260E8C"/>
    <w:rsid w:val="357F234A"/>
    <w:rsid w:val="35824CBB"/>
    <w:rsid w:val="35986AE3"/>
    <w:rsid w:val="360040A7"/>
    <w:rsid w:val="36C97D20"/>
    <w:rsid w:val="372A62DE"/>
    <w:rsid w:val="373A0C1E"/>
    <w:rsid w:val="37674996"/>
    <w:rsid w:val="37F214F9"/>
    <w:rsid w:val="37F25055"/>
    <w:rsid w:val="38074CAF"/>
    <w:rsid w:val="39DD7B5F"/>
    <w:rsid w:val="3A105C66"/>
    <w:rsid w:val="3A110B07"/>
    <w:rsid w:val="3A52627F"/>
    <w:rsid w:val="3A675296"/>
    <w:rsid w:val="3A922B1F"/>
    <w:rsid w:val="3AA60379"/>
    <w:rsid w:val="3AFF6407"/>
    <w:rsid w:val="3B9D5C20"/>
    <w:rsid w:val="3CAD3C40"/>
    <w:rsid w:val="3CB21257"/>
    <w:rsid w:val="3CE21B3C"/>
    <w:rsid w:val="3DF6581D"/>
    <w:rsid w:val="3E5F0F6A"/>
    <w:rsid w:val="3E8314FE"/>
    <w:rsid w:val="3EFEB1E8"/>
    <w:rsid w:val="3F0F9A59"/>
    <w:rsid w:val="3F4F5483"/>
    <w:rsid w:val="3F57EA8A"/>
    <w:rsid w:val="3FCD053B"/>
    <w:rsid w:val="3FFFC2C7"/>
    <w:rsid w:val="40836138"/>
    <w:rsid w:val="41175B2C"/>
    <w:rsid w:val="41432DC5"/>
    <w:rsid w:val="41BD66D4"/>
    <w:rsid w:val="4246491B"/>
    <w:rsid w:val="429709CE"/>
    <w:rsid w:val="42BA70B7"/>
    <w:rsid w:val="42E34636"/>
    <w:rsid w:val="430343A0"/>
    <w:rsid w:val="436069BA"/>
    <w:rsid w:val="4413593C"/>
    <w:rsid w:val="448B19E8"/>
    <w:rsid w:val="45101210"/>
    <w:rsid w:val="468A0B4E"/>
    <w:rsid w:val="46C95B1B"/>
    <w:rsid w:val="47E250E6"/>
    <w:rsid w:val="4876582E"/>
    <w:rsid w:val="48A028AB"/>
    <w:rsid w:val="48A26623"/>
    <w:rsid w:val="48C52312"/>
    <w:rsid w:val="49066BB2"/>
    <w:rsid w:val="495C3472"/>
    <w:rsid w:val="499167EB"/>
    <w:rsid w:val="49F11610"/>
    <w:rsid w:val="4A593B07"/>
    <w:rsid w:val="4AFFBD4C"/>
    <w:rsid w:val="4B1355B6"/>
    <w:rsid w:val="4B5736F5"/>
    <w:rsid w:val="4B69167A"/>
    <w:rsid w:val="4BD05255"/>
    <w:rsid w:val="4BDF1120"/>
    <w:rsid w:val="4BEB5414"/>
    <w:rsid w:val="4BFB49C8"/>
    <w:rsid w:val="4C003D8D"/>
    <w:rsid w:val="4CBD6668"/>
    <w:rsid w:val="4CE74F4D"/>
    <w:rsid w:val="4D155616"/>
    <w:rsid w:val="4DDC25D7"/>
    <w:rsid w:val="4E222FDC"/>
    <w:rsid w:val="4E920EE8"/>
    <w:rsid w:val="4EEE4370"/>
    <w:rsid w:val="4FB50412"/>
    <w:rsid w:val="4FDFFFC9"/>
    <w:rsid w:val="4FF37D05"/>
    <w:rsid w:val="50474870"/>
    <w:rsid w:val="504948A0"/>
    <w:rsid w:val="50C51C1F"/>
    <w:rsid w:val="515F3303"/>
    <w:rsid w:val="51934C13"/>
    <w:rsid w:val="519A433C"/>
    <w:rsid w:val="51CB6BEB"/>
    <w:rsid w:val="52101854"/>
    <w:rsid w:val="52324DF2"/>
    <w:rsid w:val="52972F71"/>
    <w:rsid w:val="529E3028"/>
    <w:rsid w:val="52AA6800"/>
    <w:rsid w:val="53083527"/>
    <w:rsid w:val="542C1497"/>
    <w:rsid w:val="54BE47E5"/>
    <w:rsid w:val="55733821"/>
    <w:rsid w:val="55800D19"/>
    <w:rsid w:val="55FD758F"/>
    <w:rsid w:val="56004989"/>
    <w:rsid w:val="564B654C"/>
    <w:rsid w:val="565A678F"/>
    <w:rsid w:val="567B1001"/>
    <w:rsid w:val="56AC3BE0"/>
    <w:rsid w:val="56CE27B7"/>
    <w:rsid w:val="573C7C43"/>
    <w:rsid w:val="57E97DCB"/>
    <w:rsid w:val="5A1F5D26"/>
    <w:rsid w:val="5A7F0572"/>
    <w:rsid w:val="5A9B4805"/>
    <w:rsid w:val="5AB67D0C"/>
    <w:rsid w:val="5ADB15E5"/>
    <w:rsid w:val="5ADB3E73"/>
    <w:rsid w:val="5B656089"/>
    <w:rsid w:val="5B7C71A8"/>
    <w:rsid w:val="5C0C4088"/>
    <w:rsid w:val="5C762BE0"/>
    <w:rsid w:val="5C866026"/>
    <w:rsid w:val="5CBD6107"/>
    <w:rsid w:val="5D535CE6"/>
    <w:rsid w:val="5D681792"/>
    <w:rsid w:val="5E070FAB"/>
    <w:rsid w:val="5E323FC1"/>
    <w:rsid w:val="5E595680"/>
    <w:rsid w:val="5E5B2DF6"/>
    <w:rsid w:val="5F0A2DCC"/>
    <w:rsid w:val="5F1871E8"/>
    <w:rsid w:val="5F387DD0"/>
    <w:rsid w:val="5F3A53B0"/>
    <w:rsid w:val="5F6F55C6"/>
    <w:rsid w:val="60A46F85"/>
    <w:rsid w:val="60B45728"/>
    <w:rsid w:val="61D45648"/>
    <w:rsid w:val="62BC5A0C"/>
    <w:rsid w:val="62BE0F0F"/>
    <w:rsid w:val="630E06E5"/>
    <w:rsid w:val="63224191"/>
    <w:rsid w:val="64033FC2"/>
    <w:rsid w:val="641C32D6"/>
    <w:rsid w:val="64754794"/>
    <w:rsid w:val="64772918"/>
    <w:rsid w:val="64AB40A0"/>
    <w:rsid w:val="650258C5"/>
    <w:rsid w:val="65532D27"/>
    <w:rsid w:val="65865E9F"/>
    <w:rsid w:val="65A17F37"/>
    <w:rsid w:val="65C25218"/>
    <w:rsid w:val="662171EE"/>
    <w:rsid w:val="663649BE"/>
    <w:rsid w:val="668D20E3"/>
    <w:rsid w:val="670F72B7"/>
    <w:rsid w:val="676B07FC"/>
    <w:rsid w:val="67957627"/>
    <w:rsid w:val="679715F1"/>
    <w:rsid w:val="67FA392E"/>
    <w:rsid w:val="68623356"/>
    <w:rsid w:val="687F7FA5"/>
    <w:rsid w:val="689B57EB"/>
    <w:rsid w:val="697D70FF"/>
    <w:rsid w:val="6A077F06"/>
    <w:rsid w:val="6A38073E"/>
    <w:rsid w:val="6AAB0F10"/>
    <w:rsid w:val="6B040620"/>
    <w:rsid w:val="6B301415"/>
    <w:rsid w:val="6B330481"/>
    <w:rsid w:val="6C281BF9"/>
    <w:rsid w:val="6D246105"/>
    <w:rsid w:val="6D54588F"/>
    <w:rsid w:val="6D967C55"/>
    <w:rsid w:val="6DBFCF7C"/>
    <w:rsid w:val="6DEF7365"/>
    <w:rsid w:val="6E076DA5"/>
    <w:rsid w:val="6E3F02ED"/>
    <w:rsid w:val="6EFA4214"/>
    <w:rsid w:val="6F03131A"/>
    <w:rsid w:val="6F1570A7"/>
    <w:rsid w:val="6F616041"/>
    <w:rsid w:val="6F7E07B6"/>
    <w:rsid w:val="6FA83C70"/>
    <w:rsid w:val="70246F6C"/>
    <w:rsid w:val="70AB3A18"/>
    <w:rsid w:val="70BD199D"/>
    <w:rsid w:val="70BF140D"/>
    <w:rsid w:val="71290DE0"/>
    <w:rsid w:val="71327C95"/>
    <w:rsid w:val="717209D9"/>
    <w:rsid w:val="7189187F"/>
    <w:rsid w:val="71A768D5"/>
    <w:rsid w:val="71B903B6"/>
    <w:rsid w:val="727D13E4"/>
    <w:rsid w:val="73A38D32"/>
    <w:rsid w:val="73BD2CF8"/>
    <w:rsid w:val="73E62FB9"/>
    <w:rsid w:val="73E9C398"/>
    <w:rsid w:val="740235EF"/>
    <w:rsid w:val="746048BB"/>
    <w:rsid w:val="74DE7880"/>
    <w:rsid w:val="75263FB5"/>
    <w:rsid w:val="759233F8"/>
    <w:rsid w:val="75BF3AC1"/>
    <w:rsid w:val="75D5382B"/>
    <w:rsid w:val="75E23303"/>
    <w:rsid w:val="761609C0"/>
    <w:rsid w:val="764D1B7C"/>
    <w:rsid w:val="76593F16"/>
    <w:rsid w:val="769709D0"/>
    <w:rsid w:val="7706409E"/>
    <w:rsid w:val="773A3D47"/>
    <w:rsid w:val="77B316BC"/>
    <w:rsid w:val="77F42630"/>
    <w:rsid w:val="77FF6612"/>
    <w:rsid w:val="78654DF4"/>
    <w:rsid w:val="791F39C2"/>
    <w:rsid w:val="79427FFF"/>
    <w:rsid w:val="79E77869"/>
    <w:rsid w:val="79F76189"/>
    <w:rsid w:val="7B3454C7"/>
    <w:rsid w:val="7B944E44"/>
    <w:rsid w:val="7BDD3D5B"/>
    <w:rsid w:val="7BDF78F4"/>
    <w:rsid w:val="7BFAF653"/>
    <w:rsid w:val="7C504C5E"/>
    <w:rsid w:val="7C6A0C2B"/>
    <w:rsid w:val="7C6E3171"/>
    <w:rsid w:val="7CD24A22"/>
    <w:rsid w:val="7D850C59"/>
    <w:rsid w:val="7D957F29"/>
    <w:rsid w:val="7E10135E"/>
    <w:rsid w:val="7E3DF265"/>
    <w:rsid w:val="7EA83C8C"/>
    <w:rsid w:val="7EB51F05"/>
    <w:rsid w:val="7EEB85B2"/>
    <w:rsid w:val="7EEEA64F"/>
    <w:rsid w:val="7F7FE243"/>
    <w:rsid w:val="7FD07E85"/>
    <w:rsid w:val="7FFDD7AC"/>
    <w:rsid w:val="9F29E01A"/>
    <w:rsid w:val="9FFFE889"/>
    <w:rsid w:val="A3BF1087"/>
    <w:rsid w:val="A7FE7D24"/>
    <w:rsid w:val="A8FA45F4"/>
    <w:rsid w:val="ABCEF843"/>
    <w:rsid w:val="ABF5C1DC"/>
    <w:rsid w:val="B2FBD72A"/>
    <w:rsid w:val="B7FF10F3"/>
    <w:rsid w:val="BAFE4689"/>
    <w:rsid w:val="BB79F468"/>
    <w:rsid w:val="BDBDB134"/>
    <w:rsid w:val="BEFF3B14"/>
    <w:rsid w:val="CBED9DD1"/>
    <w:rsid w:val="CEFF2E5E"/>
    <w:rsid w:val="CFB71254"/>
    <w:rsid w:val="D3FA7548"/>
    <w:rsid w:val="D7CFE696"/>
    <w:rsid w:val="DB371CE2"/>
    <w:rsid w:val="E139E5BC"/>
    <w:rsid w:val="E5DE7162"/>
    <w:rsid w:val="E7BF00A3"/>
    <w:rsid w:val="EBDC356B"/>
    <w:rsid w:val="EBFFC48E"/>
    <w:rsid w:val="ECFF9195"/>
    <w:rsid w:val="EDFF9157"/>
    <w:rsid w:val="EF6D0C3E"/>
    <w:rsid w:val="EFDA7F7E"/>
    <w:rsid w:val="EFFF5E1A"/>
    <w:rsid w:val="F3CF5953"/>
    <w:rsid w:val="F5FF365F"/>
    <w:rsid w:val="F7AEAFEA"/>
    <w:rsid w:val="F7B71EF3"/>
    <w:rsid w:val="F7FE8EAB"/>
    <w:rsid w:val="F9CD2C81"/>
    <w:rsid w:val="FADF2EF5"/>
    <w:rsid w:val="FBEF2D77"/>
    <w:rsid w:val="FDDDE44B"/>
    <w:rsid w:val="FDEFB90B"/>
    <w:rsid w:val="FDFE89FA"/>
    <w:rsid w:val="FF374496"/>
    <w:rsid w:val="FF7D3780"/>
    <w:rsid w:val="FF7EF42C"/>
    <w:rsid w:val="FFB77B3D"/>
    <w:rsid w:val="FFB93F41"/>
    <w:rsid w:val="FFEC671D"/>
    <w:rsid w:val="FFEEC265"/>
    <w:rsid w:val="FFF7B5E3"/>
    <w:rsid w:val="FFFB1F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unhideWhenUsed="0" w:uiPriority="0" w:semiHidden="0" w:name="Default Paragraph Font"/>
    <w:lsdException w:qFormat="1"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0" w:semiHidden="0" w:name="Body Text First Indent"/>
    <w:lsdException w:uiPriority="99" w:semiHidden="0"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unhideWhenUsed="0" w:uiPriority="0" w:semiHidden="0" w:name=""/>
    <w:lsdException w:unhideWhenUsed="0" w:uiPriority="0" w:semiHidden="0" w:name=""/>
    <w:lsdException w:qFormat="1" w:unhideWhenUsed="0" w:uiPriority="99" w:semiHidden="0" w:name="Normal (Web)"/>
    <w:lsdException w:unhideWhenUsed="0" w:uiPriority="0" w:semiHidden="0" w:name="HTML Acronym"/>
    <w:lsdException w:uiPriority="99"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4">
    <w:name w:val="heading 1"/>
    <w:basedOn w:val="1"/>
    <w:next w:val="1"/>
    <w:link w:val="67"/>
    <w:qFormat/>
    <w:uiPriority w:val="0"/>
    <w:pPr>
      <w:keepNext/>
      <w:keepLines/>
      <w:spacing w:before="340" w:after="330" w:line="578" w:lineRule="auto"/>
      <w:outlineLvl w:val="0"/>
    </w:pPr>
    <w:rPr>
      <w:rFonts w:eastAsia="方正小标宋简体"/>
      <w:kern w:val="44"/>
      <w:sz w:val="44"/>
      <w:szCs w:val="24"/>
    </w:rPr>
  </w:style>
  <w:style w:type="paragraph" w:styleId="5">
    <w:name w:val="heading 2"/>
    <w:basedOn w:val="1"/>
    <w:next w:val="1"/>
    <w:link w:val="68"/>
    <w:qFormat/>
    <w:uiPriority w:val="0"/>
    <w:pPr>
      <w:keepNext/>
      <w:keepLines/>
      <w:spacing w:before="260" w:after="260" w:line="413" w:lineRule="auto"/>
      <w:outlineLvl w:val="1"/>
    </w:pPr>
    <w:rPr>
      <w:rFonts w:ascii="Cambria" w:hAnsi="Cambria"/>
      <w:b/>
      <w:bCs/>
      <w:sz w:val="32"/>
      <w:szCs w:val="32"/>
    </w:rPr>
  </w:style>
  <w:style w:type="paragraph" w:styleId="6">
    <w:name w:val="heading 3"/>
    <w:basedOn w:val="1"/>
    <w:link w:val="69"/>
    <w:qFormat/>
    <w:uiPriority w:val="0"/>
    <w:pPr>
      <w:widowControl/>
      <w:spacing w:before="100" w:beforeAutospacing="1" w:after="100" w:afterAutospacing="1"/>
      <w:jc w:val="left"/>
      <w:outlineLvl w:val="2"/>
    </w:pPr>
    <w:rPr>
      <w:rFonts w:ascii="宋体" w:hAnsi="宋体" w:cs="宋体"/>
      <w:b/>
      <w:bCs/>
      <w:sz w:val="27"/>
      <w:szCs w:val="27"/>
    </w:rPr>
  </w:style>
  <w:style w:type="paragraph" w:styleId="7">
    <w:name w:val="heading 4"/>
    <w:basedOn w:val="8"/>
    <w:next w:val="1"/>
    <w:link w:val="71"/>
    <w:qFormat/>
    <w:uiPriority w:val="0"/>
    <w:pPr>
      <w:keepNext/>
      <w:keepLines/>
      <w:spacing w:before="280" w:after="290" w:line="372" w:lineRule="auto"/>
      <w:outlineLvl w:val="3"/>
    </w:pPr>
    <w:rPr>
      <w:rFonts w:ascii="Arial" w:hAnsi="Arial" w:eastAsia="黑体"/>
      <w:b/>
      <w:sz w:val="28"/>
      <w:szCs w:val="24"/>
    </w:rPr>
  </w:style>
  <w:style w:type="paragraph" w:styleId="9">
    <w:name w:val="heading 5"/>
    <w:basedOn w:val="1"/>
    <w:next w:val="1"/>
    <w:link w:val="72"/>
    <w:qFormat/>
    <w:uiPriority w:val="0"/>
    <w:pPr>
      <w:keepNext/>
      <w:keepLines/>
      <w:spacing w:before="280" w:after="290" w:line="376" w:lineRule="auto"/>
      <w:outlineLvl w:val="4"/>
    </w:pPr>
    <w:rPr>
      <w:b/>
      <w:bCs/>
      <w:sz w:val="28"/>
      <w:szCs w:val="28"/>
    </w:rPr>
  </w:style>
  <w:style w:type="paragraph" w:styleId="10">
    <w:name w:val="heading 6"/>
    <w:basedOn w:val="1"/>
    <w:next w:val="1"/>
    <w:link w:val="73"/>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link w:val="74"/>
    <w:qFormat/>
    <w:uiPriority w:val="0"/>
    <w:pPr>
      <w:keepNext/>
      <w:keepLines/>
      <w:spacing w:before="240" w:after="64" w:line="320" w:lineRule="auto"/>
      <w:outlineLvl w:val="6"/>
    </w:pPr>
    <w:rPr>
      <w:b/>
      <w:bCs/>
      <w:sz w:val="24"/>
      <w:szCs w:val="24"/>
    </w:rPr>
  </w:style>
  <w:style w:type="paragraph" w:styleId="12">
    <w:name w:val="heading 8"/>
    <w:basedOn w:val="1"/>
    <w:next w:val="1"/>
    <w:link w:val="75"/>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1"/>
    <w:link w:val="76"/>
    <w:qFormat/>
    <w:uiPriority w:val="0"/>
    <w:pPr>
      <w:keepNext/>
      <w:keepLines/>
      <w:spacing w:before="240" w:after="64" w:line="320" w:lineRule="auto"/>
      <w:outlineLvl w:val="8"/>
    </w:pPr>
    <w:rPr>
      <w:rFonts w:ascii="Arial" w:hAnsi="Arial" w:eastAsia="黑体"/>
      <w:szCs w:val="21"/>
    </w:rPr>
  </w:style>
  <w:style w:type="character" w:default="1" w:styleId="49">
    <w:name w:val="Default Paragraph Font"/>
    <w:uiPriority w:val="0"/>
  </w:style>
  <w:style w:type="table" w:default="1" w:styleId="47">
    <w:name w:val="Normal Table"/>
    <w:unhideWhenUsed/>
    <w:uiPriority w:val="99"/>
    <w:tblPr>
      <w:tblStyle w:val="47"/>
      <w:tblCellMar>
        <w:top w:w="0" w:type="dxa"/>
        <w:left w:w="108" w:type="dxa"/>
        <w:bottom w:w="0" w:type="dxa"/>
        <w:right w:w="108" w:type="dxa"/>
      </w:tblCellMar>
    </w:tblPr>
  </w:style>
  <w:style w:type="paragraph" w:styleId="2">
    <w:name w:val="Body Text"/>
    <w:basedOn w:val="1"/>
    <w:next w:val="3"/>
    <w:link w:val="65"/>
    <w:qFormat/>
    <w:uiPriority w:val="0"/>
    <w:rPr>
      <w:rFonts w:ascii="Calibri" w:hAnsi="Calibri"/>
      <w:sz w:val="30"/>
      <w:szCs w:val="24"/>
    </w:rPr>
  </w:style>
  <w:style w:type="paragraph" w:styleId="3">
    <w:name w:val="Title"/>
    <w:basedOn w:val="1"/>
    <w:next w:val="1"/>
    <w:link w:val="97"/>
    <w:qFormat/>
    <w:uiPriority w:val="10"/>
    <w:pPr>
      <w:spacing w:before="240" w:after="60" w:line="560" w:lineRule="exact"/>
      <w:ind w:firstLine="640" w:firstLineChars="200"/>
      <w:jc w:val="left"/>
      <w:outlineLvl w:val="0"/>
    </w:pPr>
    <w:rPr>
      <w:rFonts w:ascii="Calibri Light" w:hAnsi="Calibri Light" w:eastAsia="黑体"/>
      <w:bCs/>
      <w:sz w:val="32"/>
      <w:szCs w:val="32"/>
    </w:rPr>
  </w:style>
  <w:style w:type="paragraph" w:customStyle="1" w:styleId="8">
    <w:name w:val="p0"/>
    <w:basedOn w:val="1"/>
    <w:link w:val="70"/>
    <w:qFormat/>
    <w:uiPriority w:val="0"/>
    <w:pPr>
      <w:widowControl/>
    </w:pPr>
    <w:rPr>
      <w:rFonts w:ascii="Calibri" w:hAnsi="Calibri"/>
      <w:kern w:val="0"/>
      <w:szCs w:val="21"/>
    </w:rPr>
  </w:style>
  <w:style w:type="paragraph" w:styleId="14">
    <w:name w:val="toc 7"/>
    <w:basedOn w:val="1"/>
    <w:next w:val="1"/>
    <w:uiPriority w:val="0"/>
    <w:pPr>
      <w:ind w:left="1260"/>
      <w:jc w:val="left"/>
    </w:pPr>
    <w:rPr>
      <w:rFonts w:ascii="Calibri" w:hAnsi="Calibri"/>
      <w:sz w:val="18"/>
      <w:szCs w:val="18"/>
    </w:rPr>
  </w:style>
  <w:style w:type="paragraph" w:styleId="15">
    <w:name w:val="Normal Indent"/>
    <w:basedOn w:val="1"/>
    <w:link w:val="77"/>
    <w:qFormat/>
    <w:uiPriority w:val="0"/>
    <w:pPr>
      <w:spacing w:line="360" w:lineRule="auto"/>
    </w:pPr>
    <w:rPr>
      <w:sz w:val="24"/>
      <w:szCs w:val="24"/>
    </w:rPr>
  </w:style>
  <w:style w:type="paragraph" w:styleId="16">
    <w:name w:val="caption"/>
    <w:basedOn w:val="1"/>
    <w:next w:val="1"/>
    <w:link w:val="78"/>
    <w:qFormat/>
    <w:uiPriority w:val="0"/>
    <w:pPr>
      <w:spacing w:line="360" w:lineRule="auto"/>
      <w:jc w:val="center"/>
    </w:pPr>
    <w:rPr>
      <w:rFonts w:cs="Arial"/>
      <w:sz w:val="24"/>
      <w:szCs w:val="24"/>
    </w:rPr>
  </w:style>
  <w:style w:type="paragraph" w:styleId="17">
    <w:name w:val="Document Map"/>
    <w:basedOn w:val="1"/>
    <w:link w:val="98"/>
    <w:uiPriority w:val="0"/>
    <w:pPr>
      <w:shd w:val="clear" w:color="auto" w:fill="000080"/>
    </w:pPr>
    <w:rPr>
      <w:szCs w:val="24"/>
    </w:rPr>
  </w:style>
  <w:style w:type="paragraph" w:styleId="18">
    <w:name w:val="annotation text"/>
    <w:basedOn w:val="1"/>
    <w:link w:val="80"/>
    <w:unhideWhenUsed/>
    <w:qFormat/>
    <w:uiPriority w:val="0"/>
    <w:pPr>
      <w:jc w:val="left"/>
    </w:pPr>
  </w:style>
  <w:style w:type="paragraph" w:styleId="19">
    <w:name w:val="Closing"/>
    <w:basedOn w:val="1"/>
    <w:link w:val="81"/>
    <w:uiPriority w:val="0"/>
    <w:pPr>
      <w:ind w:left="100" w:leftChars="2100"/>
    </w:pPr>
    <w:rPr>
      <w:rFonts w:eastAsia="仿宋_GB2312"/>
      <w:sz w:val="32"/>
      <w:szCs w:val="24"/>
    </w:rPr>
  </w:style>
  <w:style w:type="paragraph" w:styleId="20">
    <w:name w:val="Body Text Indent"/>
    <w:basedOn w:val="1"/>
    <w:link w:val="82"/>
    <w:unhideWhenUsed/>
    <w:uiPriority w:val="0"/>
    <w:pPr>
      <w:spacing w:after="120"/>
      <w:ind w:left="420" w:leftChars="200"/>
    </w:pPr>
  </w:style>
  <w:style w:type="paragraph" w:styleId="21">
    <w:name w:val="List 2"/>
    <w:basedOn w:val="1"/>
    <w:uiPriority w:val="0"/>
    <w:pPr>
      <w:ind w:left="100" w:leftChars="200" w:hanging="200" w:hangingChars="200"/>
    </w:pPr>
    <w:rPr>
      <w:rFonts w:eastAsia="仿宋_GB2312"/>
      <w:sz w:val="32"/>
    </w:rPr>
  </w:style>
  <w:style w:type="paragraph" w:styleId="22">
    <w:name w:val="toc 5"/>
    <w:basedOn w:val="1"/>
    <w:next w:val="1"/>
    <w:uiPriority w:val="0"/>
    <w:pPr>
      <w:ind w:left="840"/>
      <w:jc w:val="left"/>
    </w:pPr>
    <w:rPr>
      <w:rFonts w:ascii="Calibri" w:hAnsi="Calibri"/>
      <w:sz w:val="18"/>
      <w:szCs w:val="18"/>
    </w:rPr>
  </w:style>
  <w:style w:type="paragraph" w:styleId="23">
    <w:name w:val="toc 3"/>
    <w:basedOn w:val="1"/>
    <w:next w:val="1"/>
    <w:uiPriority w:val="0"/>
    <w:pPr>
      <w:ind w:left="840" w:leftChars="400"/>
    </w:pPr>
    <w:rPr>
      <w:rFonts w:ascii="Calibri" w:hAnsi="Calibri"/>
      <w:szCs w:val="21"/>
    </w:rPr>
  </w:style>
  <w:style w:type="paragraph" w:styleId="24">
    <w:name w:val="Plain Text"/>
    <w:basedOn w:val="1"/>
    <w:link w:val="99"/>
    <w:qFormat/>
    <w:uiPriority w:val="0"/>
    <w:rPr>
      <w:rFonts w:ascii="宋体" w:hAnsi="Courier New" w:cs="Courier New"/>
      <w:szCs w:val="21"/>
    </w:rPr>
  </w:style>
  <w:style w:type="paragraph" w:styleId="25">
    <w:name w:val="toc 8"/>
    <w:basedOn w:val="1"/>
    <w:next w:val="1"/>
    <w:uiPriority w:val="0"/>
    <w:pPr>
      <w:ind w:left="1470"/>
      <w:jc w:val="left"/>
    </w:pPr>
    <w:rPr>
      <w:rFonts w:ascii="Calibri" w:hAnsi="Calibri"/>
      <w:sz w:val="18"/>
      <w:szCs w:val="18"/>
    </w:rPr>
  </w:style>
  <w:style w:type="paragraph" w:styleId="26">
    <w:name w:val="Date"/>
    <w:basedOn w:val="1"/>
    <w:next w:val="1"/>
    <w:link w:val="84"/>
    <w:unhideWhenUsed/>
    <w:qFormat/>
    <w:uiPriority w:val="99"/>
    <w:pPr>
      <w:ind w:left="100" w:leftChars="2500"/>
    </w:pPr>
  </w:style>
  <w:style w:type="paragraph" w:styleId="27">
    <w:name w:val="Body Text Indent 2"/>
    <w:basedOn w:val="1"/>
    <w:link w:val="100"/>
    <w:uiPriority w:val="0"/>
    <w:pPr>
      <w:spacing w:line="360" w:lineRule="auto"/>
      <w:ind w:firstLine="645"/>
      <w:jc w:val="left"/>
    </w:pPr>
    <w:rPr>
      <w:rFonts w:ascii="仿宋_GB2312" w:eastAsia="仿宋_GB2312"/>
      <w:b/>
      <w:bCs/>
      <w:sz w:val="32"/>
      <w:szCs w:val="32"/>
    </w:rPr>
  </w:style>
  <w:style w:type="paragraph" w:styleId="28">
    <w:name w:val="endnote text"/>
    <w:basedOn w:val="1"/>
    <w:link w:val="101"/>
    <w:uiPriority w:val="0"/>
    <w:pPr>
      <w:snapToGrid w:val="0"/>
      <w:jc w:val="left"/>
    </w:pPr>
    <w:rPr>
      <w:szCs w:val="24"/>
    </w:rPr>
  </w:style>
  <w:style w:type="paragraph" w:styleId="29">
    <w:name w:val="Balloon Text"/>
    <w:basedOn w:val="1"/>
    <w:link w:val="102"/>
    <w:uiPriority w:val="0"/>
    <w:rPr>
      <w:sz w:val="18"/>
      <w:szCs w:val="18"/>
    </w:rPr>
  </w:style>
  <w:style w:type="paragraph" w:styleId="30">
    <w:name w:val="footer"/>
    <w:basedOn w:val="1"/>
    <w:link w:val="88"/>
    <w:qFormat/>
    <w:uiPriority w:val="0"/>
    <w:pPr>
      <w:tabs>
        <w:tab w:val="center" w:pos="4153"/>
        <w:tab w:val="right" w:pos="8306"/>
      </w:tabs>
      <w:snapToGrid w:val="0"/>
      <w:jc w:val="left"/>
    </w:pPr>
    <w:rPr>
      <w:sz w:val="18"/>
    </w:rPr>
  </w:style>
  <w:style w:type="paragraph" w:styleId="31">
    <w:name w:val="header"/>
    <w:basedOn w:val="1"/>
    <w:link w:val="8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2">
    <w:name w:val="toc 1"/>
    <w:basedOn w:val="1"/>
    <w:next w:val="1"/>
    <w:uiPriority w:val="0"/>
  </w:style>
  <w:style w:type="paragraph" w:styleId="33">
    <w:name w:val="toc 4"/>
    <w:basedOn w:val="1"/>
    <w:next w:val="1"/>
    <w:uiPriority w:val="0"/>
    <w:pPr>
      <w:ind w:left="630"/>
      <w:jc w:val="left"/>
    </w:pPr>
    <w:rPr>
      <w:rFonts w:ascii="Calibri" w:hAnsi="Calibri"/>
      <w:sz w:val="18"/>
      <w:szCs w:val="18"/>
    </w:rPr>
  </w:style>
  <w:style w:type="paragraph" w:styleId="34">
    <w:name w:val="index heading"/>
    <w:basedOn w:val="1"/>
    <w:next w:val="35"/>
    <w:uiPriority w:val="99"/>
    <w:rPr>
      <w:rFonts w:ascii="Arial" w:hAnsi="Arial" w:cs="Arial"/>
      <w:b/>
      <w:bCs/>
      <w:szCs w:val="24"/>
    </w:rPr>
  </w:style>
  <w:style w:type="paragraph" w:styleId="35">
    <w:name w:val="index 1"/>
    <w:basedOn w:val="1"/>
    <w:next w:val="1"/>
    <w:unhideWhenUsed/>
    <w:uiPriority w:val="0"/>
  </w:style>
  <w:style w:type="paragraph" w:styleId="36">
    <w:name w:val="Subtitle"/>
    <w:basedOn w:val="1"/>
    <w:next w:val="1"/>
    <w:link w:val="103"/>
    <w:qFormat/>
    <w:uiPriority w:val="0"/>
    <w:pPr>
      <w:spacing w:before="156" w:beforeLines="50" w:after="156" w:afterLines="50"/>
      <w:ind w:firstLine="640" w:firstLineChars="200"/>
      <w:jc w:val="left"/>
      <w:outlineLvl w:val="1"/>
    </w:pPr>
    <w:rPr>
      <w:rFonts w:ascii="Calibri Light" w:hAnsi="Calibri Light" w:eastAsia="楷体"/>
      <w:bCs/>
      <w:kern w:val="28"/>
      <w:sz w:val="32"/>
      <w:szCs w:val="32"/>
    </w:rPr>
  </w:style>
  <w:style w:type="paragraph" w:styleId="37">
    <w:name w:val="footnote text"/>
    <w:basedOn w:val="1"/>
    <w:link w:val="104"/>
    <w:uiPriority w:val="0"/>
    <w:pPr>
      <w:snapToGrid w:val="0"/>
      <w:jc w:val="left"/>
    </w:pPr>
    <w:rPr>
      <w:sz w:val="18"/>
      <w:szCs w:val="22"/>
    </w:rPr>
  </w:style>
  <w:style w:type="paragraph" w:styleId="38">
    <w:name w:val="toc 6"/>
    <w:basedOn w:val="1"/>
    <w:next w:val="1"/>
    <w:uiPriority w:val="0"/>
    <w:pPr>
      <w:ind w:left="1050"/>
      <w:jc w:val="left"/>
    </w:pPr>
    <w:rPr>
      <w:rFonts w:ascii="Calibri" w:hAnsi="Calibri"/>
      <w:sz w:val="18"/>
      <w:szCs w:val="18"/>
    </w:rPr>
  </w:style>
  <w:style w:type="paragraph" w:styleId="39">
    <w:name w:val="Body Text Indent 3"/>
    <w:basedOn w:val="1"/>
    <w:link w:val="105"/>
    <w:uiPriority w:val="0"/>
    <w:pPr>
      <w:spacing w:after="120"/>
      <w:ind w:left="420" w:leftChars="200"/>
    </w:pPr>
    <w:rPr>
      <w:sz w:val="16"/>
      <w:szCs w:val="16"/>
    </w:rPr>
  </w:style>
  <w:style w:type="paragraph" w:styleId="40">
    <w:name w:val="toc 2"/>
    <w:basedOn w:val="1"/>
    <w:next w:val="1"/>
    <w:unhideWhenUsed/>
    <w:qFormat/>
    <w:uiPriority w:val="39"/>
    <w:pPr>
      <w:ind w:left="420" w:leftChars="200"/>
    </w:pPr>
    <w:rPr>
      <w:rFonts w:ascii="仿宋_GB2312" w:hAnsi="仿宋_GB2312" w:eastAsia="仿宋_GB2312" w:cs="仿宋_GB2312"/>
      <w:sz w:val="32"/>
      <w:szCs w:val="32"/>
    </w:rPr>
  </w:style>
  <w:style w:type="paragraph" w:styleId="41">
    <w:name w:val="toc 9"/>
    <w:basedOn w:val="1"/>
    <w:next w:val="1"/>
    <w:uiPriority w:val="0"/>
    <w:pPr>
      <w:ind w:left="1680"/>
      <w:jc w:val="left"/>
    </w:pPr>
    <w:rPr>
      <w:rFonts w:ascii="Calibri" w:hAnsi="Calibri"/>
      <w:sz w:val="18"/>
      <w:szCs w:val="18"/>
    </w:rPr>
  </w:style>
  <w:style w:type="paragraph" w:styleId="42">
    <w:name w:val="HTML Preformatted"/>
    <w:basedOn w:val="1"/>
    <w:link w:val="1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pPr>
      <w:widowControl/>
      <w:jc w:val="left"/>
    </w:pPr>
    <w:rPr>
      <w:rFonts w:ascii="宋体" w:hAnsi="宋体" w:cs="宋体"/>
      <w:kern w:val="0"/>
      <w:sz w:val="24"/>
      <w:szCs w:val="24"/>
    </w:rPr>
  </w:style>
  <w:style w:type="paragraph" w:styleId="44">
    <w:name w:val="annotation subject"/>
    <w:basedOn w:val="18"/>
    <w:next w:val="18"/>
    <w:link w:val="107"/>
    <w:uiPriority w:val="0"/>
    <w:rPr>
      <w:rFonts w:ascii="宋体" w:hAnsi="Courier New" w:cs="Courier New"/>
      <w:kern w:val="0"/>
      <w:sz w:val="20"/>
      <w:szCs w:val="21"/>
    </w:rPr>
  </w:style>
  <w:style w:type="paragraph" w:styleId="45">
    <w:name w:val="Body Text First Indent"/>
    <w:basedOn w:val="2"/>
    <w:link w:val="95"/>
    <w:unhideWhenUsed/>
    <w:uiPriority w:val="0"/>
    <w:pPr>
      <w:spacing w:after="120"/>
      <w:ind w:firstLine="420" w:firstLineChars="100"/>
    </w:pPr>
    <w:rPr>
      <w:rFonts w:ascii="Times New Roman" w:hAnsi="Times New Roman"/>
      <w:sz w:val="21"/>
      <w:szCs w:val="20"/>
    </w:rPr>
  </w:style>
  <w:style w:type="paragraph" w:styleId="46">
    <w:name w:val="Body Text First Indent 2"/>
    <w:basedOn w:val="20"/>
    <w:link w:val="96"/>
    <w:unhideWhenUsed/>
    <w:uiPriority w:val="99"/>
    <w:pPr>
      <w:ind w:firstLine="420" w:firstLineChars="200"/>
    </w:pPr>
  </w:style>
  <w:style w:type="table" w:styleId="48">
    <w:name w:val="Table Grid"/>
    <w:basedOn w:val="47"/>
    <w:qFormat/>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endnote reference"/>
    <w:basedOn w:val="49"/>
    <w:uiPriority w:val="0"/>
    <w:rPr>
      <w:szCs w:val="20"/>
      <w:vertAlign w:val="superscript"/>
    </w:rPr>
  </w:style>
  <w:style w:type="character" w:styleId="52">
    <w:name w:val="page number"/>
    <w:basedOn w:val="49"/>
    <w:qFormat/>
    <w:uiPriority w:val="0"/>
  </w:style>
  <w:style w:type="character" w:styleId="53">
    <w:name w:val="FollowedHyperlink"/>
    <w:basedOn w:val="49"/>
    <w:qFormat/>
    <w:uiPriority w:val="0"/>
    <w:rPr>
      <w:color w:val="800080"/>
      <w:u w:val="single"/>
    </w:rPr>
  </w:style>
  <w:style w:type="character" w:styleId="54">
    <w:name w:val="Emphasis"/>
    <w:basedOn w:val="49"/>
    <w:qFormat/>
    <w:uiPriority w:val="20"/>
    <w:rPr>
      <w:i/>
      <w:iCs/>
    </w:rPr>
  </w:style>
  <w:style w:type="character" w:styleId="55">
    <w:name w:val="HTML Definition"/>
    <w:basedOn w:val="49"/>
    <w:uiPriority w:val="0"/>
    <w:rPr>
      <w:szCs w:val="20"/>
    </w:rPr>
  </w:style>
  <w:style w:type="character" w:styleId="56">
    <w:name w:val="HTML Acronym"/>
    <w:basedOn w:val="49"/>
    <w:uiPriority w:val="0"/>
    <w:rPr>
      <w:szCs w:val="20"/>
    </w:rPr>
  </w:style>
  <w:style w:type="character" w:styleId="57">
    <w:name w:val="HTML Variable"/>
    <w:basedOn w:val="49"/>
    <w:uiPriority w:val="0"/>
    <w:rPr>
      <w:szCs w:val="20"/>
    </w:rPr>
  </w:style>
  <w:style w:type="character" w:styleId="58">
    <w:name w:val="Hyperlink"/>
    <w:basedOn w:val="49"/>
    <w:unhideWhenUsed/>
    <w:qFormat/>
    <w:uiPriority w:val="0"/>
    <w:rPr>
      <w:color w:val="0000FF"/>
      <w:u w:val="single"/>
    </w:rPr>
  </w:style>
  <w:style w:type="character" w:styleId="59">
    <w:name w:val="HTML Code"/>
    <w:basedOn w:val="49"/>
    <w:uiPriority w:val="0"/>
    <w:rPr>
      <w:rFonts w:ascii="monospace" w:hAnsi="monospace" w:eastAsia="monospace" w:cs="monospace"/>
      <w:sz w:val="21"/>
      <w:szCs w:val="21"/>
    </w:rPr>
  </w:style>
  <w:style w:type="character" w:styleId="60">
    <w:name w:val="annotation reference"/>
    <w:qFormat/>
    <w:uiPriority w:val="0"/>
    <w:rPr>
      <w:sz w:val="21"/>
      <w:szCs w:val="21"/>
    </w:rPr>
  </w:style>
  <w:style w:type="character" w:styleId="61">
    <w:name w:val="HTML Cite"/>
    <w:basedOn w:val="49"/>
    <w:uiPriority w:val="0"/>
    <w:rPr>
      <w:szCs w:val="20"/>
    </w:rPr>
  </w:style>
  <w:style w:type="character" w:styleId="62">
    <w:name w:val="footnote reference"/>
    <w:uiPriority w:val="0"/>
    <w:rPr>
      <w:vertAlign w:val="superscript"/>
    </w:rPr>
  </w:style>
  <w:style w:type="character" w:styleId="63">
    <w:name w:val="HTML Keyboard"/>
    <w:basedOn w:val="49"/>
    <w:uiPriority w:val="0"/>
    <w:rPr>
      <w:rFonts w:hint="default" w:ascii="monospace" w:hAnsi="monospace" w:eastAsia="monospace" w:cs="monospace"/>
      <w:sz w:val="21"/>
      <w:szCs w:val="21"/>
    </w:rPr>
  </w:style>
  <w:style w:type="character" w:styleId="64">
    <w:name w:val="HTML Sample"/>
    <w:basedOn w:val="49"/>
    <w:uiPriority w:val="0"/>
    <w:rPr>
      <w:rFonts w:hint="default" w:ascii="monospace" w:hAnsi="monospace" w:eastAsia="monospace" w:cs="monospace"/>
      <w:sz w:val="21"/>
      <w:szCs w:val="21"/>
    </w:rPr>
  </w:style>
  <w:style w:type="character" w:customStyle="1" w:styleId="65">
    <w:name w:val="正文文本 Char"/>
    <w:basedOn w:val="49"/>
    <w:link w:val="2"/>
    <w:uiPriority w:val="0"/>
    <w:rPr>
      <w:rFonts w:ascii="Calibri" w:hAnsi="Calibri"/>
      <w:kern w:val="2"/>
      <w:sz w:val="30"/>
      <w:szCs w:val="24"/>
    </w:rPr>
  </w:style>
  <w:style w:type="character" w:customStyle="1" w:styleId="66">
    <w:name w:val="标题 Char2"/>
    <w:basedOn w:val="49"/>
    <w:link w:val="3"/>
    <w:uiPriority w:val="10"/>
    <w:rPr>
      <w:rFonts w:ascii="Cambria" w:hAnsi="Cambria" w:cs="Times New Roman"/>
      <w:b/>
      <w:bCs/>
      <w:kern w:val="2"/>
      <w:sz w:val="32"/>
      <w:szCs w:val="32"/>
    </w:rPr>
  </w:style>
  <w:style w:type="character" w:customStyle="1" w:styleId="67">
    <w:name w:val="标题 1 Char"/>
    <w:basedOn w:val="49"/>
    <w:link w:val="4"/>
    <w:qFormat/>
    <w:uiPriority w:val="0"/>
    <w:rPr>
      <w:rFonts w:eastAsia="方正小标宋简体"/>
      <w:kern w:val="44"/>
      <w:sz w:val="44"/>
      <w:szCs w:val="24"/>
    </w:rPr>
  </w:style>
  <w:style w:type="character" w:customStyle="1" w:styleId="68">
    <w:name w:val="标题 2 Char"/>
    <w:basedOn w:val="49"/>
    <w:link w:val="5"/>
    <w:qFormat/>
    <w:uiPriority w:val="0"/>
    <w:rPr>
      <w:rFonts w:ascii="Cambria" w:hAnsi="Cambria"/>
      <w:b/>
      <w:bCs/>
      <w:kern w:val="2"/>
      <w:sz w:val="32"/>
      <w:szCs w:val="32"/>
    </w:rPr>
  </w:style>
  <w:style w:type="character" w:customStyle="1" w:styleId="69">
    <w:name w:val="标题 3 Char"/>
    <w:basedOn w:val="49"/>
    <w:link w:val="6"/>
    <w:qFormat/>
    <w:uiPriority w:val="0"/>
    <w:rPr>
      <w:rFonts w:ascii="宋体" w:hAnsi="宋体" w:cs="宋体"/>
      <w:b/>
      <w:bCs/>
      <w:kern w:val="2"/>
      <w:sz w:val="27"/>
      <w:szCs w:val="27"/>
    </w:rPr>
  </w:style>
  <w:style w:type="character" w:customStyle="1" w:styleId="70">
    <w:name w:val="p0 Char Char"/>
    <w:link w:val="8"/>
    <w:qFormat/>
    <w:uiPriority w:val="0"/>
    <w:rPr>
      <w:rFonts w:ascii="Calibri" w:hAnsi="Calibri"/>
      <w:sz w:val="21"/>
      <w:szCs w:val="21"/>
    </w:rPr>
  </w:style>
  <w:style w:type="character" w:customStyle="1" w:styleId="71">
    <w:name w:val="标题 4 Char"/>
    <w:basedOn w:val="49"/>
    <w:link w:val="7"/>
    <w:uiPriority w:val="0"/>
    <w:rPr>
      <w:rFonts w:ascii="Arial" w:hAnsi="Arial" w:eastAsia="黑体"/>
      <w:b/>
      <w:kern w:val="2"/>
      <w:sz w:val="28"/>
      <w:szCs w:val="24"/>
    </w:rPr>
  </w:style>
  <w:style w:type="character" w:customStyle="1" w:styleId="72">
    <w:name w:val="标题 5 Char"/>
    <w:basedOn w:val="49"/>
    <w:link w:val="9"/>
    <w:uiPriority w:val="0"/>
    <w:rPr>
      <w:b/>
      <w:bCs/>
      <w:kern w:val="2"/>
      <w:sz w:val="28"/>
      <w:szCs w:val="28"/>
    </w:rPr>
  </w:style>
  <w:style w:type="character" w:customStyle="1" w:styleId="73">
    <w:name w:val="标题 6 Char"/>
    <w:basedOn w:val="49"/>
    <w:link w:val="10"/>
    <w:uiPriority w:val="0"/>
    <w:rPr>
      <w:rFonts w:ascii="Arial" w:hAnsi="Arial" w:eastAsia="黑体"/>
      <w:b/>
      <w:bCs/>
      <w:kern w:val="2"/>
      <w:sz w:val="24"/>
      <w:szCs w:val="24"/>
    </w:rPr>
  </w:style>
  <w:style w:type="character" w:customStyle="1" w:styleId="74">
    <w:name w:val="标题 7 Char"/>
    <w:basedOn w:val="49"/>
    <w:link w:val="11"/>
    <w:uiPriority w:val="0"/>
    <w:rPr>
      <w:b/>
      <w:bCs/>
      <w:kern w:val="2"/>
      <w:sz w:val="24"/>
      <w:szCs w:val="24"/>
    </w:rPr>
  </w:style>
  <w:style w:type="character" w:customStyle="1" w:styleId="75">
    <w:name w:val="标题 8 Char"/>
    <w:basedOn w:val="49"/>
    <w:link w:val="12"/>
    <w:uiPriority w:val="0"/>
    <w:rPr>
      <w:rFonts w:ascii="Arial" w:hAnsi="Arial" w:eastAsia="黑体"/>
      <w:kern w:val="2"/>
      <w:sz w:val="24"/>
      <w:szCs w:val="24"/>
    </w:rPr>
  </w:style>
  <w:style w:type="character" w:customStyle="1" w:styleId="76">
    <w:name w:val="标题 9 Char"/>
    <w:basedOn w:val="49"/>
    <w:link w:val="13"/>
    <w:uiPriority w:val="0"/>
    <w:rPr>
      <w:rFonts w:ascii="Arial" w:hAnsi="Arial" w:eastAsia="黑体"/>
      <w:kern w:val="2"/>
      <w:sz w:val="21"/>
      <w:szCs w:val="21"/>
    </w:rPr>
  </w:style>
  <w:style w:type="character" w:customStyle="1" w:styleId="77">
    <w:name w:val="正文缩进 Char"/>
    <w:basedOn w:val="49"/>
    <w:link w:val="15"/>
    <w:uiPriority w:val="0"/>
    <w:rPr>
      <w:kern w:val="2"/>
      <w:sz w:val="24"/>
      <w:szCs w:val="24"/>
    </w:rPr>
  </w:style>
  <w:style w:type="character" w:customStyle="1" w:styleId="78">
    <w:name w:val="题注 Char"/>
    <w:basedOn w:val="49"/>
    <w:link w:val="16"/>
    <w:uiPriority w:val="0"/>
    <w:rPr>
      <w:rFonts w:cs="Arial"/>
      <w:kern w:val="2"/>
      <w:sz w:val="24"/>
      <w:szCs w:val="24"/>
    </w:rPr>
  </w:style>
  <w:style w:type="character" w:customStyle="1" w:styleId="79">
    <w:name w:val="文档结构图 Char1"/>
    <w:basedOn w:val="49"/>
    <w:link w:val="17"/>
    <w:semiHidden/>
    <w:uiPriority w:val="99"/>
    <w:rPr>
      <w:rFonts w:ascii="宋体"/>
      <w:kern w:val="2"/>
      <w:sz w:val="18"/>
      <w:szCs w:val="18"/>
    </w:rPr>
  </w:style>
  <w:style w:type="character" w:customStyle="1" w:styleId="80">
    <w:name w:val="批注文字 Char1"/>
    <w:basedOn w:val="49"/>
    <w:link w:val="18"/>
    <w:semiHidden/>
    <w:uiPriority w:val="99"/>
    <w:rPr>
      <w:kern w:val="2"/>
      <w:sz w:val="21"/>
    </w:rPr>
  </w:style>
  <w:style w:type="character" w:customStyle="1" w:styleId="81">
    <w:name w:val="结束语 Char"/>
    <w:basedOn w:val="49"/>
    <w:link w:val="19"/>
    <w:uiPriority w:val="0"/>
    <w:rPr>
      <w:rFonts w:eastAsia="仿宋_GB2312"/>
      <w:kern w:val="2"/>
      <w:sz w:val="32"/>
      <w:szCs w:val="24"/>
    </w:rPr>
  </w:style>
  <w:style w:type="character" w:customStyle="1" w:styleId="82">
    <w:name w:val="正文文本缩进 Char"/>
    <w:basedOn w:val="49"/>
    <w:link w:val="20"/>
    <w:semiHidden/>
    <w:uiPriority w:val="99"/>
    <w:rPr>
      <w:kern w:val="2"/>
      <w:sz w:val="21"/>
    </w:rPr>
  </w:style>
  <w:style w:type="character" w:customStyle="1" w:styleId="83">
    <w:name w:val="纯文本 Char2"/>
    <w:basedOn w:val="49"/>
    <w:link w:val="24"/>
    <w:semiHidden/>
    <w:uiPriority w:val="99"/>
    <w:rPr>
      <w:rFonts w:ascii="宋体" w:hAnsi="Courier New" w:cs="Courier New"/>
      <w:kern w:val="2"/>
      <w:sz w:val="21"/>
      <w:szCs w:val="21"/>
    </w:rPr>
  </w:style>
  <w:style w:type="character" w:customStyle="1" w:styleId="84">
    <w:name w:val="日期 Char"/>
    <w:basedOn w:val="49"/>
    <w:link w:val="26"/>
    <w:uiPriority w:val="99"/>
    <w:rPr>
      <w:kern w:val="2"/>
      <w:sz w:val="21"/>
    </w:rPr>
  </w:style>
  <w:style w:type="character" w:customStyle="1" w:styleId="85">
    <w:name w:val="正文文本缩进 2 Char1"/>
    <w:basedOn w:val="49"/>
    <w:link w:val="27"/>
    <w:semiHidden/>
    <w:uiPriority w:val="99"/>
    <w:rPr>
      <w:kern w:val="2"/>
      <w:sz w:val="21"/>
    </w:rPr>
  </w:style>
  <w:style w:type="character" w:customStyle="1" w:styleId="86">
    <w:name w:val="尾注文本 Char1"/>
    <w:basedOn w:val="49"/>
    <w:link w:val="28"/>
    <w:semiHidden/>
    <w:uiPriority w:val="99"/>
    <w:rPr>
      <w:kern w:val="2"/>
      <w:sz w:val="21"/>
    </w:rPr>
  </w:style>
  <w:style w:type="character" w:customStyle="1" w:styleId="87">
    <w:name w:val="批注框文本 Char1"/>
    <w:basedOn w:val="49"/>
    <w:link w:val="29"/>
    <w:semiHidden/>
    <w:uiPriority w:val="99"/>
    <w:rPr>
      <w:kern w:val="2"/>
      <w:sz w:val="18"/>
      <w:szCs w:val="18"/>
    </w:rPr>
  </w:style>
  <w:style w:type="character" w:customStyle="1" w:styleId="88">
    <w:name w:val="页脚 Char"/>
    <w:basedOn w:val="49"/>
    <w:link w:val="30"/>
    <w:uiPriority w:val="99"/>
    <w:rPr>
      <w:kern w:val="2"/>
      <w:sz w:val="18"/>
    </w:rPr>
  </w:style>
  <w:style w:type="character" w:customStyle="1" w:styleId="89">
    <w:name w:val="页眉 Char"/>
    <w:link w:val="31"/>
    <w:uiPriority w:val="99"/>
    <w:rPr>
      <w:kern w:val="2"/>
      <w:sz w:val="18"/>
    </w:rPr>
  </w:style>
  <w:style w:type="character" w:customStyle="1" w:styleId="90">
    <w:name w:val="副标题 Char2"/>
    <w:basedOn w:val="49"/>
    <w:link w:val="36"/>
    <w:uiPriority w:val="11"/>
    <w:rPr>
      <w:rFonts w:ascii="Cambria" w:hAnsi="Cambria" w:cs="Times New Roman"/>
      <w:b/>
      <w:bCs/>
      <w:kern w:val="28"/>
      <w:sz w:val="32"/>
      <w:szCs w:val="32"/>
    </w:rPr>
  </w:style>
  <w:style w:type="character" w:customStyle="1" w:styleId="91">
    <w:name w:val="脚注文本 Char1"/>
    <w:basedOn w:val="49"/>
    <w:link w:val="37"/>
    <w:semiHidden/>
    <w:uiPriority w:val="99"/>
    <w:rPr>
      <w:kern w:val="2"/>
      <w:sz w:val="18"/>
      <w:szCs w:val="18"/>
    </w:rPr>
  </w:style>
  <w:style w:type="character" w:customStyle="1" w:styleId="92">
    <w:name w:val="正文文本缩进 3 Char1"/>
    <w:basedOn w:val="49"/>
    <w:link w:val="39"/>
    <w:semiHidden/>
    <w:uiPriority w:val="99"/>
    <w:rPr>
      <w:kern w:val="2"/>
      <w:sz w:val="16"/>
      <w:szCs w:val="16"/>
    </w:rPr>
  </w:style>
  <w:style w:type="character" w:customStyle="1" w:styleId="93">
    <w:name w:val="HTML 预设格式 Char1"/>
    <w:basedOn w:val="49"/>
    <w:link w:val="42"/>
    <w:semiHidden/>
    <w:uiPriority w:val="99"/>
    <w:rPr>
      <w:rFonts w:ascii="Courier New" w:hAnsi="Courier New" w:cs="Courier New"/>
      <w:kern w:val="2"/>
    </w:rPr>
  </w:style>
  <w:style w:type="character" w:customStyle="1" w:styleId="94">
    <w:name w:val="批注主题 Char1"/>
    <w:basedOn w:val="80"/>
    <w:link w:val="44"/>
    <w:semiHidden/>
    <w:uiPriority w:val="99"/>
    <w:rPr>
      <w:b/>
      <w:bCs/>
    </w:rPr>
  </w:style>
  <w:style w:type="character" w:customStyle="1" w:styleId="95">
    <w:name w:val="正文首行缩进 Char"/>
    <w:basedOn w:val="65"/>
    <w:link w:val="45"/>
    <w:uiPriority w:val="0"/>
    <w:rPr>
      <w:sz w:val="21"/>
    </w:rPr>
  </w:style>
  <w:style w:type="character" w:customStyle="1" w:styleId="96">
    <w:name w:val="正文首行缩进 2 Char"/>
    <w:basedOn w:val="82"/>
    <w:link w:val="46"/>
    <w:uiPriority w:val="99"/>
  </w:style>
  <w:style w:type="character" w:customStyle="1" w:styleId="97">
    <w:name w:val="标题 Char"/>
    <w:link w:val="3"/>
    <w:uiPriority w:val="10"/>
    <w:rPr>
      <w:rFonts w:ascii="Calibri Light" w:hAnsi="Calibri Light" w:eastAsia="黑体"/>
      <w:bCs/>
      <w:kern w:val="2"/>
      <w:sz w:val="32"/>
      <w:szCs w:val="32"/>
    </w:rPr>
  </w:style>
  <w:style w:type="character" w:customStyle="1" w:styleId="98">
    <w:name w:val="文档结构图 Char"/>
    <w:basedOn w:val="49"/>
    <w:link w:val="17"/>
    <w:uiPriority w:val="0"/>
    <w:rPr>
      <w:kern w:val="2"/>
      <w:sz w:val="21"/>
      <w:szCs w:val="24"/>
      <w:shd w:val="clear" w:color="auto" w:fill="000080"/>
    </w:rPr>
  </w:style>
  <w:style w:type="character" w:customStyle="1" w:styleId="99">
    <w:name w:val="纯文本 Char"/>
    <w:basedOn w:val="49"/>
    <w:link w:val="24"/>
    <w:uiPriority w:val="0"/>
    <w:rPr>
      <w:rFonts w:ascii="宋体" w:hAnsi="Courier New" w:cs="Courier New"/>
      <w:kern w:val="2"/>
      <w:sz w:val="21"/>
      <w:szCs w:val="21"/>
    </w:rPr>
  </w:style>
  <w:style w:type="character" w:customStyle="1" w:styleId="100">
    <w:name w:val="正文文本缩进 2 Char"/>
    <w:link w:val="27"/>
    <w:uiPriority w:val="0"/>
    <w:rPr>
      <w:rFonts w:ascii="仿宋_GB2312" w:eastAsia="仿宋_GB2312"/>
      <w:b/>
      <w:bCs/>
      <w:kern w:val="2"/>
      <w:sz w:val="32"/>
      <w:szCs w:val="32"/>
    </w:rPr>
  </w:style>
  <w:style w:type="character" w:customStyle="1" w:styleId="101">
    <w:name w:val="尾注文本 Char"/>
    <w:basedOn w:val="49"/>
    <w:link w:val="28"/>
    <w:uiPriority w:val="0"/>
    <w:rPr>
      <w:kern w:val="2"/>
      <w:sz w:val="21"/>
      <w:szCs w:val="24"/>
    </w:rPr>
  </w:style>
  <w:style w:type="character" w:customStyle="1" w:styleId="102">
    <w:name w:val="批注框文本 Char"/>
    <w:link w:val="29"/>
    <w:uiPriority w:val="0"/>
    <w:rPr>
      <w:kern w:val="2"/>
      <w:sz w:val="18"/>
      <w:szCs w:val="18"/>
    </w:rPr>
  </w:style>
  <w:style w:type="character" w:customStyle="1" w:styleId="103">
    <w:name w:val="副标题 Char"/>
    <w:link w:val="36"/>
    <w:uiPriority w:val="0"/>
    <w:rPr>
      <w:rFonts w:ascii="Calibri Light" w:hAnsi="Calibri Light" w:eastAsia="楷体"/>
      <w:bCs/>
      <w:kern w:val="28"/>
      <w:sz w:val="32"/>
      <w:szCs w:val="32"/>
    </w:rPr>
  </w:style>
  <w:style w:type="character" w:customStyle="1" w:styleId="104">
    <w:name w:val="脚注文本 Char"/>
    <w:basedOn w:val="49"/>
    <w:link w:val="37"/>
    <w:uiPriority w:val="0"/>
    <w:rPr>
      <w:kern w:val="2"/>
      <w:sz w:val="18"/>
      <w:szCs w:val="22"/>
    </w:rPr>
  </w:style>
  <w:style w:type="character" w:customStyle="1" w:styleId="105">
    <w:name w:val="正文文本缩进 3 Char"/>
    <w:basedOn w:val="49"/>
    <w:link w:val="39"/>
    <w:uiPriority w:val="0"/>
    <w:rPr>
      <w:kern w:val="2"/>
      <w:sz w:val="16"/>
      <w:szCs w:val="16"/>
    </w:rPr>
  </w:style>
  <w:style w:type="character" w:customStyle="1" w:styleId="106">
    <w:name w:val="HTML 预设格式 Char"/>
    <w:link w:val="42"/>
    <w:uiPriority w:val="0"/>
    <w:rPr>
      <w:rFonts w:ascii="宋体" w:hAnsi="宋体" w:cs="宋体"/>
      <w:sz w:val="24"/>
    </w:rPr>
  </w:style>
  <w:style w:type="character" w:customStyle="1" w:styleId="107">
    <w:name w:val="批注主题 Char"/>
    <w:basedOn w:val="49"/>
    <w:link w:val="44"/>
    <w:uiPriority w:val="0"/>
    <w:rPr>
      <w:rFonts w:ascii="宋体" w:hAnsi="Courier New" w:cs="Courier New"/>
      <w:szCs w:val="21"/>
    </w:rPr>
  </w:style>
  <w:style w:type="paragraph" w:customStyle="1" w:styleId="108">
    <w:name w:val=" Char1"/>
    <w:basedOn w:val="1"/>
    <w:qFormat/>
    <w:uiPriority w:val="0"/>
    <w:rPr>
      <w:szCs w:val="24"/>
    </w:rPr>
  </w:style>
  <w:style w:type="paragraph" w:customStyle="1" w:styleId="109">
    <w:name w:val="p15"/>
    <w:basedOn w:val="1"/>
    <w:qFormat/>
    <w:uiPriority w:val="0"/>
    <w:pPr>
      <w:widowControl/>
    </w:pPr>
    <w:rPr>
      <w:kern w:val="0"/>
      <w:szCs w:val="21"/>
    </w:rPr>
  </w:style>
  <w:style w:type="character" w:customStyle="1" w:styleId="110">
    <w:name w:val="font41"/>
    <w:basedOn w:val="49"/>
    <w:qFormat/>
    <w:uiPriority w:val="0"/>
    <w:rPr>
      <w:rFonts w:hint="eastAsia" w:ascii="仿宋_GB2312" w:eastAsia="仿宋_GB2312" w:cs="仿宋_GB2312"/>
      <w:color w:val="000000"/>
      <w:sz w:val="24"/>
      <w:szCs w:val="24"/>
      <w:u w:val="none"/>
    </w:rPr>
  </w:style>
  <w:style w:type="paragraph" w:customStyle="1" w:styleId="111">
    <w:name w:val="List Paragraph"/>
    <w:qFormat/>
    <w:uiPriority w:val="34"/>
    <w:pPr>
      <w:widowControl w:val="0"/>
      <w:ind w:firstLine="420"/>
      <w:jc w:val="both"/>
    </w:pPr>
    <w:rPr>
      <w:rFonts w:ascii="Lucida Grande" w:hAnsi="Lucida Grande" w:eastAsia="ヒラギノ角ゴ Pro W3"/>
      <w:color w:val="000000"/>
      <w:kern w:val="2"/>
      <w:sz w:val="21"/>
      <w:lang w:val="en-US" w:eastAsia="zh-CN" w:bidi="ar-SA"/>
    </w:rPr>
  </w:style>
  <w:style w:type="character" w:customStyle="1" w:styleId="112">
    <w:name w:val="font01"/>
    <w:basedOn w:val="49"/>
    <w:qFormat/>
    <w:uiPriority w:val="0"/>
    <w:rPr>
      <w:rFonts w:hint="eastAsia" w:ascii="宋体" w:hAnsi="宋体" w:eastAsia="宋体" w:cs="宋体"/>
      <w:color w:val="000000"/>
      <w:sz w:val="24"/>
      <w:szCs w:val="24"/>
    </w:rPr>
  </w:style>
  <w:style w:type="character" w:customStyle="1" w:styleId="113">
    <w:name w:val="批注文字 Char"/>
    <w:uiPriority w:val="0"/>
    <w:rPr>
      <w:rFonts w:ascii="Calibri" w:hAnsi="Calibri"/>
      <w:kern w:val="2"/>
      <w:sz w:val="21"/>
      <w:szCs w:val="22"/>
      <w:lang w:bidi="ar-SA"/>
    </w:rPr>
  </w:style>
  <w:style w:type="character" w:customStyle="1" w:styleId="114">
    <w:name w:val="hangju"/>
    <w:basedOn w:val="49"/>
    <w:uiPriority w:val="0"/>
    <w:rPr>
      <w:szCs w:val="20"/>
    </w:rPr>
  </w:style>
  <w:style w:type="character" w:customStyle="1" w:styleId="115">
    <w:name w:val="text21"/>
    <w:basedOn w:val="49"/>
    <w:uiPriority w:val="0"/>
    <w:rPr>
      <w:color w:val="000000"/>
      <w:sz w:val="21"/>
      <w:szCs w:val="20"/>
      <w:u w:val="none"/>
    </w:rPr>
  </w:style>
  <w:style w:type="character" w:customStyle="1" w:styleId="116">
    <w:name w:val="页眉 Char Char"/>
    <w:basedOn w:val="49"/>
    <w:uiPriority w:val="0"/>
    <w:rPr>
      <w:sz w:val="18"/>
      <w:szCs w:val="18"/>
    </w:rPr>
  </w:style>
  <w:style w:type="character" w:customStyle="1" w:styleId="117">
    <w:name w:val="content"/>
    <w:basedOn w:val="49"/>
    <w:uiPriority w:val="0"/>
    <w:rPr>
      <w:sz w:val="18"/>
      <w:szCs w:val="18"/>
    </w:rPr>
  </w:style>
  <w:style w:type="character" w:customStyle="1" w:styleId="118">
    <w:name w:val=" Char Char1"/>
    <w:uiPriority w:val="0"/>
    <w:rPr>
      <w:rFonts w:ascii="Times New Roman" w:hAnsi="Times New Roman"/>
      <w:kern w:val="2"/>
      <w:sz w:val="18"/>
      <w:szCs w:val="18"/>
    </w:rPr>
  </w:style>
  <w:style w:type="character" w:customStyle="1" w:styleId="119">
    <w:name w:val="fontstyle11"/>
    <w:qFormat/>
    <w:uiPriority w:val="0"/>
    <w:rPr>
      <w:rFonts w:hint="default" w:ascii="Times-Roman" w:hAnsi="Times-Roman"/>
      <w:color w:val="000000"/>
      <w:sz w:val="32"/>
      <w:szCs w:val="32"/>
    </w:rPr>
  </w:style>
  <w:style w:type="character" w:customStyle="1" w:styleId="120">
    <w:name w:val="font51"/>
    <w:basedOn w:val="49"/>
    <w:qFormat/>
    <w:uiPriority w:val="0"/>
    <w:rPr>
      <w:rFonts w:ascii="方正小标宋简体" w:hAnsi="方正小标宋简体" w:eastAsia="方正小标宋简体" w:cs="方正小标宋简体"/>
      <w:color w:val="000000"/>
      <w:sz w:val="32"/>
      <w:szCs w:val="32"/>
      <w:u w:val="none"/>
    </w:rPr>
  </w:style>
  <w:style w:type="character" w:customStyle="1" w:styleId="121">
    <w:name w:val="ca-2"/>
    <w:basedOn w:val="49"/>
    <w:uiPriority w:val="0"/>
    <w:rPr>
      <w:rFonts w:ascii="仿宋_GB2312" w:eastAsia="仿宋_GB2312"/>
      <w:b/>
      <w:sz w:val="32"/>
      <w:szCs w:val="32"/>
    </w:rPr>
  </w:style>
  <w:style w:type="character" w:customStyle="1" w:styleId="122">
    <w:name w:val="font_fulltext1"/>
    <w:basedOn w:val="49"/>
    <w:qFormat/>
    <w:uiPriority w:val="0"/>
    <w:rPr>
      <w:sz w:val="18"/>
      <w:szCs w:val="18"/>
    </w:rPr>
  </w:style>
  <w:style w:type="character" w:customStyle="1" w:styleId="123">
    <w:name w:val="f141"/>
    <w:basedOn w:val="49"/>
    <w:uiPriority w:val="0"/>
    <w:rPr>
      <w:sz w:val="21"/>
      <w:szCs w:val="21"/>
    </w:rPr>
  </w:style>
  <w:style w:type="character" w:customStyle="1" w:styleId="124">
    <w:name w:val="font101"/>
    <w:basedOn w:val="49"/>
    <w:uiPriority w:val="0"/>
    <w:rPr>
      <w:rFonts w:hint="eastAsia" w:ascii="宋体" w:hAnsi="宋体" w:eastAsia="宋体" w:cs="宋体"/>
      <w:color w:val="333333"/>
      <w:sz w:val="21"/>
      <w:szCs w:val="21"/>
    </w:rPr>
  </w:style>
  <w:style w:type="character" w:customStyle="1" w:styleId="125">
    <w:name w:val=" Char Char"/>
    <w:uiPriority w:val="0"/>
    <w:rPr>
      <w:rFonts w:ascii="宋体" w:hAnsi="Courier New"/>
      <w:kern w:val="2"/>
      <w:sz w:val="21"/>
    </w:rPr>
  </w:style>
  <w:style w:type="character" w:customStyle="1" w:styleId="126">
    <w:name w:val="font61"/>
    <w:basedOn w:val="49"/>
    <w:qFormat/>
    <w:uiPriority w:val="0"/>
    <w:rPr>
      <w:rFonts w:ascii="Arial" w:hAnsi="Arial" w:cs="Arial"/>
      <w:color w:val="333333"/>
      <w:sz w:val="21"/>
      <w:szCs w:val="21"/>
    </w:rPr>
  </w:style>
  <w:style w:type="character" w:customStyle="1" w:styleId="127">
    <w:name w:val="tableword21"/>
    <w:basedOn w:val="49"/>
    <w:uiPriority w:val="0"/>
    <w:rPr>
      <w:color w:val="000000"/>
      <w:sz w:val="20"/>
      <w:szCs w:val="20"/>
    </w:rPr>
  </w:style>
  <w:style w:type="character" w:customStyle="1" w:styleId="128">
    <w:name w:val="表题 Char Char"/>
    <w:link w:val="129"/>
    <w:uiPriority w:val="0"/>
    <w:rPr>
      <w:rFonts w:ascii="Arial" w:hAnsi="Arial" w:eastAsia="汉鼎简中黑"/>
      <w:sz w:val="21"/>
      <w:szCs w:val="21"/>
    </w:rPr>
  </w:style>
  <w:style w:type="paragraph" w:customStyle="1" w:styleId="129">
    <w:name w:val="表题"/>
    <w:basedOn w:val="1"/>
    <w:link w:val="128"/>
    <w:uiPriority w:val="0"/>
    <w:pPr>
      <w:autoSpaceDE w:val="0"/>
      <w:autoSpaceDN w:val="0"/>
      <w:adjustRightInd w:val="0"/>
      <w:snapToGrid w:val="0"/>
      <w:spacing w:line="560" w:lineRule="exact"/>
      <w:ind w:firstLine="640" w:firstLineChars="200"/>
    </w:pPr>
    <w:rPr>
      <w:rFonts w:ascii="Arial" w:hAnsi="Arial" w:eastAsia="汉鼎简中黑"/>
      <w:kern w:val="0"/>
      <w:szCs w:val="21"/>
    </w:rPr>
  </w:style>
  <w:style w:type="character" w:customStyle="1" w:styleId="130">
    <w:name w:val="批注框文本 Char Char"/>
    <w:basedOn w:val="49"/>
    <w:uiPriority w:val="0"/>
    <w:rPr>
      <w:sz w:val="18"/>
      <w:szCs w:val="18"/>
    </w:rPr>
  </w:style>
  <w:style w:type="character" w:customStyle="1" w:styleId="131">
    <w:name w:val="标题 1 Char Char"/>
    <w:basedOn w:val="49"/>
    <w:uiPriority w:val="0"/>
    <w:rPr>
      <w:b/>
      <w:bCs/>
      <w:kern w:val="44"/>
      <w:sz w:val="44"/>
      <w:szCs w:val="44"/>
    </w:rPr>
  </w:style>
  <w:style w:type="character" w:customStyle="1" w:styleId="132">
    <w:name w:val="页脚 Char Char"/>
    <w:basedOn w:val="49"/>
    <w:uiPriority w:val="0"/>
    <w:rPr>
      <w:sz w:val="18"/>
      <w:szCs w:val="18"/>
    </w:rPr>
  </w:style>
  <w:style w:type="character" w:customStyle="1" w:styleId="133">
    <w:name w:val="info"/>
    <w:basedOn w:val="49"/>
    <w:uiPriority w:val="0"/>
    <w:rPr>
      <w:szCs w:val="20"/>
    </w:rPr>
  </w:style>
  <w:style w:type="character" w:customStyle="1" w:styleId="134">
    <w:name w:val="Placeholder Text"/>
    <w:basedOn w:val="49"/>
    <w:uiPriority w:val="0"/>
    <w:rPr>
      <w:color w:val="808080"/>
      <w:szCs w:val="20"/>
    </w:rPr>
  </w:style>
  <w:style w:type="character" w:customStyle="1" w:styleId="135">
    <w:name w:val="font71"/>
    <w:basedOn w:val="49"/>
    <w:uiPriority w:val="0"/>
    <w:rPr>
      <w:rFonts w:hint="default" w:ascii="Times New Roman" w:hAnsi="Times New Roman" w:eastAsia="宋体" w:cs="Times New Roman"/>
      <w:color w:val="000000"/>
      <w:sz w:val="20"/>
      <w:szCs w:val="20"/>
      <w:u w:val="none"/>
    </w:rPr>
  </w:style>
  <w:style w:type="character" w:customStyle="1" w:styleId="136">
    <w:name w:val="数据来源 Char Char"/>
    <w:link w:val="137"/>
    <w:uiPriority w:val="0"/>
    <w:rPr>
      <w:rFonts w:ascii="Arial" w:hAnsi="Arial" w:eastAsia="方正书宋简体"/>
      <w:sz w:val="18"/>
      <w:szCs w:val="18"/>
    </w:rPr>
  </w:style>
  <w:style w:type="paragraph" w:customStyle="1" w:styleId="137">
    <w:name w:val="数据来源"/>
    <w:basedOn w:val="1"/>
    <w:link w:val="136"/>
    <w:uiPriority w:val="0"/>
    <w:pPr>
      <w:widowControl/>
      <w:autoSpaceDE w:val="0"/>
      <w:autoSpaceDN w:val="0"/>
      <w:adjustRightInd w:val="0"/>
      <w:snapToGrid w:val="0"/>
      <w:spacing w:line="360" w:lineRule="auto"/>
      <w:ind w:firstLine="640" w:firstLineChars="200"/>
      <w:jc w:val="left"/>
    </w:pPr>
    <w:rPr>
      <w:rFonts w:ascii="Arial" w:hAnsi="Arial" w:eastAsia="方正书宋简体"/>
      <w:kern w:val="0"/>
      <w:sz w:val="18"/>
      <w:szCs w:val="18"/>
    </w:rPr>
  </w:style>
  <w:style w:type="character" w:customStyle="1" w:styleId="138">
    <w:name w:val=" Char Char9"/>
    <w:uiPriority w:val="0"/>
    <w:rPr>
      <w:rFonts w:ascii="宋体" w:hAnsi="宋体" w:cs="宋体"/>
      <w:b/>
      <w:bCs/>
      <w:sz w:val="36"/>
      <w:szCs w:val="36"/>
    </w:rPr>
  </w:style>
  <w:style w:type="character" w:customStyle="1" w:styleId="139">
    <w:name w:val="11p1"/>
    <w:basedOn w:val="49"/>
    <w:uiPriority w:val="0"/>
    <w:rPr>
      <w:sz w:val="23"/>
      <w:szCs w:val="23"/>
    </w:rPr>
  </w:style>
  <w:style w:type="character" w:customStyle="1" w:styleId="140">
    <w:name w:val="标题 2 Char Char"/>
    <w:basedOn w:val="49"/>
    <w:uiPriority w:val="0"/>
    <w:rPr>
      <w:rFonts w:ascii="Cambria" w:hAnsi="Cambria" w:eastAsia="宋体" w:cs="Cambria"/>
      <w:b/>
      <w:bCs/>
      <w:sz w:val="32"/>
      <w:szCs w:val="32"/>
    </w:rPr>
  </w:style>
  <w:style w:type="character" w:customStyle="1" w:styleId="141">
    <w:name w:val="stylenr"/>
    <w:basedOn w:val="49"/>
    <w:uiPriority w:val="0"/>
    <w:rPr>
      <w:szCs w:val="20"/>
    </w:rPr>
  </w:style>
  <w:style w:type="character" w:customStyle="1" w:styleId="142">
    <w:name w:val="页脚 Char1"/>
    <w:uiPriority w:val="0"/>
    <w:rPr>
      <w:rFonts w:eastAsia="宋体"/>
      <w:kern w:val="2"/>
      <w:sz w:val="18"/>
      <w:szCs w:val="18"/>
      <w:lang w:val="en-US" w:eastAsia="zh-CN" w:bidi="ar-SA"/>
    </w:rPr>
  </w:style>
  <w:style w:type="character" w:customStyle="1" w:styleId="143">
    <w:name w:val="纯文本 Char1"/>
    <w:uiPriority w:val="0"/>
    <w:rPr>
      <w:rFonts w:ascii="宋体" w:hAnsi="Courier New" w:cs="Courier New"/>
      <w:kern w:val="2"/>
      <w:sz w:val="21"/>
      <w:szCs w:val="21"/>
    </w:rPr>
  </w:style>
  <w:style w:type="character" w:customStyle="1" w:styleId="144">
    <w:name w:val="段 Char"/>
    <w:basedOn w:val="49"/>
    <w:link w:val="145"/>
    <w:qFormat/>
    <w:uiPriority w:val="0"/>
    <w:rPr>
      <w:rFonts w:ascii="宋体"/>
      <w:sz w:val="21"/>
      <w:lang w:val="en-US" w:eastAsia="zh-CN" w:bidi="ar-SA"/>
    </w:rPr>
  </w:style>
  <w:style w:type="paragraph" w:customStyle="1" w:styleId="145">
    <w:name w:val="段"/>
    <w:link w:val="144"/>
    <w:qFormat/>
    <w:uiPriority w:val="0"/>
    <w:pPr>
      <w:ind w:firstLine="200" w:firstLineChars="200"/>
      <w:jc w:val="both"/>
    </w:pPr>
    <w:rPr>
      <w:rFonts w:ascii="宋体"/>
      <w:sz w:val="21"/>
      <w:lang w:val="en-US" w:eastAsia="zh-CN" w:bidi="ar-SA"/>
    </w:rPr>
  </w:style>
  <w:style w:type="character" w:customStyle="1" w:styleId="146">
    <w:name w:val="fontstyle01"/>
    <w:qFormat/>
    <w:uiPriority w:val="0"/>
    <w:rPr>
      <w:rFonts w:hint="eastAsia" w:ascii="仿宋_GB2312" w:eastAsia="仿宋_GB2312"/>
      <w:color w:val="000000"/>
      <w:sz w:val="32"/>
      <w:szCs w:val="32"/>
    </w:rPr>
  </w:style>
  <w:style w:type="character" w:customStyle="1" w:styleId="147">
    <w:name w:val="fontborder"/>
    <w:basedOn w:val="49"/>
    <w:uiPriority w:val="0"/>
    <w:rPr>
      <w:color w:val="333333"/>
      <w:sz w:val="21"/>
      <w:szCs w:val="21"/>
      <w:bdr w:val="single" w:color="000000" w:sz="6" w:space="0"/>
    </w:rPr>
  </w:style>
  <w:style w:type="character" w:customStyle="1" w:styleId="148">
    <w:name w:val="font141"/>
    <w:basedOn w:val="49"/>
    <w:uiPriority w:val="0"/>
    <w:rPr>
      <w:rFonts w:hint="default" w:ascii="Times New Roman" w:hAnsi="Times New Roman" w:cs="Times New Roman"/>
      <w:b/>
      <w:color w:val="000000"/>
      <w:sz w:val="36"/>
      <w:szCs w:val="36"/>
      <w:u w:val="none"/>
    </w:rPr>
  </w:style>
  <w:style w:type="character" w:customStyle="1" w:styleId="149">
    <w:name w:val="正文默认样式 Char Char"/>
    <w:basedOn w:val="49"/>
    <w:link w:val="150"/>
    <w:uiPriority w:val="0"/>
    <w:rPr>
      <w:rFonts w:ascii="仿宋_GB2312" w:hAnsi="宋体" w:eastAsia="仿宋_GB2312"/>
      <w:color w:val="000000"/>
      <w:sz w:val="28"/>
      <w:szCs w:val="28"/>
    </w:rPr>
  </w:style>
  <w:style w:type="paragraph" w:customStyle="1" w:styleId="150">
    <w:name w:val="正文默认样式"/>
    <w:basedOn w:val="1"/>
    <w:link w:val="149"/>
    <w:uiPriority w:val="0"/>
    <w:pPr>
      <w:adjustRightInd w:val="0"/>
      <w:snapToGrid w:val="0"/>
      <w:spacing w:line="360" w:lineRule="auto"/>
      <w:ind w:firstLine="560" w:firstLineChars="200"/>
    </w:pPr>
    <w:rPr>
      <w:rFonts w:ascii="仿宋_GB2312" w:hAnsi="宋体" w:eastAsia="仿宋_GB2312"/>
      <w:color w:val="000000"/>
      <w:kern w:val="0"/>
      <w:sz w:val="28"/>
      <w:szCs w:val="28"/>
    </w:rPr>
  </w:style>
  <w:style w:type="character" w:customStyle="1" w:styleId="151">
    <w:name w:val="font91"/>
    <w:basedOn w:val="49"/>
    <w:uiPriority w:val="0"/>
    <w:rPr>
      <w:rFonts w:hint="eastAsia" w:ascii="宋体" w:hAnsi="宋体" w:eastAsia="宋体" w:cs="宋体"/>
      <w:b/>
      <w:color w:val="000000"/>
      <w:sz w:val="22"/>
      <w:szCs w:val="22"/>
      <w:u w:val="none"/>
    </w:rPr>
  </w:style>
  <w:style w:type="character" w:customStyle="1" w:styleId="152">
    <w:name w:val="标题 Char1"/>
    <w:basedOn w:val="49"/>
    <w:uiPriority w:val="0"/>
    <w:rPr>
      <w:rFonts w:ascii="Cambria" w:hAnsi="Cambria" w:cs="Times New Roman"/>
      <w:b/>
      <w:bCs/>
      <w:kern w:val="2"/>
      <w:sz w:val="32"/>
      <w:szCs w:val="32"/>
    </w:rPr>
  </w:style>
  <w:style w:type="character" w:customStyle="1" w:styleId="153">
    <w:name w:val="列出段落 Char"/>
    <w:link w:val="154"/>
    <w:locked/>
    <w:uiPriority w:val="34"/>
    <w:rPr>
      <w:rFonts w:ascii="Calibri" w:hAnsi="Calibri"/>
      <w:kern w:val="2"/>
      <w:sz w:val="21"/>
      <w:szCs w:val="22"/>
    </w:rPr>
  </w:style>
  <w:style w:type="paragraph" w:styleId="154">
    <w:name w:val="List Paragraph"/>
    <w:basedOn w:val="1"/>
    <w:link w:val="153"/>
    <w:qFormat/>
    <w:uiPriority w:val="34"/>
    <w:pPr>
      <w:ind w:firstLine="420" w:firstLineChars="200"/>
    </w:pPr>
    <w:rPr>
      <w:rFonts w:ascii="Calibri" w:hAnsi="Calibri"/>
      <w:szCs w:val="22"/>
    </w:rPr>
  </w:style>
  <w:style w:type="character" w:customStyle="1" w:styleId="155">
    <w:name w:val="txtcontent11"/>
    <w:basedOn w:val="49"/>
    <w:uiPriority w:val="0"/>
    <w:rPr>
      <w:rFonts w:hint="default" w:ascii="ˎ̥" w:hAnsi="ˎ̥"/>
      <w:color w:val="000000"/>
      <w:sz w:val="21"/>
      <w:szCs w:val="21"/>
    </w:rPr>
  </w:style>
  <w:style w:type="character" w:customStyle="1" w:styleId="156">
    <w:name w:val=" Char Char2"/>
    <w:uiPriority w:val="0"/>
    <w:rPr>
      <w:rFonts w:ascii="Times New Roman" w:hAnsi="Times New Roman" w:eastAsia="宋体" w:cs="Times New Roman"/>
      <w:sz w:val="18"/>
      <w:szCs w:val="18"/>
    </w:rPr>
  </w:style>
  <w:style w:type="character" w:customStyle="1" w:styleId="157">
    <w:name w:val=" Char Char4"/>
    <w:uiPriority w:val="0"/>
    <w:rPr>
      <w:rFonts w:ascii="Times New Roman" w:hAnsi="Times New Roman"/>
      <w:kern w:val="2"/>
      <w:sz w:val="21"/>
      <w:szCs w:val="24"/>
    </w:rPr>
  </w:style>
  <w:style w:type="character" w:customStyle="1" w:styleId="158">
    <w:name w:val="navitext1"/>
    <w:basedOn w:val="49"/>
    <w:uiPriority w:val="0"/>
    <w:rPr>
      <w:color w:val="000000"/>
      <w:sz w:val="21"/>
      <w:szCs w:val="21"/>
      <w:u w:val="none"/>
    </w:rPr>
  </w:style>
  <w:style w:type="character" w:customStyle="1" w:styleId="159">
    <w:name w:val="ca-01"/>
    <w:basedOn w:val="49"/>
    <w:uiPriority w:val="0"/>
    <w:rPr>
      <w:rFonts w:hint="eastAsia" w:ascii="仿宋_GB2312" w:eastAsia="仿宋_GB2312"/>
      <w:sz w:val="32"/>
      <w:szCs w:val="20"/>
    </w:rPr>
  </w:style>
  <w:style w:type="character" w:customStyle="1" w:styleId="160">
    <w:name w:val="font21"/>
    <w:basedOn w:val="49"/>
    <w:qFormat/>
    <w:uiPriority w:val="0"/>
    <w:rPr>
      <w:rFonts w:hint="default" w:ascii="Times New Roman" w:hAnsi="Times New Roman" w:cs="Times New Roman"/>
      <w:color w:val="000000"/>
      <w:sz w:val="21"/>
      <w:szCs w:val="21"/>
    </w:rPr>
  </w:style>
  <w:style w:type="character" w:customStyle="1" w:styleId="161">
    <w:name w:val="font11"/>
    <w:basedOn w:val="49"/>
    <w:qFormat/>
    <w:uiPriority w:val="0"/>
    <w:rPr>
      <w:rFonts w:hint="eastAsia" w:ascii="宋体" w:hAnsi="宋体" w:eastAsia="宋体" w:cs="宋体"/>
      <w:color w:val="000000"/>
      <w:sz w:val="22"/>
      <w:szCs w:val="22"/>
      <w:u w:val="none"/>
    </w:rPr>
  </w:style>
  <w:style w:type="character" w:customStyle="1" w:styleId="162">
    <w:name w:val="fontstrikethrough"/>
    <w:basedOn w:val="49"/>
    <w:uiPriority w:val="0"/>
    <w:rPr>
      <w:strike/>
      <w:szCs w:val="20"/>
    </w:rPr>
  </w:style>
  <w:style w:type="character" w:customStyle="1" w:styleId="163">
    <w:name w:val=" Char Char10"/>
    <w:uiPriority w:val="0"/>
    <w:rPr>
      <w:rFonts w:ascii="宋体" w:hAnsi="宋体" w:cs="宋体"/>
      <w:b/>
      <w:bCs/>
      <w:kern w:val="36"/>
      <w:sz w:val="48"/>
      <w:szCs w:val="48"/>
    </w:rPr>
  </w:style>
  <w:style w:type="character" w:customStyle="1" w:styleId="164">
    <w:name w:val="page number"/>
    <w:basedOn w:val="49"/>
    <w:uiPriority w:val="0"/>
    <w:rPr>
      <w:szCs w:val="20"/>
    </w:rPr>
  </w:style>
  <w:style w:type="character" w:customStyle="1" w:styleId="165">
    <w:name w:val="font81"/>
    <w:uiPriority w:val="0"/>
    <w:rPr>
      <w:rFonts w:hint="eastAsia" w:ascii="黑体" w:hAnsi="宋体" w:eastAsia="黑体" w:cs="黑体"/>
      <w:color w:val="000000"/>
      <w:sz w:val="21"/>
      <w:szCs w:val="21"/>
      <w:u w:val="none"/>
    </w:rPr>
  </w:style>
  <w:style w:type="character" w:customStyle="1" w:styleId="166">
    <w:name w:val="图名中文 Char Char"/>
    <w:basedOn w:val="49"/>
    <w:link w:val="167"/>
    <w:uiPriority w:val="0"/>
    <w:rPr>
      <w:rFonts w:ascii="宋体" w:hAnsi="宋体"/>
      <w:sz w:val="21"/>
      <w:szCs w:val="21"/>
      <w:lang w:eastAsia="en-US"/>
    </w:rPr>
  </w:style>
  <w:style w:type="paragraph" w:customStyle="1" w:styleId="167">
    <w:name w:val="图名中文"/>
    <w:basedOn w:val="1"/>
    <w:link w:val="166"/>
    <w:uiPriority w:val="0"/>
    <w:pPr>
      <w:widowControl/>
      <w:snapToGrid w:val="0"/>
      <w:spacing w:line="300" w:lineRule="auto"/>
      <w:ind w:firstLine="480" w:firstLineChars="200"/>
      <w:jc w:val="center"/>
    </w:pPr>
    <w:rPr>
      <w:rFonts w:ascii="宋体" w:hAnsi="宋体"/>
      <w:kern w:val="0"/>
      <w:szCs w:val="21"/>
      <w:lang w:eastAsia="en-US"/>
    </w:rPr>
  </w:style>
  <w:style w:type="character" w:customStyle="1" w:styleId="168">
    <w:name w:val="apple-converted-space"/>
    <w:uiPriority w:val="0"/>
  </w:style>
  <w:style w:type="character" w:customStyle="1" w:styleId="169">
    <w:name w:val="标题 3 Char Char"/>
    <w:basedOn w:val="49"/>
    <w:uiPriority w:val="0"/>
    <w:rPr>
      <w:b/>
      <w:bCs/>
      <w:sz w:val="32"/>
      <w:szCs w:val="32"/>
    </w:rPr>
  </w:style>
  <w:style w:type="character" w:customStyle="1" w:styleId="170">
    <w:name w:val="段落正文[858D7CFB-ED40-4347-BF05-701D383B685F]"/>
    <w:link w:val="171"/>
    <w:uiPriority w:val="0"/>
    <w:rPr>
      <w:sz w:val="24"/>
    </w:rPr>
  </w:style>
  <w:style w:type="paragraph" w:customStyle="1" w:styleId="171">
    <w:name w:val="段落正文"/>
    <w:basedOn w:val="1"/>
    <w:link w:val="170"/>
    <w:uiPriority w:val="0"/>
    <w:pPr>
      <w:spacing w:after="156" w:afterLines="50" w:line="360" w:lineRule="auto"/>
      <w:ind w:firstLine="200" w:firstLineChars="200"/>
      <w:jc w:val="left"/>
    </w:pPr>
    <w:rPr>
      <w:kern w:val="0"/>
      <w:sz w:val="24"/>
    </w:rPr>
  </w:style>
  <w:style w:type="character" w:customStyle="1" w:styleId="172">
    <w:name w:val="脚注文本 Char Char"/>
    <w:basedOn w:val="49"/>
    <w:uiPriority w:val="0"/>
    <w:rPr>
      <w:rFonts w:ascii="Times New Roman" w:hAnsi="Times New Roman" w:eastAsia="宋体" w:cs="Times New Roman"/>
      <w:sz w:val="18"/>
      <w:szCs w:val="18"/>
    </w:rPr>
  </w:style>
  <w:style w:type="character" w:customStyle="1" w:styleId="173">
    <w:name w:val="font31"/>
    <w:basedOn w:val="49"/>
    <w:qFormat/>
    <w:uiPriority w:val="0"/>
    <w:rPr>
      <w:rFonts w:hint="eastAsia" w:ascii="宋体" w:hAnsi="宋体" w:eastAsia="宋体" w:cs="宋体"/>
      <w:color w:val="000000"/>
      <w:sz w:val="18"/>
      <w:szCs w:val="18"/>
      <w:u w:val="none"/>
    </w:rPr>
  </w:style>
  <w:style w:type="character" w:customStyle="1" w:styleId="174">
    <w:name w:val="ca-1"/>
    <w:basedOn w:val="49"/>
    <w:uiPriority w:val="0"/>
    <w:rPr>
      <w:szCs w:val="20"/>
    </w:rPr>
  </w:style>
  <w:style w:type="character" w:customStyle="1" w:styleId="175">
    <w:name w:val="font111"/>
    <w:basedOn w:val="49"/>
    <w:qFormat/>
    <w:uiPriority w:val="0"/>
    <w:rPr>
      <w:rFonts w:hint="default" w:ascii="Times New Roman" w:hAnsi="Times New Roman" w:eastAsia="宋体" w:cs="Times New Roman"/>
      <w:color w:val="000000"/>
      <w:sz w:val="20"/>
      <w:szCs w:val="20"/>
      <w:u w:val="none"/>
      <w:vertAlign w:val="superscript"/>
    </w:rPr>
  </w:style>
  <w:style w:type="character" w:customStyle="1" w:styleId="176">
    <w:name w:val="apple-style-span"/>
    <w:basedOn w:val="49"/>
    <w:uiPriority w:val="0"/>
  </w:style>
  <w:style w:type="character" w:customStyle="1" w:styleId="177">
    <w:name w:val="副标题 Char1"/>
    <w:basedOn w:val="49"/>
    <w:uiPriority w:val="0"/>
    <w:rPr>
      <w:rFonts w:ascii="Cambria" w:hAnsi="Cambria" w:cs="Times New Roman"/>
      <w:b/>
      <w:bCs/>
      <w:kern w:val="28"/>
      <w:sz w:val="32"/>
      <w:szCs w:val="32"/>
    </w:rPr>
  </w:style>
  <w:style w:type="paragraph" w:customStyle="1" w:styleId="178">
    <w:name w:val="二级条标题"/>
    <w:basedOn w:val="179"/>
    <w:next w:val="1"/>
    <w:uiPriority w:val="0"/>
    <w:pPr>
      <w:numPr>
        <w:ilvl w:val="0"/>
        <w:numId w:val="0"/>
      </w:numPr>
      <w:spacing w:before="50" w:after="50"/>
      <w:ind w:left="1260" w:hanging="420"/>
      <w:outlineLvl w:val="3"/>
    </w:pPr>
  </w:style>
  <w:style w:type="paragraph" w:customStyle="1" w:styleId="179">
    <w:name w:val="一级条标题"/>
    <w:next w:val="1"/>
    <w:uiPriority w:val="0"/>
    <w:pPr>
      <w:spacing w:beforeLines="50" w:afterLines="50"/>
      <w:ind w:left="840" w:hanging="420"/>
      <w:outlineLvl w:val="2"/>
    </w:pPr>
    <w:rPr>
      <w:rFonts w:ascii="黑体" w:eastAsia="黑体"/>
      <w:sz w:val="21"/>
      <w:szCs w:val="21"/>
      <w:lang w:val="en-US" w:eastAsia="zh-CN" w:bidi="ar-SA"/>
    </w:rPr>
  </w:style>
  <w:style w:type="paragraph" w:customStyle="1" w:styleId="180">
    <w:name w:val="默认段落字体 Para Char"/>
    <w:basedOn w:val="1"/>
    <w:uiPriority w:val="0"/>
  </w:style>
  <w:style w:type="paragraph" w:customStyle="1" w:styleId="181">
    <w:name w:val="默认段落字体 Para Char Char Char Char"/>
    <w:basedOn w:val="1"/>
    <w:uiPriority w:val="0"/>
    <w:rPr>
      <w:szCs w:val="24"/>
    </w:rPr>
  </w:style>
  <w:style w:type="paragraph" w:customStyle="1" w:styleId="182">
    <w:name w:val=" Char Char Char Char Char Char Char Char Char"/>
    <w:basedOn w:val="1"/>
    <w:uiPriority w:val="0"/>
    <w:pPr>
      <w:widowControl/>
      <w:spacing w:after="160" w:line="240" w:lineRule="exact"/>
      <w:jc w:val="left"/>
    </w:pPr>
  </w:style>
  <w:style w:type="paragraph" w:customStyle="1" w:styleId="183">
    <w:name w:val="Char Char1 Char Char Char Char Char Char"/>
    <w:basedOn w:val="1"/>
    <w:uiPriority w:val="0"/>
    <w:pPr>
      <w:widowControl/>
      <w:spacing w:after="160" w:line="240" w:lineRule="exact"/>
      <w:jc w:val="left"/>
    </w:pPr>
    <w:rPr>
      <w:rFonts w:ascii="Calibri" w:hAnsi="Calibri"/>
      <w:szCs w:val="21"/>
    </w:rPr>
  </w:style>
  <w:style w:type="paragraph" w:customStyle="1" w:styleId="184">
    <w:name w:val=" Char Char Char Char Char Char1 Char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4"/>
    </w:rPr>
  </w:style>
  <w:style w:type="paragraph" w:customStyle="1" w:styleId="185">
    <w:name w:val="Char Char Char Char1"/>
    <w:basedOn w:val="1"/>
    <w:uiPriority w:val="0"/>
    <w:pPr>
      <w:tabs>
        <w:tab w:val="left" w:pos="600"/>
      </w:tabs>
      <w:ind w:left="600" w:hanging="600"/>
    </w:pPr>
    <w:rPr>
      <w:szCs w:val="21"/>
    </w:rPr>
  </w:style>
  <w:style w:type="paragraph" w:customStyle="1" w:styleId="186">
    <w:name w:val="正文 首行缩进:  2 字符 Char"/>
    <w:basedOn w:val="1"/>
    <w:uiPriority w:val="0"/>
    <w:pPr>
      <w:spacing w:line="360" w:lineRule="auto"/>
      <w:ind w:firstLine="480"/>
    </w:pPr>
    <w:rPr>
      <w:sz w:val="24"/>
    </w:rPr>
  </w:style>
  <w:style w:type="paragraph" w:customStyle="1" w:styleId="187">
    <w:name w:val="p18"/>
    <w:basedOn w:val="1"/>
    <w:uiPriority w:val="0"/>
    <w:pPr>
      <w:widowControl/>
    </w:pPr>
    <w:rPr>
      <w:kern w:val="0"/>
      <w:szCs w:val="21"/>
    </w:rPr>
  </w:style>
  <w:style w:type="paragraph" w:customStyle="1" w:styleId="188">
    <w:name w:val="默认段落字体 Para Char Char Char Char Char Char Char"/>
    <w:basedOn w:val="1"/>
    <w:uiPriority w:val="0"/>
    <w:rPr>
      <w:rFonts w:hint="eastAsia"/>
    </w:rPr>
  </w:style>
  <w:style w:type="paragraph" w:customStyle="1" w:styleId="189">
    <w:name w:val="_Style 7"/>
    <w:basedOn w:val="1"/>
    <w:uiPriority w:val="0"/>
    <w:pPr>
      <w:tabs>
        <w:tab w:val="left" w:pos="425"/>
      </w:tabs>
      <w:ind w:left="425" w:hanging="425"/>
    </w:pPr>
  </w:style>
  <w:style w:type="paragraph" w:customStyle="1" w:styleId="190">
    <w:name w:val="TOC 标题1"/>
    <w:basedOn w:val="4"/>
    <w:next w:val="1"/>
    <w:uiPriority w:val="0"/>
    <w:pPr>
      <w:widowControl/>
      <w:spacing w:before="480" w:after="0" w:line="276" w:lineRule="auto"/>
      <w:jc w:val="left"/>
      <w:outlineLvl w:val="9"/>
    </w:pPr>
    <w:rPr>
      <w:rFonts w:ascii="Cambria" w:hAnsi="Cambria" w:eastAsia="宋体" w:cs="Cambria"/>
      <w:b/>
      <w:bCs/>
      <w:color w:val="365F91"/>
      <w:kern w:val="0"/>
      <w:sz w:val="28"/>
      <w:szCs w:val="28"/>
    </w:rPr>
  </w:style>
  <w:style w:type="paragraph" w:customStyle="1" w:styleId="191">
    <w:name w:val="默认"/>
    <w:uiPriority w:val="0"/>
    <w:rPr>
      <w:rFonts w:hint="eastAsia" w:ascii="Arial Unicode MS" w:hAnsi="Arial Unicode MS" w:eastAsia="Arial Unicode MS" w:cs="Arial Unicode MS"/>
      <w:color w:val="000000"/>
      <w:sz w:val="22"/>
      <w:szCs w:val="22"/>
      <w:lang w:val="zh-TW" w:eastAsia="zh-TW" w:bidi="ar-SA"/>
    </w:rPr>
  </w:style>
  <w:style w:type="paragraph" w:customStyle="1" w:styleId="192">
    <w:name w:val=" Char Char Char"/>
    <w:basedOn w:val="1"/>
    <w:uiPriority w:val="0"/>
    <w:pPr>
      <w:widowControl/>
      <w:spacing w:after="160" w:line="240" w:lineRule="exact"/>
      <w:jc w:val="left"/>
    </w:pPr>
  </w:style>
  <w:style w:type="paragraph" w:customStyle="1" w:styleId="193">
    <w:name w:val=" Char Char Char Char Char Char Char Char Char Char"/>
    <w:basedOn w:val="1"/>
    <w:uiPriority w:val="0"/>
    <w:rPr>
      <w:szCs w:val="24"/>
    </w:rPr>
  </w:style>
  <w:style w:type="paragraph" w:customStyle="1" w:styleId="194">
    <w:name w:val="章标题"/>
    <w:next w:val="1"/>
    <w:uiPriority w:val="0"/>
    <w:pPr>
      <w:spacing w:beforeLines="100" w:afterLines="100"/>
      <w:ind w:left="360" w:hanging="360"/>
      <w:jc w:val="both"/>
      <w:outlineLvl w:val="1"/>
    </w:pPr>
    <w:rPr>
      <w:rFonts w:ascii="黑体" w:eastAsia="黑体"/>
      <w:sz w:val="21"/>
      <w:lang w:val="en-US" w:eastAsia="zh-CN" w:bidi="ar-SA"/>
    </w:rPr>
  </w:style>
  <w:style w:type="paragraph" w:customStyle="1" w:styleId="195">
    <w:name w:val="正文 New New New New New New New New New New New New New New New New New New New New New New New New New New New New New New"/>
    <w:uiPriority w:val="0"/>
    <w:pPr>
      <w:spacing w:after="200" w:line="276" w:lineRule="auto"/>
    </w:pPr>
    <w:rPr>
      <w:sz w:val="22"/>
      <w:szCs w:val="22"/>
      <w:lang w:val="en-US" w:eastAsia="zh-CN" w:bidi="ar-SA"/>
    </w:rPr>
  </w:style>
  <w:style w:type="paragraph" w:customStyle="1" w:styleId="196">
    <w:name w:val="正文 B"/>
    <w:uiPriority w:val="0"/>
    <w:rPr>
      <w:rFonts w:eastAsia="ヒラギノ角ゴ Pro W3"/>
      <w:color w:val="000000"/>
      <w:sz w:val="24"/>
      <w:lang w:val="en-US" w:eastAsia="zh-CN" w:bidi="ar-SA"/>
    </w:rPr>
  </w:style>
  <w:style w:type="paragraph" w:customStyle="1" w:styleId="197">
    <w:name w:val="Char Char Char"/>
    <w:basedOn w:val="1"/>
    <w:uiPriority w:val="0"/>
    <w:pPr>
      <w:widowControl/>
      <w:spacing w:after="160" w:line="240" w:lineRule="exact"/>
      <w:jc w:val="left"/>
    </w:pPr>
  </w:style>
  <w:style w:type="paragraph" w:customStyle="1" w:styleId="198">
    <w:name w:val=" Char Char Char1 Char"/>
    <w:basedOn w:val="1"/>
    <w:uiPriority w:val="0"/>
    <w:pPr>
      <w:widowControl/>
      <w:spacing w:after="160" w:line="240" w:lineRule="exact"/>
      <w:jc w:val="left"/>
    </w:pPr>
    <w:rPr>
      <w:rFonts w:eastAsia="仿宋_GB2312"/>
      <w:sz w:val="32"/>
      <w:szCs w:val="24"/>
    </w:rPr>
  </w:style>
  <w:style w:type="paragraph" w:customStyle="1" w:styleId="199">
    <w:name w:val="p20"/>
    <w:basedOn w:val="1"/>
    <w:uiPriority w:val="0"/>
    <w:pPr>
      <w:widowControl/>
    </w:pPr>
    <w:rPr>
      <w:kern w:val="0"/>
      <w:szCs w:val="21"/>
    </w:rPr>
  </w:style>
  <w:style w:type="paragraph" w:customStyle="1" w:styleId="200">
    <w:name w:val="Normal"/>
    <w:uiPriority w:val="0"/>
    <w:pPr>
      <w:widowControl w:val="0"/>
      <w:jc w:val="both"/>
    </w:pPr>
    <w:rPr>
      <w:kern w:val="2"/>
      <w:sz w:val="21"/>
      <w:lang w:val="en-US" w:eastAsia="zh-CN" w:bidi="ar-SA"/>
    </w:rPr>
  </w:style>
  <w:style w:type="paragraph" w:customStyle="1" w:styleId="201">
    <w:name w:val=" Char Char Char1 Char Char Char Char"/>
    <w:basedOn w:val="1"/>
    <w:uiPriority w:val="0"/>
    <w:rPr>
      <w:szCs w:val="24"/>
    </w:rPr>
  </w:style>
  <w:style w:type="paragraph" w:customStyle="1" w:styleId="202">
    <w:name w:val="Char Char Char Char"/>
    <w:basedOn w:val="1"/>
    <w:uiPriority w:val="0"/>
    <w:pPr>
      <w:widowControl/>
      <w:spacing w:after="160" w:line="240" w:lineRule="exact"/>
      <w:jc w:val="left"/>
    </w:pPr>
  </w:style>
  <w:style w:type="paragraph" w:customStyle="1" w:styleId="203">
    <w:name w:val="正文 New New New New New New New New New New New New New New New New New New New New"/>
    <w:uiPriority w:val="0"/>
    <w:pPr>
      <w:jc w:val="both"/>
    </w:pPr>
    <w:rPr>
      <w:kern w:val="2"/>
      <w:sz w:val="21"/>
      <w:lang w:val="en-US" w:eastAsia="zh-CN" w:bidi="ar-SA"/>
    </w:rPr>
  </w:style>
  <w:style w:type="paragraph" w:styleId="204">
    <w:name w:val=""/>
    <w:basedOn w:val="1"/>
    <w:next w:val="1"/>
    <w:link w:val="205"/>
    <w:uiPriority w:val="0"/>
    <w:pPr>
      <w:pBdr>
        <w:top w:val="single" w:color="auto" w:sz="6" w:space="1"/>
      </w:pBdr>
      <w:jc w:val="center"/>
    </w:pPr>
    <w:rPr>
      <w:rFonts w:ascii="Arial"/>
      <w:vanish/>
      <w:sz w:val="16"/>
    </w:rPr>
  </w:style>
  <w:style w:type="character" w:customStyle="1" w:styleId="205">
    <w:name w:val="z-窗体底端 Char"/>
    <w:basedOn w:val="49"/>
    <w:link w:val="204"/>
    <w:uiPriority w:val="0"/>
    <w:rPr>
      <w:rFonts w:ascii="Arial"/>
      <w:vanish/>
      <w:kern w:val="2"/>
      <w:sz w:val="16"/>
    </w:rPr>
  </w:style>
  <w:style w:type="paragraph" w:styleId="206">
    <w:name w:val=""/>
    <w:basedOn w:val="1"/>
    <w:next w:val="1"/>
    <w:link w:val="207"/>
    <w:uiPriority w:val="0"/>
    <w:pPr>
      <w:pBdr>
        <w:bottom w:val="single" w:color="auto" w:sz="6" w:space="1"/>
      </w:pBdr>
      <w:autoSpaceDE w:val="0"/>
      <w:autoSpaceDN w:val="0"/>
      <w:adjustRightInd w:val="0"/>
      <w:jc w:val="center"/>
    </w:pPr>
    <w:rPr>
      <w:rFonts w:hint="eastAsia" w:ascii="Arial" w:hAnsi="宋体"/>
      <w:vanish/>
      <w:kern w:val="0"/>
      <w:sz w:val="16"/>
      <w:lang/>
    </w:rPr>
  </w:style>
  <w:style w:type="character" w:customStyle="1" w:styleId="207">
    <w:name w:val="z-窗体顶端 Char"/>
    <w:basedOn w:val="49"/>
    <w:link w:val="206"/>
    <w:uiPriority w:val="0"/>
    <w:rPr>
      <w:rFonts w:ascii="Arial" w:hAnsi="宋体"/>
      <w:vanish/>
      <w:sz w:val="16"/>
      <w:lang/>
    </w:rPr>
  </w:style>
  <w:style w:type="paragraph" w:customStyle="1" w:styleId="208">
    <w:name w:val="Char Char1 Char Char Char Char"/>
    <w:basedOn w:val="1"/>
    <w:uiPriority w:val="0"/>
    <w:pPr>
      <w:widowControl/>
      <w:spacing w:after="160" w:line="240" w:lineRule="exact"/>
      <w:jc w:val="left"/>
    </w:pPr>
  </w:style>
  <w:style w:type="paragraph" w:customStyle="1" w:styleId="209">
    <w:name w:val="列出段落11"/>
    <w:basedOn w:val="1"/>
    <w:uiPriority w:val="0"/>
    <w:pPr>
      <w:ind w:firstLine="420" w:firstLineChars="200"/>
    </w:pPr>
    <w:rPr>
      <w:rFonts w:ascii="Calibri" w:hAnsi="Calibri"/>
      <w:szCs w:val="21"/>
    </w:rPr>
  </w:style>
  <w:style w:type="paragraph" w:customStyle="1" w:styleId="210">
    <w:name w:val="Char Char Char Char Char Char1 Char"/>
    <w:basedOn w:val="1"/>
    <w:uiPriority w:val="0"/>
    <w:pPr>
      <w:widowControl/>
      <w:spacing w:after="160" w:line="240" w:lineRule="exact"/>
      <w:jc w:val="left"/>
    </w:pPr>
  </w:style>
  <w:style w:type="paragraph" w:customStyle="1" w:styleId="211">
    <w:name w:val="1 Char"/>
    <w:basedOn w:val="1"/>
    <w:qFormat/>
    <w:uiPriority w:val="0"/>
  </w:style>
  <w:style w:type="paragraph" w:customStyle="1" w:styleId="212">
    <w:name w:val=" Char2"/>
    <w:basedOn w:val="1"/>
    <w:uiPriority w:val="0"/>
    <w:pPr>
      <w:widowControl/>
      <w:adjustRightInd w:val="0"/>
      <w:spacing w:after="160" w:line="240" w:lineRule="exact"/>
      <w:jc w:val="left"/>
      <w:textAlignment w:val="baseline"/>
    </w:pPr>
    <w:rPr>
      <w:rFonts w:ascii="Verdana" w:hAnsi="Verdana"/>
      <w:kern w:val="0"/>
      <w:sz w:val="20"/>
      <w:lang w:eastAsia="en-US"/>
    </w:rPr>
  </w:style>
  <w:style w:type="paragraph" w:customStyle="1" w:styleId="213">
    <w:name w:val=" Char Char Char Char Char Char Char Char Char Char Char Char Char"/>
    <w:basedOn w:val="1"/>
    <w:uiPriority w:val="0"/>
    <w:pPr>
      <w:widowControl/>
      <w:spacing w:after="160" w:line="240" w:lineRule="exact"/>
      <w:jc w:val="left"/>
    </w:pPr>
    <w:rPr>
      <w:rFonts w:ascii="Calibri" w:hAnsi="Calibri"/>
      <w:kern w:val="0"/>
      <w:sz w:val="22"/>
      <w:szCs w:val="22"/>
    </w:rPr>
  </w:style>
  <w:style w:type="paragraph" w:customStyle="1" w:styleId="214">
    <w:name w:val="No Spacing"/>
    <w:basedOn w:val="1"/>
    <w:qFormat/>
    <w:uiPriority w:val="0"/>
    <w:pPr>
      <w:widowControl/>
      <w:snapToGrid w:val="0"/>
      <w:spacing w:line="300" w:lineRule="auto"/>
      <w:ind w:firstLine="480" w:firstLineChars="200"/>
      <w:jc w:val="left"/>
    </w:pPr>
    <w:rPr>
      <w:kern w:val="0"/>
      <w:sz w:val="24"/>
      <w:szCs w:val="24"/>
      <w:lang w:eastAsia="en-US"/>
    </w:rPr>
  </w:style>
  <w:style w:type="paragraph" w:customStyle="1" w:styleId="215">
    <w:name w:val="正文 A"/>
    <w:qFormat/>
    <w:uiPriority w:val="0"/>
    <w:pPr>
      <w:widowControl w:val="0"/>
      <w:jc w:val="both"/>
    </w:pPr>
    <w:rPr>
      <w:rFonts w:eastAsia="ヒラギノ角ゴ Pro W3"/>
      <w:color w:val="000000"/>
      <w:kern w:val="2"/>
      <w:sz w:val="21"/>
      <w:lang w:val="en-US" w:eastAsia="zh-CN" w:bidi="ar-SA"/>
    </w:rPr>
  </w:style>
  <w:style w:type="paragraph" w:customStyle="1" w:styleId="2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7">
    <w:name w:val="自由格式"/>
    <w:uiPriority w:val="0"/>
    <w:rPr>
      <w:rFonts w:ascii="Helvetica" w:hAnsi="Helvetica" w:eastAsia="ヒラギノ角ゴ Pro W3"/>
      <w:color w:val="000000"/>
      <w:sz w:val="24"/>
      <w:lang w:val="en-US" w:eastAsia="zh-CN" w:bidi="ar-SA"/>
    </w:rPr>
  </w:style>
  <w:style w:type="paragraph" w:customStyle="1" w:styleId="218">
    <w:name w:val="正文 A A"/>
    <w:uiPriority w:val="0"/>
    <w:rPr>
      <w:rFonts w:eastAsia="ヒラギノ角ゴ Pro W3"/>
      <w:color w:val="000000"/>
      <w:sz w:val="24"/>
      <w:lang w:val="en-US" w:eastAsia="zh-CN" w:bidi="ar-SA"/>
    </w:rPr>
  </w:style>
  <w:style w:type="paragraph" w:customStyle="1" w:styleId="219">
    <w:name w:val="公文模板"/>
    <w:basedOn w:val="1"/>
    <w:qFormat/>
    <w:uiPriority w:val="0"/>
    <w:pPr>
      <w:spacing w:line="560" w:lineRule="exact"/>
      <w:ind w:firstLine="420" w:firstLineChars="200"/>
    </w:pPr>
    <w:rPr>
      <w:rFonts w:eastAsia="仿宋_GB2312"/>
      <w:sz w:val="32"/>
      <w:szCs w:val="32"/>
    </w:rPr>
  </w:style>
  <w:style w:type="paragraph" w:customStyle="1" w:styleId="220">
    <w:name w:val="TOC Heading"/>
    <w:basedOn w:val="4"/>
    <w:next w:val="1"/>
    <w:uiPriority w:val="0"/>
    <w:pPr>
      <w:widowControl/>
      <w:spacing w:before="480" w:after="0" w:line="276" w:lineRule="auto"/>
      <w:jc w:val="left"/>
      <w:outlineLvl w:val="9"/>
    </w:pPr>
    <w:rPr>
      <w:rFonts w:ascii="Cambria" w:hAnsi="Cambria" w:eastAsia="宋体" w:cs="Cambria"/>
      <w:b/>
      <w:bCs/>
      <w:color w:val="365F91"/>
      <w:kern w:val="0"/>
      <w:sz w:val="28"/>
      <w:szCs w:val="28"/>
    </w:rPr>
  </w:style>
  <w:style w:type="paragraph" w:customStyle="1" w:styleId="221">
    <w:name w:val=" Char Char Char Char Char Char1 Char"/>
    <w:basedOn w:val="1"/>
    <w:uiPriority w:val="0"/>
    <w:pPr>
      <w:widowControl/>
      <w:spacing w:after="160" w:line="240" w:lineRule="exact"/>
      <w:jc w:val="left"/>
    </w:pPr>
  </w:style>
  <w:style w:type="paragraph" w:customStyle="1" w:styleId="222">
    <w:name w:val="字母编号列项（一级）"/>
    <w:uiPriority w:val="0"/>
    <w:pPr>
      <w:tabs>
        <w:tab w:val="left" w:pos="840"/>
      </w:tabs>
      <w:ind w:left="839" w:hanging="419"/>
      <w:jc w:val="both"/>
    </w:pPr>
    <w:rPr>
      <w:rFonts w:ascii="宋体"/>
      <w:sz w:val="21"/>
      <w:lang w:val="en-US" w:eastAsia="zh-CN" w:bidi="ar-SA"/>
    </w:rPr>
  </w:style>
  <w:style w:type="paragraph" w:customStyle="1" w:styleId="223">
    <w:name w:val="默认段落字体 Para Char Char Char Char Char Char Char Char Char Char Char Char Char"/>
    <w:basedOn w:val="1"/>
    <w:uiPriority w:val="0"/>
    <w:rPr>
      <w:szCs w:val="24"/>
    </w:rPr>
  </w:style>
  <w:style w:type="paragraph" w:customStyle="1" w:styleId="224">
    <w:name w:val=" Char Char Char Char Char Char Char Char Char Char Char Char Char Char Char Char Char Char Char Char Char Char"/>
    <w:basedOn w:val="1"/>
    <w:uiPriority w:val="0"/>
    <w:rPr>
      <w:szCs w:val="24"/>
    </w:rPr>
  </w:style>
  <w:style w:type="paragraph" w:customStyle="1" w:styleId="225">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226">
    <w:name w:val="Char1"/>
    <w:basedOn w:val="1"/>
    <w:uiPriority w:val="0"/>
  </w:style>
  <w:style w:type="paragraph" w:customStyle="1" w:styleId="227">
    <w:name w:val="正文[858D7CFB-ED40-4347-BF05-701D383B685F][858D7CFB-ED40-4347-BF05-701D383B685F]"/>
    <w:uiPriority w:val="0"/>
    <w:rPr>
      <w:rFonts w:ascii="Helvetica" w:hAnsi="Helvetica" w:eastAsia="ヒラギノ角ゴ Pro W3"/>
      <w:color w:val="000000"/>
      <w:sz w:val="24"/>
      <w:lang w:val="en-US" w:eastAsia="zh-CN" w:bidi="ar-SA"/>
    </w:rPr>
  </w:style>
  <w:style w:type="paragraph" w:customStyle="1" w:styleId="228">
    <w:name w:val="正文文本缩进 New"/>
    <w:basedOn w:val="1"/>
    <w:uiPriority w:val="0"/>
    <w:pPr>
      <w:ind w:firstLine="640" w:firstLineChars="200"/>
    </w:pPr>
    <w:rPr>
      <w:rFonts w:ascii="仿宋_GB2312" w:eastAsia="仿宋_GB2312"/>
      <w:sz w:val="32"/>
      <w:szCs w:val="44"/>
    </w:rPr>
  </w:style>
  <w:style w:type="paragraph" w:customStyle="1" w:styleId="229">
    <w:name w:val="_Style 4"/>
    <w:basedOn w:val="1"/>
    <w:qFormat/>
    <w:uiPriority w:val="0"/>
  </w:style>
  <w:style w:type="paragraph" w:customStyle="1" w:styleId="230">
    <w:name w:val="Char Char Char1 Char"/>
    <w:basedOn w:val="1"/>
    <w:qFormat/>
    <w:uiPriority w:val="0"/>
    <w:pPr>
      <w:widowControl/>
      <w:spacing w:after="160" w:line="240" w:lineRule="exact"/>
      <w:jc w:val="left"/>
    </w:pPr>
    <w:rPr>
      <w:szCs w:val="24"/>
    </w:rPr>
  </w:style>
  <w:style w:type="paragraph" w:customStyle="1" w:styleId="231">
    <w:name w:val="封面一级标题文字"/>
    <w:basedOn w:val="1"/>
    <w:uiPriority w:val="0"/>
    <w:pPr>
      <w:spacing w:line="640" w:lineRule="exact"/>
      <w:ind w:firstLine="200" w:firstLineChars="200"/>
      <w:jc w:val="center"/>
    </w:pPr>
    <w:rPr>
      <w:rFonts w:ascii="黑体" w:hAnsi="黑体" w:eastAsia="黑体"/>
      <w:b/>
      <w:bCs/>
      <w:sz w:val="52"/>
      <w:szCs w:val="24"/>
    </w:rPr>
  </w:style>
  <w:style w:type="paragraph" w:customStyle="1" w:styleId="232">
    <w:name w:val="正文 New"/>
    <w:qFormat/>
    <w:uiPriority w:val="0"/>
    <w:pPr>
      <w:widowControl w:val="0"/>
      <w:jc w:val="both"/>
    </w:pPr>
    <w:rPr>
      <w:kern w:val="2"/>
      <w:sz w:val="21"/>
      <w:szCs w:val="24"/>
      <w:lang w:val="en-US" w:eastAsia="zh-CN" w:bidi="ar-SA"/>
    </w:rPr>
  </w:style>
  <w:style w:type="paragraph" w:customStyle="1" w:styleId="233">
    <w:name w:val="_Style 1"/>
    <w:qFormat/>
    <w:uiPriority w:val="0"/>
    <w:pPr>
      <w:widowControl w:val="0"/>
      <w:jc w:val="both"/>
    </w:pPr>
    <w:rPr>
      <w:kern w:val="2"/>
      <w:sz w:val="21"/>
      <w:szCs w:val="22"/>
      <w:lang w:val="en-US" w:eastAsia="zh-CN" w:bidi="ar-SA"/>
    </w:rPr>
  </w:style>
  <w:style w:type="paragraph" w:customStyle="1" w:styleId="234">
    <w:name w:val="正文 A B"/>
    <w:uiPriority w:val="0"/>
    <w:rPr>
      <w:rFonts w:eastAsia="ヒラギノ角ゴ Pro W3"/>
      <w:color w:val="000000"/>
      <w:sz w:val="24"/>
      <w:lang w:val="en-US" w:eastAsia="zh-CN" w:bidi="ar-SA"/>
    </w:rPr>
  </w:style>
  <w:style w:type="paragraph" w:customStyle="1" w:styleId="235">
    <w:name w:val="三级条标题"/>
    <w:basedOn w:val="178"/>
    <w:next w:val="1"/>
    <w:uiPriority w:val="0"/>
    <w:pPr>
      <w:ind w:left="1680"/>
      <w:outlineLvl w:val="4"/>
    </w:pPr>
  </w:style>
  <w:style w:type="paragraph" w:customStyle="1" w:styleId="236">
    <w:name w:val="Document Map"/>
    <w:basedOn w:val="1"/>
    <w:uiPriority w:val="0"/>
    <w:rPr>
      <w:rFonts w:ascii="宋体"/>
      <w:kern w:val="0"/>
      <w:sz w:val="18"/>
      <w:szCs w:val="18"/>
      <w:lang/>
    </w:rPr>
  </w:style>
  <w:style w:type="paragraph" w:customStyle="1" w:styleId="237">
    <w:name w:val="四级条标题"/>
    <w:basedOn w:val="235"/>
    <w:next w:val="1"/>
    <w:uiPriority w:val="0"/>
    <w:pPr>
      <w:ind w:left="2100"/>
      <w:outlineLvl w:val="5"/>
    </w:pPr>
  </w:style>
  <w:style w:type="paragraph" w:customStyle="1" w:styleId="238">
    <w:name w:val="Date"/>
    <w:basedOn w:val="1"/>
    <w:next w:val="1"/>
    <w:uiPriority w:val="0"/>
    <w:pPr>
      <w:ind w:left="100" w:leftChars="2500"/>
    </w:pPr>
    <w:rPr>
      <w:rFonts w:ascii="Calibri" w:hAnsi="Calibri"/>
      <w:szCs w:val="21"/>
    </w:rPr>
  </w:style>
  <w:style w:type="paragraph" w:customStyle="1" w:styleId="239">
    <w:name w:val="正文 New New New"/>
    <w:qFormat/>
    <w:uiPriority w:val="0"/>
    <w:pPr>
      <w:widowControl w:val="0"/>
      <w:jc w:val="both"/>
    </w:pPr>
    <w:rPr>
      <w:kern w:val="2"/>
      <w:sz w:val="21"/>
      <w:szCs w:val="24"/>
      <w:lang w:val="en-US" w:eastAsia="zh-CN" w:bidi="ar-SA"/>
    </w:rPr>
  </w:style>
  <w:style w:type="paragraph" w:styleId="240">
    <w:name w:val=""/>
    <w:semiHidden/>
    <w:uiPriority w:val="99"/>
    <w:rPr>
      <w:kern w:val="2"/>
      <w:sz w:val="21"/>
      <w:szCs w:val="24"/>
      <w:lang w:val="en-US" w:eastAsia="zh-CN" w:bidi="ar-SA"/>
    </w:rPr>
  </w:style>
  <w:style w:type="paragraph" w:customStyle="1" w:styleId="241">
    <w:name w:val=" Char Char Char Char1"/>
    <w:basedOn w:val="1"/>
    <w:uiPriority w:val="0"/>
    <w:pPr>
      <w:adjustRightInd w:val="0"/>
      <w:spacing w:line="360" w:lineRule="atLeast"/>
      <w:textAlignment w:val="baseline"/>
    </w:pPr>
    <w:rPr>
      <w:szCs w:val="24"/>
    </w:rPr>
  </w:style>
  <w:style w:type="paragraph" w:customStyle="1" w:styleId="242">
    <w:name w:val=" Char Char Char Char"/>
    <w:basedOn w:val="1"/>
    <w:qFormat/>
    <w:uiPriority w:val="0"/>
    <w:pPr>
      <w:tabs>
        <w:tab w:val="left" w:pos="600"/>
      </w:tabs>
      <w:ind w:left="600" w:hanging="600"/>
    </w:pPr>
    <w:rPr>
      <w:szCs w:val="24"/>
    </w:rPr>
  </w:style>
  <w:style w:type="paragraph" w:customStyle="1" w:styleId="243">
    <w:name w:val="列出段落2"/>
    <w:basedOn w:val="1"/>
    <w:qFormat/>
    <w:uiPriority w:val="34"/>
    <w:pPr>
      <w:ind w:firstLine="420" w:firstLineChars="200"/>
    </w:pPr>
    <w:rPr>
      <w:rFonts w:ascii="Calibri" w:hAnsi="Calibri" w:cs="黑体"/>
      <w:szCs w:val="22"/>
    </w:rPr>
  </w:style>
  <w:style w:type="paragraph" w:customStyle="1" w:styleId="244">
    <w:name w:val="普通(网站)1"/>
    <w:basedOn w:val="1"/>
    <w:qFormat/>
    <w:uiPriority w:val="0"/>
    <w:pPr>
      <w:spacing w:before="100" w:beforeAutospacing="1" w:after="100" w:afterAutospacing="1"/>
      <w:jc w:val="left"/>
    </w:pPr>
    <w:rPr>
      <w:rFonts w:ascii="Calibri" w:hAnsi="Calibri"/>
      <w:kern w:val="0"/>
      <w:sz w:val="24"/>
      <w:szCs w:val="22"/>
    </w:rPr>
  </w:style>
  <w:style w:type="paragraph" w:customStyle="1" w:styleId="245">
    <w:name w:val="Default"/>
    <w:qFormat/>
    <w:uiPriority w:val="0"/>
    <w:pPr>
      <w:widowControl w:val="0"/>
      <w:autoSpaceDE w:val="0"/>
      <w:autoSpaceDN w:val="0"/>
      <w:adjustRightInd w:val="0"/>
    </w:pPr>
    <w:rPr>
      <w:rFonts w:ascii="华文中宋" w:hAnsi="等线" w:eastAsia="华文中宋" w:cs="华文中宋"/>
      <w:color w:val="000000"/>
      <w:sz w:val="24"/>
      <w:szCs w:val="24"/>
      <w:lang w:val="en-US" w:eastAsia="zh-CN" w:bidi="ar-SA"/>
    </w:rPr>
  </w:style>
  <w:style w:type="paragraph" w:customStyle="1" w:styleId="246">
    <w:name w:val=" 正文"/>
    <w:qFormat/>
    <w:uiPriority w:val="0"/>
    <w:pPr>
      <w:spacing w:line="555" w:lineRule="atLeast"/>
      <w:ind w:firstLine="623"/>
      <w:jc w:val="both"/>
      <w:textAlignment w:val="baseline"/>
    </w:pPr>
    <w:rPr>
      <w:rFonts w:ascii="Calibri" w:hAnsi="Calibri" w:eastAsia="仿宋_GB2312"/>
      <w:color w:val="000000"/>
      <w:sz w:val="31"/>
      <w:szCs w:val="22"/>
      <w:lang w:val="en-US" w:eastAsia="zh-CN" w:bidi="ar-SA"/>
    </w:rPr>
  </w:style>
  <w:style w:type="paragraph" w:customStyle="1" w:styleId="247">
    <w:name w:val="Char Char Char Char3"/>
    <w:basedOn w:val="1"/>
    <w:uiPriority w:val="0"/>
    <w:pPr>
      <w:tabs>
        <w:tab w:val="left" w:pos="425"/>
      </w:tabs>
      <w:ind w:left="425" w:hanging="425"/>
    </w:pPr>
  </w:style>
  <w:style w:type="paragraph" w:customStyle="1" w:styleId="248">
    <w:name w:val="Char"/>
    <w:basedOn w:val="1"/>
    <w:uiPriority w:val="0"/>
    <w:pPr>
      <w:snapToGrid w:val="0"/>
      <w:spacing w:line="520" w:lineRule="exact"/>
      <w:ind w:right="28" w:firstLine="200" w:firstLineChars="200"/>
      <w:jc w:val="center"/>
    </w:pPr>
  </w:style>
  <w:style w:type="paragraph" w:customStyle="1" w:styleId="249">
    <w:name w:val=" Char Char1 Char Char Char Char"/>
    <w:basedOn w:val="1"/>
    <w:uiPriority w:val="0"/>
    <w:pPr>
      <w:widowControl/>
      <w:spacing w:after="160" w:line="240" w:lineRule="exact"/>
      <w:jc w:val="left"/>
    </w:pPr>
    <w:rPr>
      <w:rFonts w:eastAsia="仿宋_GB2312"/>
      <w:sz w:val="32"/>
      <w:szCs w:val="32"/>
    </w:rPr>
  </w:style>
  <w:style w:type="paragraph" w:customStyle="1" w:styleId="250">
    <w:name w:val="纯文本1"/>
    <w:basedOn w:val="1"/>
    <w:uiPriority w:val="0"/>
    <w:pPr>
      <w:widowControl/>
    </w:pPr>
    <w:rPr>
      <w:rFonts w:ascii="宋体" w:hAnsi="Courier New"/>
    </w:rPr>
  </w:style>
  <w:style w:type="paragraph" w:customStyle="1" w:styleId="251">
    <w:name w:val="p17"/>
    <w:basedOn w:val="1"/>
    <w:qFormat/>
    <w:uiPriority w:val="0"/>
    <w:pPr>
      <w:widowControl/>
    </w:pPr>
    <w:rPr>
      <w:kern w:val="0"/>
      <w:szCs w:val="21"/>
    </w:rPr>
  </w:style>
  <w:style w:type="paragraph" w:customStyle="1" w:styleId="252">
    <w:name w:val="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253">
    <w:name w:val="List Paragraph_05ac9dc2-7188-42be-98b5-9fabd65bd8fa"/>
    <w:basedOn w:val="1"/>
    <w:uiPriority w:val="0"/>
    <w:pPr>
      <w:ind w:firstLine="420" w:firstLineChars="200"/>
    </w:pPr>
    <w:rPr>
      <w:rFonts w:ascii="Calibri" w:hAnsi="Calibri"/>
    </w:rPr>
  </w:style>
  <w:style w:type="paragraph" w:styleId="254">
    <w:name w:val="No Spacing"/>
    <w:link w:val="255"/>
    <w:qFormat/>
    <w:uiPriority w:val="1"/>
    <w:pPr>
      <w:widowControl w:val="0"/>
      <w:ind w:firstLine="425"/>
      <w:jc w:val="both"/>
    </w:pPr>
    <w:rPr>
      <w:rFonts w:ascii="Lucida Sans" w:hAnsi="Lucida Sans" w:eastAsia="Batang" w:cs="Batang"/>
      <w:b/>
      <w:bCs/>
      <w:kern w:val="2"/>
      <w:sz w:val="16"/>
      <w:szCs w:val="16"/>
      <w:lang w:val="en-US" w:eastAsia="ko-KR" w:bidi="ar-SA"/>
    </w:rPr>
  </w:style>
  <w:style w:type="character" w:customStyle="1" w:styleId="255">
    <w:name w:val="无间隔 Char"/>
    <w:basedOn w:val="49"/>
    <w:link w:val="254"/>
    <w:uiPriority w:val="1"/>
    <w:rPr>
      <w:rFonts w:ascii="Lucida Sans" w:hAnsi="Lucida Sans" w:eastAsia="Batang" w:cs="Batang"/>
      <w:b/>
      <w:bCs/>
      <w:kern w:val="2"/>
      <w:sz w:val="16"/>
      <w:szCs w:val="16"/>
      <w:lang w:val="en-US" w:eastAsia="ko-KR" w:bidi="ar-SA"/>
    </w:rPr>
  </w:style>
  <w:style w:type="paragraph" w:customStyle="1" w:styleId="256">
    <w:name w:val="正文1"/>
    <w:qFormat/>
    <w:uiPriority w:val="99"/>
    <w:pPr>
      <w:widowControl w:val="0"/>
      <w:jc w:val="both"/>
    </w:pPr>
    <w:rPr>
      <w:rFonts w:eastAsia="仿宋_GB2312"/>
      <w:sz w:val="32"/>
      <w:szCs w:val="32"/>
      <w:lang w:val="en-US" w:eastAsia="zh-CN" w:bidi="ar-SA"/>
    </w:rPr>
  </w:style>
  <w:style w:type="paragraph" w:customStyle="1" w:styleId="257">
    <w:name w:val="正文[858D7CFB-ED40-4347-BF05-701D383B685F][858D7CFB-ED40-4347-BF05-701D383B685F]1"/>
    <w:uiPriority w:val="0"/>
    <w:rPr>
      <w:rFonts w:ascii="Helvetica" w:hAnsi="Helvetica" w:eastAsia="ヒラギノ角ゴ Pro W3"/>
      <w:color w:val="000000"/>
      <w:sz w:val="24"/>
      <w:lang w:val="en-US" w:eastAsia="zh-CN" w:bidi="ar-SA"/>
    </w:rPr>
  </w:style>
  <w:style w:type="paragraph" w:customStyle="1" w:styleId="258">
    <w:name w:val="msolistparagraph"/>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59">
    <w:name w:val="Plain Text"/>
    <w:basedOn w:val="1"/>
    <w:uiPriority w:val="0"/>
    <w:rPr>
      <w:rFonts w:ascii="宋体" w:hAnsi="Courier New" w:cs="Courier New"/>
      <w:szCs w:val="21"/>
    </w:rPr>
  </w:style>
  <w:style w:type="paragraph" w:customStyle="1" w:styleId="260">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style>
  <w:style w:type="paragraph" w:customStyle="1" w:styleId="261">
    <w:name w:val="_Style 12"/>
    <w:basedOn w:val="1"/>
    <w:uiPriority w:val="0"/>
    <w:pPr>
      <w:widowControl/>
      <w:adjustRightInd w:val="0"/>
      <w:spacing w:after="160" w:line="240" w:lineRule="exact"/>
      <w:jc w:val="left"/>
      <w:textAlignment w:val="baseline"/>
    </w:pPr>
  </w:style>
  <w:style w:type="paragraph" w:customStyle="1" w:styleId="262">
    <w:name w:val="p16"/>
    <w:basedOn w:val="1"/>
    <w:uiPriority w:val="0"/>
    <w:pPr>
      <w:widowControl/>
    </w:pPr>
    <w:rPr>
      <w:kern w:val="0"/>
      <w:szCs w:val="21"/>
    </w:rPr>
  </w:style>
  <w:style w:type="paragraph" w:customStyle="1" w:styleId="263">
    <w:name w:val="_Style 5"/>
    <w:basedOn w:val="1"/>
    <w:qFormat/>
    <w:uiPriority w:val="0"/>
    <w:pPr>
      <w:widowControl/>
      <w:spacing w:before="156" w:beforeLines="50" w:after="160" w:line="240" w:lineRule="exact"/>
      <w:jc w:val="left"/>
    </w:pPr>
    <w:rPr>
      <w:szCs w:val="24"/>
    </w:rPr>
  </w:style>
  <w:style w:type="paragraph" w:customStyle="1" w:styleId="26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cs="Calibri"/>
      <w:kern w:val="2"/>
      <w:sz w:val="21"/>
      <w:szCs w:val="22"/>
      <w:lang w:val="en-US" w:eastAsia="zh-CN" w:bidi="ar-SA"/>
    </w:rPr>
  </w:style>
  <w:style w:type="paragraph" w:customStyle="1" w:styleId="265">
    <w:name w:val="_Style 6"/>
    <w:basedOn w:val="1"/>
    <w:uiPriority w:val="0"/>
    <w:pPr>
      <w:widowControl/>
      <w:adjustRightInd w:val="0"/>
      <w:spacing w:after="160" w:line="240" w:lineRule="exact"/>
      <w:jc w:val="left"/>
      <w:textAlignment w:val="baseline"/>
    </w:pPr>
    <w:rPr>
      <w:lang/>
    </w:rPr>
  </w:style>
  <w:style w:type="paragraph" w:customStyle="1" w:styleId="266">
    <w:name w:val="Char1 Char Char Char Char Char Char"/>
    <w:basedOn w:val="1"/>
    <w:uiPriority w:val="0"/>
    <w:pPr>
      <w:tabs>
        <w:tab w:val="left" w:pos="425"/>
      </w:tabs>
      <w:ind w:left="425" w:hanging="425"/>
    </w:pPr>
    <w:rPr>
      <w:szCs w:val="24"/>
    </w:rPr>
  </w:style>
  <w:style w:type="paragraph" w:customStyle="1" w:styleId="267">
    <w:name w:val="五级条标题"/>
    <w:basedOn w:val="237"/>
    <w:next w:val="1"/>
    <w:uiPriority w:val="0"/>
    <w:pPr>
      <w:ind w:left="2520"/>
      <w:outlineLvl w:val="6"/>
    </w:pPr>
  </w:style>
  <w:style w:type="paragraph" w:customStyle="1" w:styleId="268">
    <w:name w:val="公文正文"/>
    <w:basedOn w:val="1"/>
    <w:qFormat/>
    <w:uiPriority w:val="0"/>
    <w:pPr>
      <w:spacing w:line="560" w:lineRule="exact"/>
      <w:ind w:firstLine="420" w:firstLineChars="200"/>
    </w:pPr>
    <w:rPr>
      <w:rFonts w:ascii="Calibri" w:hAnsi="Calibri" w:eastAsia="仿宋_GB2312"/>
      <w:sz w:val="32"/>
      <w:szCs w:val="32"/>
    </w:rPr>
  </w:style>
  <w:style w:type="paragraph" w:customStyle="1" w:styleId="269">
    <w:name w:val="公文标题"/>
    <w:basedOn w:val="1"/>
    <w:qFormat/>
    <w:uiPriority w:val="0"/>
    <w:pPr>
      <w:spacing w:line="560" w:lineRule="exact"/>
      <w:jc w:val="center"/>
    </w:pPr>
    <w:rPr>
      <w:rFonts w:eastAsia="方正小标宋简体" w:cs="黑体"/>
      <w:sz w:val="44"/>
      <w:szCs w:val="24"/>
    </w:rPr>
  </w:style>
  <w:style w:type="paragraph" w:customStyle="1" w:styleId="270">
    <w:name w:val="列出段落1"/>
    <w:basedOn w:val="1"/>
    <w:qFormat/>
    <w:uiPriority w:val="34"/>
    <w:pPr>
      <w:ind w:firstLine="420" w:firstLineChars="200"/>
    </w:pPr>
  </w:style>
  <w:style w:type="paragraph" w:customStyle="1" w:styleId="271">
    <w:name w:val=" Char Char Char Char Char Char Char"/>
    <w:basedOn w:val="1"/>
    <w:uiPriority w:val="0"/>
    <w:pPr>
      <w:widowControl/>
      <w:adjustRightInd w:val="0"/>
      <w:spacing w:after="160" w:line="240" w:lineRule="exact"/>
      <w:jc w:val="left"/>
      <w:textAlignment w:val="baseline"/>
    </w:pPr>
    <w:rPr>
      <w:rFonts w:ascii="Verdana" w:hAnsi="Verdana"/>
      <w:kern w:val="0"/>
      <w:sz w:val="20"/>
      <w:lang w:eastAsia="en-US"/>
    </w:rPr>
  </w:style>
  <w:style w:type="paragraph" w:customStyle="1" w:styleId="272">
    <w:name w:val="正文 New New"/>
    <w:qFormat/>
    <w:uiPriority w:val="0"/>
    <w:pPr>
      <w:widowControl w:val="0"/>
      <w:jc w:val="both"/>
    </w:pPr>
    <w:rPr>
      <w:kern w:val="2"/>
      <w:sz w:val="21"/>
      <w:lang w:val="en-US" w:eastAsia="zh-CN" w:bidi="ar-SA"/>
    </w:rPr>
  </w:style>
  <w:style w:type="paragraph" w:customStyle="1" w:styleId="273">
    <w:name w:val="Title1"/>
    <w:qFormat/>
    <w:uiPriority w:val="0"/>
    <w:pPr>
      <w:jc w:val="center"/>
    </w:pPr>
    <w:rPr>
      <w:rFonts w:ascii="Calibri" w:hAnsi="Calibri" w:eastAsia="黑体" w:cs="黑体"/>
      <w:kern w:val="2"/>
      <w:sz w:val="44"/>
      <w:szCs w:val="22"/>
      <w:lang w:val="en-US" w:eastAsia="zh-CN" w:bidi="ar-SA"/>
    </w:rPr>
  </w:style>
  <w:style w:type="paragraph" w:customStyle="1" w:styleId="274">
    <w:name w:val=" Char"/>
    <w:basedOn w:val="1"/>
    <w:uiPriority w:val="0"/>
    <w:rPr>
      <w:rFonts w:ascii="Tahoma" w:hAnsi="Tahoma"/>
      <w:sz w:val="24"/>
    </w:rPr>
  </w:style>
  <w:style w:type="character" w:customStyle="1" w:styleId="275">
    <w:name w:val="NormalCharacter"/>
    <w:link w:val="276"/>
    <w:qFormat/>
    <w:uiPriority w:val="0"/>
  </w:style>
  <w:style w:type="paragraph" w:customStyle="1" w:styleId="276">
    <w:name w:val="UserStyle_2"/>
    <w:basedOn w:val="1"/>
    <w:link w:val="275"/>
    <w:qFormat/>
    <w:uiPriority w:val="0"/>
    <w:pPr>
      <w:spacing w:after="160" w:line="240" w:lineRule="exact"/>
      <w:jc w:val="left"/>
    </w:pPr>
    <w:rPr>
      <w:rFonts w:ascii="Calibri" w:hAnsi="Calibri" w:eastAsia="仿宋_GB2312"/>
      <w:sz w:val="32"/>
      <w:szCs w:val="24"/>
    </w:rPr>
  </w:style>
  <w:style w:type="paragraph" w:customStyle="1" w:styleId="277">
    <w:name w:val="Table Paragraph"/>
    <w:basedOn w:val="1"/>
    <w:qFormat/>
    <w:uiPriority w:val="1"/>
    <w:rPr>
      <w:rFonts w:ascii="微软雅黑" w:hAnsi="微软雅黑" w:eastAsia="微软雅黑" w:cs="微软雅黑"/>
      <w:szCs w:val="24"/>
      <w:lang w:val="zh-CN" w:bidi="zh-CN"/>
    </w:rPr>
  </w:style>
  <w:style w:type="character" w:customStyle="1" w:styleId="278">
    <w:name w:val="s1"/>
    <w:qFormat/>
    <w:uiPriority w:val="0"/>
    <w:rPr>
      <w:rFonts w:ascii="Helvetica" w:hAnsi="Helvetica" w:eastAsia="Helvetica" w:cs="Helvetica"/>
      <w:sz w:val="24"/>
      <w:szCs w:val="24"/>
    </w:rPr>
  </w:style>
  <w:style w:type="paragraph" w:customStyle="1" w:styleId="279">
    <w:name w:val="项目名称"/>
    <w:basedOn w:val="239"/>
    <w:uiPriority w:val="0"/>
    <w:pPr>
      <w:spacing w:line="580" w:lineRule="exact"/>
      <w:jc w:val="center"/>
    </w:pPr>
    <w:rPr>
      <w:rFonts w:ascii="黑体" w:hAnsi="华文仿宋" w:eastAsia="黑体"/>
      <w:sz w:val="36"/>
    </w:rPr>
  </w:style>
  <w:style w:type="paragraph" w:customStyle="1" w:styleId="280">
    <w:name w:val="p1"/>
    <w:basedOn w:val="1"/>
    <w:qFormat/>
    <w:uiPriority w:val="0"/>
    <w:pPr>
      <w:jc w:val="left"/>
    </w:pPr>
    <w:rPr>
      <w:rFonts w:ascii="Calibri" w:hAnsi="Calibri"/>
      <w:kern w:val="0"/>
    </w:rPr>
  </w:style>
  <w:style w:type="paragraph" w:customStyle="1" w:styleId="281">
    <w:name w:val="正文 New New New New New New New New New New New New"/>
    <w:qFormat/>
    <w:uiPriority w:val="0"/>
    <w:pPr>
      <w:widowControl w:val="0"/>
      <w:jc w:val="both"/>
    </w:pPr>
    <w:rPr>
      <w:rFonts w:ascii="Calibri" w:hAnsi="Calibri" w:cs="黑体"/>
      <w:kern w:val="2"/>
      <w:sz w:val="21"/>
      <w:szCs w:val="22"/>
      <w:lang w:val="en-US" w:eastAsia="zh-CN" w:bidi="ar-SA"/>
    </w:rPr>
  </w:style>
  <w:style w:type="paragraph" w:customStyle="1" w:styleId="282">
    <w:name w:val="正文 New New New New New New New New New New New New New New New New New"/>
    <w:qFormat/>
    <w:uiPriority w:val="0"/>
    <w:pPr>
      <w:widowControl w:val="0"/>
      <w:jc w:val="both"/>
    </w:pPr>
    <w:rPr>
      <w:rFonts w:ascii="Calibri" w:hAnsi="Calibri" w:cs="Arial"/>
      <w:kern w:val="2"/>
      <w:sz w:val="21"/>
      <w:szCs w:val="22"/>
      <w:lang w:val="en-US" w:eastAsia="zh-CN" w:bidi="ar-SA"/>
    </w:rPr>
  </w:style>
  <w:style w:type="paragraph" w:customStyle="1" w:styleId="283">
    <w:name w:val="正文 New New New New New New New New New New New"/>
    <w:qFormat/>
    <w:uiPriority w:val="0"/>
    <w:pPr>
      <w:widowControl w:val="0"/>
      <w:jc w:val="both"/>
    </w:pPr>
    <w:rPr>
      <w:rFonts w:ascii="Calibri" w:hAnsi="Calibri" w:cs="Arial"/>
      <w:kern w:val="2"/>
      <w:sz w:val="21"/>
      <w:szCs w:val="22"/>
      <w:lang w:val="en-US" w:eastAsia="zh-CN" w:bidi="ar-SA"/>
    </w:rPr>
  </w:style>
  <w:style w:type="paragraph" w:customStyle="1" w:styleId="284">
    <w:name w:val="正文 New New New New New New New New New New"/>
    <w:qFormat/>
    <w:uiPriority w:val="0"/>
    <w:pPr>
      <w:widowControl w:val="0"/>
      <w:jc w:val="both"/>
    </w:pPr>
    <w:rPr>
      <w:rFonts w:ascii="Calibri" w:hAnsi="Calibri" w:cs="Arial"/>
      <w:kern w:val="2"/>
      <w:sz w:val="21"/>
      <w:szCs w:val="22"/>
      <w:lang w:val="en-US" w:eastAsia="zh-CN" w:bidi="ar-SA"/>
    </w:rPr>
  </w:style>
  <w:style w:type="paragraph" w:customStyle="1" w:styleId="285">
    <w:name w:val="Body text|1"/>
    <w:basedOn w:val="1"/>
    <w:unhideWhenUsed/>
    <w:qFormat/>
    <w:uiPriority w:val="0"/>
    <w:rPr>
      <w:rFonts w:ascii="Arial" w:hAnsi="Arial"/>
      <w:sz w:val="24"/>
      <w:szCs w:val="24"/>
      <w:lang w:val="zh-CN"/>
    </w:rPr>
  </w:style>
  <w:style w:type="paragraph" w:customStyle="1" w:styleId="286">
    <w:name w:val="Heading6"/>
    <w:basedOn w:val="1"/>
    <w:next w:val="1"/>
    <w:qFormat/>
    <w:uiPriority w:val="0"/>
    <w:pPr>
      <w:keepNext/>
      <w:keepLines/>
      <w:spacing w:before="240" w:after="64" w:line="317" w:lineRule="auto"/>
      <w:textAlignment w:val="baseline"/>
    </w:pPr>
    <w:rPr>
      <w:rFonts w:ascii="Arial" w:hAnsi="Arial" w:eastAsia="黑体"/>
      <w:b/>
      <w:bCs/>
      <w:sz w:val="24"/>
      <w:szCs w:val="24"/>
    </w:rPr>
  </w:style>
  <w:style w:type="paragraph" w:customStyle="1" w:styleId="287">
    <w:name w:val="gzh-t1"/>
    <w:basedOn w:val="1"/>
    <w:qFormat/>
    <w:uiPriority w:val="0"/>
    <w:pPr>
      <w:spacing w:line="560" w:lineRule="exact"/>
      <w:ind w:firstLine="640" w:firstLineChars="200"/>
      <w:jc w:val="left"/>
    </w:pPr>
    <w:rPr>
      <w:rFonts w:ascii="仿宋_GB2312" w:hAnsi="Calibri" w:eastAsia="仿宋_GB2312"/>
      <w:sz w:val="32"/>
      <w:szCs w:val="32"/>
    </w:rPr>
  </w:style>
  <w:style w:type="paragraph" w:customStyle="1" w:styleId="288">
    <w:name w:val="正文缩进1"/>
    <w:basedOn w:val="1"/>
    <w:qFormat/>
    <w:uiPriority w:val="0"/>
    <w:pPr>
      <w:adjustRightInd w:val="0"/>
      <w:spacing w:line="360" w:lineRule="auto"/>
      <w:ind w:firstLine="420"/>
      <w:textAlignment w:val="baseline"/>
    </w:pPr>
    <w:rPr>
      <w:rFonts w:ascii="Calibri" w:hAnsi="Calibri"/>
      <w:kern w:val="0"/>
      <w:sz w:val="24"/>
      <w:szCs w:val="24"/>
    </w:rPr>
  </w:style>
  <w:style w:type="paragraph" w:customStyle="1" w:styleId="289">
    <w:name w:val="样式1"/>
    <w:basedOn w:val="31"/>
    <w:qFormat/>
    <w:uiPriority w:val="0"/>
    <w:pPr>
      <w:pBdr>
        <w:top w:val="none" w:color="auto" w:sz="0" w:space="0"/>
        <w:left w:val="none" w:color="auto" w:sz="0" w:space="0"/>
        <w:bottom w:val="none" w:color="auto" w:sz="0" w:space="0"/>
        <w:right w:val="none" w:color="auto" w:sz="0" w:space="0"/>
      </w:pBdr>
      <w:jc w:val="center"/>
    </w:pPr>
    <w:rPr>
      <w:rFonts w:ascii="Calibri" w:hAnsi="Calibri"/>
      <w:szCs w:val="18"/>
      <w:lang w:val="en-US" w:eastAsia="zh-CN"/>
    </w:rPr>
  </w:style>
  <w:style w:type="character" w:customStyle="1" w:styleId="290">
    <w:name w:val="fontstyle21"/>
    <w:qFormat/>
    <w:uiPriority w:val="0"/>
    <w:rPr>
      <w:rFonts w:hint="default" w:ascii="TimesNewRoman" w:hAnsi="TimesNewRoman"/>
      <w:color w:val="000000"/>
      <w:sz w:val="32"/>
      <w:szCs w:val="32"/>
    </w:rPr>
  </w:style>
  <w:style w:type="character" w:customStyle="1" w:styleId="291">
    <w:name w:val="font131"/>
    <w:basedOn w:val="49"/>
    <w:uiPriority w:val="0"/>
    <w:rPr>
      <w:rFonts w:hint="eastAsia" w:ascii="宋体" w:hAnsi="宋体" w:eastAsia="宋体" w:cs="宋体"/>
      <w:color w:val="000000"/>
      <w:sz w:val="22"/>
      <w:szCs w:val="22"/>
      <w:u w:val="none"/>
    </w:rPr>
  </w:style>
  <w:style w:type="paragraph" w:customStyle="1" w:styleId="292">
    <w:name w:val="综研正文"/>
    <w:basedOn w:val="1"/>
    <w:qFormat/>
    <w:uiPriority w:val="0"/>
    <w:pPr>
      <w:ind w:firstLine="640" w:firstLineChars="200"/>
    </w:pPr>
    <w:rPr>
      <w:rFonts w:ascii="仿宋_GB2312" w:hAnsi="仿宋" w:eastAsia="仿宋_GB2312"/>
      <w:sz w:val="32"/>
      <w:szCs w:val="30"/>
    </w:rPr>
  </w:style>
  <w:style w:type="character" w:customStyle="1" w:styleId="293">
    <w:name w:val="font112"/>
    <w:basedOn w:val="49"/>
    <w:qFormat/>
    <w:uiPriority w:val="0"/>
    <w:rPr>
      <w:rFonts w:hint="eastAsia" w:ascii="宋体" w:hAnsi="宋体" w:eastAsia="宋体" w:cs="宋体"/>
      <w:color w:val="0066CC"/>
      <w:sz w:val="20"/>
      <w:szCs w:val="20"/>
      <w:u w:val="none"/>
    </w:rPr>
  </w:style>
  <w:style w:type="character" w:customStyle="1" w:styleId="294">
    <w:name w:val="超链接 New"/>
    <w:basedOn w:val="49"/>
    <w:qFormat/>
    <w:uiPriority w:val="0"/>
    <w:rPr>
      <w:color w:val="666666"/>
      <w:u w:val="none"/>
    </w:rPr>
  </w:style>
  <w:style w:type="character" w:customStyle="1" w:styleId="295">
    <w:name w:val="z-窗体顶端 Char1"/>
    <w:basedOn w:val="49"/>
    <w:uiPriority w:val="0"/>
    <w:rPr>
      <w:rFonts w:ascii="Arial" w:hAnsi="Arial" w:cs="Arial"/>
      <w:vanish/>
      <w:kern w:val="2"/>
      <w:sz w:val="16"/>
      <w:szCs w:val="16"/>
    </w:rPr>
  </w:style>
  <w:style w:type="character" w:customStyle="1" w:styleId="296">
    <w:name w:val="15"/>
    <w:basedOn w:val="49"/>
    <w:uiPriority w:val="0"/>
    <w:rPr>
      <w:rFonts w:hint="eastAsia" w:ascii="仿宋_GB2312" w:hAnsi="Times New Roman" w:eastAsia="仿宋_GB2312" w:cs="仿宋_GB2312"/>
      <w:color w:val="000000"/>
      <w:sz w:val="32"/>
      <w:szCs w:val="32"/>
    </w:rPr>
  </w:style>
  <w:style w:type="paragraph" w:customStyle="1" w:styleId="297">
    <w:name w:val="正式"/>
    <w:basedOn w:val="1"/>
    <w:qFormat/>
    <w:uiPriority w:val="0"/>
    <w:pPr>
      <w:spacing w:line="580" w:lineRule="exact"/>
    </w:pPr>
    <w:rPr>
      <w:rFonts w:eastAsia="仿宋_GB2312" w:cs="黑体"/>
      <w:sz w:val="32"/>
      <w:szCs w:val="24"/>
    </w:rPr>
  </w:style>
  <w:style w:type="paragraph" w:customStyle="1" w:styleId="298">
    <w:name w:val="二级标题"/>
    <w:basedOn w:val="1"/>
    <w:uiPriority w:val="0"/>
    <w:pPr>
      <w:ind w:firstLine="200"/>
      <w:outlineLvl w:val="1"/>
    </w:pPr>
    <w:rPr>
      <w:rFonts w:ascii="仿宋_GB2312" w:hAnsi="Calibri" w:eastAsia="仿宋_GB2312" w:cs="黑体"/>
      <w:b/>
      <w:sz w:val="28"/>
      <w:szCs w:val="30"/>
    </w:rPr>
  </w:style>
  <w:style w:type="paragraph" w:customStyle="1" w:styleId="299">
    <w:name w:val="正文 New New New New New New New"/>
    <w:uiPriority w:val="0"/>
    <w:pPr>
      <w:widowControl w:val="0"/>
      <w:jc w:val="both"/>
    </w:pPr>
    <w:rPr>
      <w:kern w:val="2"/>
      <w:sz w:val="21"/>
      <w:szCs w:val="22"/>
      <w:lang w:val="en-US" w:eastAsia="zh-CN" w:bidi="ar-SA"/>
    </w:rPr>
  </w:style>
  <w:style w:type="paragraph" w:customStyle="1" w:styleId="300">
    <w:name w:val="自定正文"/>
    <w:basedOn w:val="1"/>
    <w:qFormat/>
    <w:uiPriority w:val="0"/>
    <w:pPr>
      <w:spacing w:line="360" w:lineRule="auto"/>
      <w:ind w:firstLine="640" w:firstLineChars="200"/>
    </w:pPr>
    <w:rPr>
      <w:rFonts w:ascii="仿宋" w:hAnsi="仿宋" w:eastAsia="仿宋"/>
      <w:sz w:val="32"/>
      <w:szCs w:val="32"/>
    </w:rPr>
  </w:style>
  <w:style w:type="paragraph" w:customStyle="1" w:styleId="301">
    <w:name w:val="zw"/>
    <w:basedOn w:val="1"/>
    <w:uiPriority w:val="0"/>
    <w:pPr>
      <w:widowControl/>
      <w:spacing w:before="30" w:line="520" w:lineRule="exact"/>
      <w:ind w:left="100" w:right="100" w:firstLine="640" w:firstLineChars="200"/>
    </w:pPr>
    <w:rPr>
      <w:rFonts w:ascii="方正书宋简体" w:hAnsi="宋体" w:eastAsia="方正书宋简体"/>
      <w:color w:val="000000"/>
      <w:kern w:val="0"/>
      <w:sz w:val="32"/>
      <w:szCs w:val="21"/>
    </w:rPr>
  </w:style>
  <w:style w:type="paragraph" w:customStyle="1" w:styleId="302">
    <w:name w:val="默认段落字体 Para Char Char Char Char Char Char Char Char Char Char"/>
    <w:basedOn w:val="1"/>
    <w:uiPriority w:val="0"/>
    <w:pPr>
      <w:adjustRightInd w:val="0"/>
      <w:spacing w:line="360" w:lineRule="auto"/>
    </w:pPr>
  </w:style>
  <w:style w:type="paragraph" w:customStyle="1" w:styleId="303">
    <w:name w:val="正文文本 (2)"/>
    <w:basedOn w:val="1"/>
    <w:uiPriority w:val="0"/>
    <w:pPr>
      <w:shd w:val="clear" w:color="auto" w:fill="FFFFFF"/>
      <w:spacing w:before="780" w:line="758" w:lineRule="exact"/>
      <w:ind w:firstLine="860"/>
      <w:jc w:val="left"/>
    </w:pPr>
    <w:rPr>
      <w:rFonts w:ascii="宋体"/>
      <w:kern w:val="0"/>
      <w:sz w:val="38"/>
      <w:szCs w:val="38"/>
      <w:shd w:val="clear" w:color="auto" w:fill="FFFFFF"/>
    </w:rPr>
  </w:style>
  <w:style w:type="paragraph" w:customStyle="1" w:styleId="304">
    <w:name w:val="正文文本1"/>
    <w:basedOn w:val="1"/>
    <w:uiPriority w:val="0"/>
    <w:pPr>
      <w:shd w:val="clear" w:color="auto" w:fill="FFFFFF"/>
      <w:spacing w:before="780" w:after="780" w:line="0" w:lineRule="atLeast"/>
    </w:pPr>
    <w:rPr>
      <w:rFonts w:ascii="MingLiU" w:hAnsi="MingLiU" w:eastAsia="MingLiU" w:cs="MingLiU"/>
      <w:spacing w:val="10"/>
      <w:sz w:val="29"/>
      <w:szCs w:val="29"/>
    </w:rPr>
  </w:style>
  <w:style w:type="paragraph" w:customStyle="1" w:styleId="305">
    <w:name w:val="无间隔1"/>
    <w:uiPriority w:val="0"/>
    <w:pPr>
      <w:widowControl w:val="0"/>
      <w:jc w:val="both"/>
    </w:pPr>
    <w:rPr>
      <w:rFonts w:ascii="Calibri" w:hAnsi="Calibri"/>
      <w:kern w:val="2"/>
      <w:sz w:val="21"/>
      <w:szCs w:val="22"/>
      <w:lang w:val="en-US" w:eastAsia="zh-CN" w:bidi="ar-SA"/>
    </w:rPr>
  </w:style>
  <w:style w:type="paragraph" w:customStyle="1" w:styleId="306">
    <w:name w:val="正文2"/>
    <w:basedOn w:val="1"/>
    <w:qFormat/>
    <w:uiPriority w:val="0"/>
    <w:pPr>
      <w:widowControl/>
      <w:adjustRightInd w:val="0"/>
      <w:snapToGrid w:val="0"/>
      <w:spacing w:beforeLines="50" w:afterLines="50" w:line="360" w:lineRule="auto"/>
      <w:ind w:firstLine="200" w:firstLineChars="200"/>
      <w:contextualSpacing/>
      <w:jc w:val="left"/>
    </w:pPr>
    <w:rPr>
      <w:rFonts w:ascii="宋体" w:hAnsi="Tahoma"/>
      <w:kern w:val="0"/>
      <w:sz w:val="24"/>
    </w:rPr>
  </w:style>
  <w:style w:type="paragraph" w:customStyle="1" w:styleId="307">
    <w:name w:val="[基本段落]"/>
    <w:basedOn w:val="1"/>
    <w:semiHidden/>
    <w:qFormat/>
    <w:uiPriority w:val="0"/>
    <w:pPr>
      <w:spacing w:line="288" w:lineRule="auto"/>
    </w:pPr>
    <w:rPr>
      <w:rFonts w:ascii="Adobe 宋体 Std L" w:eastAsia="Adobe 宋体 Std L" w:cs="Adobe 宋体 Std L"/>
      <w:sz w:val="24"/>
      <w:szCs w:val="24"/>
    </w:rPr>
  </w:style>
  <w:style w:type="paragraph" w:customStyle="1" w:styleId="308">
    <w:name w:val="_Style 3"/>
    <w:basedOn w:val="1"/>
    <w:qFormat/>
    <w:uiPriority w:val="34"/>
    <w:pPr>
      <w:ind w:firstLine="420" w:firstLineChars="200"/>
    </w:pPr>
  </w:style>
  <w:style w:type="paragraph" w:customStyle="1" w:styleId="309">
    <w:name w:val="列表段落1"/>
    <w:basedOn w:val="1"/>
    <w:qFormat/>
    <w:uiPriority w:val="0"/>
    <w:pPr>
      <w:ind w:firstLine="420" w:firstLineChars="200"/>
    </w:pPr>
  </w:style>
  <w:style w:type="paragraph" w:customStyle="1" w:styleId="310">
    <w:name w:val="文件正文"/>
    <w:basedOn w:val="36"/>
    <w:qFormat/>
    <w:uiPriority w:val="2"/>
    <w:pPr>
      <w:spacing w:before="0" w:beforeLines="0" w:after="0" w:afterLines="0" w:line="560" w:lineRule="exact"/>
      <w:ind w:firstLine="622"/>
      <w:jc w:val="both"/>
      <w:outlineLvl w:val="9"/>
    </w:pPr>
    <w:rPr>
      <w:rFonts w:ascii="仿宋_GB2312" w:hAnsi="仿宋_GB2312" w:eastAsia="仿宋_GB2312" w:cs="仿宋_GB2312"/>
      <w:bCs w:val="0"/>
      <w:kern w:val="2"/>
      <w:lang w:val="en-US" w:eastAsia="zh-CN"/>
    </w:rPr>
  </w:style>
  <w:style w:type="paragraph" w:customStyle="1" w:styleId="311">
    <w:name w:val="文档正文"/>
    <w:basedOn w:val="1"/>
    <w:qFormat/>
    <w:uiPriority w:val="0"/>
    <w:pPr>
      <w:adjustRightInd w:val="0"/>
      <w:spacing w:line="480" w:lineRule="atLeast"/>
      <w:ind w:firstLine="567" w:firstLineChars="200"/>
      <w:textAlignment w:val="baseline"/>
    </w:pPr>
    <w:rPr>
      <w:rFonts w:ascii="长城仿宋" w:hAnsi="Calibri"/>
      <w:kern w:val="0"/>
    </w:rPr>
  </w:style>
  <w:style w:type="paragraph" w:customStyle="1" w:styleId="312">
    <w:name w:val="正文文本首行缩进 21"/>
    <w:basedOn w:val="1"/>
    <w:uiPriority w:val="0"/>
    <w:pPr>
      <w:spacing w:line="360" w:lineRule="auto"/>
      <w:ind w:firstLine="420" w:firstLineChars="200"/>
      <w:textAlignment w:val="baseline"/>
    </w:pPr>
    <w:rPr>
      <w:sz w:val="24"/>
      <w:szCs w:val="24"/>
    </w:rPr>
  </w:style>
  <w:style w:type="paragraph" w:customStyle="1" w:styleId="313">
    <w:name w:val="题目"/>
    <w:basedOn w:val="1"/>
    <w:next w:val="1"/>
    <w:qFormat/>
    <w:uiPriority w:val="0"/>
    <w:pPr>
      <w:spacing w:line="560" w:lineRule="exact"/>
      <w:jc w:val="center"/>
    </w:pPr>
    <w:rPr>
      <w:rFonts w:eastAsia="方正小标宋简体" w:cs="黑体"/>
      <w:sz w:val="4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5341</Words>
  <Characters>5532</Characters>
  <Lines>53</Lines>
  <Paragraphs>14</Paragraphs>
  <TotalTime>14</TotalTime>
  <ScaleCrop>false</ScaleCrop>
  <LinksUpToDate>false</LinksUpToDate>
  <CharactersWithSpaces>5550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2021-06-26T09:03:00Z</dcterms:created>
  <dc:creator>KK</dc:creator>
  <cp:lastModifiedBy>裴</cp:lastModifiedBy>
  <cp:lastPrinted>2025-08-15T17:47:38Z</cp:lastPrinted>
  <dcterms:modified xsi:type="dcterms:W3CDTF">2025-08-19T01:12:19Z</dcterms:modified>
  <dc:title>广东省工业和信息化厅关于开展2026年省级制造业当家重点任务保障专项资金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C4E2B259138D4769830A0760BAA0F61B_13</vt:lpwstr>
  </property>
  <property fmtid="{D5CDD505-2E9C-101B-9397-08002B2CF9AE}" pid="4" name="KSOTemplateDocerSaveRecord">
    <vt:lpwstr>eyJoZGlkIjoiZjhmMTIyZWRiN2I2MmVhMTE2Y2NiYmY5ZmJmY2ZlNTEiLCJ1c2VySWQiOiIzNzI2NjY4OTEifQ==</vt:lpwstr>
  </property>
</Properties>
</file>