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right="48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1</w:t>
      </w:r>
    </w:p>
    <w:p>
      <w:pPr>
        <w:spacing w:line="460" w:lineRule="exact"/>
        <w:ind w:right="480"/>
        <w:jc w:val="left"/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</w:pPr>
    </w:p>
    <w:p>
      <w:pPr>
        <w:spacing w:line="460" w:lineRule="exact"/>
        <w:ind w:left="0" w:leftChars="0" w:right="48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  <w:lang w:val="en-US" w:eastAsia="zh-CN"/>
        </w:rPr>
        <w:t>2021年港口镇中南村招聘合同制工作人员计划表</w:t>
      </w:r>
    </w:p>
    <w:bookmarkEnd w:id="0"/>
    <w:tbl>
      <w:tblPr>
        <w:tblStyle w:val="3"/>
        <w:tblpPr w:leftFromText="180" w:rightFromText="180" w:vertAnchor="page" w:horzAnchor="page" w:tblpX="1237" w:tblpY="3093"/>
        <w:tblOverlap w:val="never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95"/>
        <w:gridCol w:w="1455"/>
        <w:gridCol w:w="1140"/>
        <w:gridCol w:w="1020"/>
        <w:gridCol w:w="962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岗位代码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招聘人数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0" w:hRule="atLeast"/>
        </w:trPr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20210102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综合工作人员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不限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全日制大专及以上学历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不限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港口镇户籍（中南村户籍同等条件下优先录用），18-40周岁，能熟练操作word、excel等办公软件；具备良好的写作能力;能值夜班;能参加抗洪救灾等应急工作。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51FC2"/>
    <w:rsid w:val="0875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2021-04-08T09:12:00Z</dcterms:created>
  <dc:creator>许策明</dc:creator>
  <cp:lastModifiedBy>许策明</cp:lastModifiedBy>
  <dcterms:modified xsi:type="dcterms:W3CDTF">2021-04-08T09:22:38Z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