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sz w:val="44"/>
          <w:szCs w:val="44"/>
        </w:rPr>
        <w:t>附件</w:t>
      </w:r>
      <w:r>
        <w:rPr>
          <w:rFonts w:hint="eastAsia" w:ascii="仿宋_GB2312" w:hAnsi="仿宋_GB2312" w:eastAsia="仿宋_GB2312"/>
          <w:sz w:val="44"/>
          <w:szCs w:val="44"/>
          <w:lang w:val="en-US" w:eastAsia="zh-CN"/>
        </w:rPr>
        <w:t>2</w:t>
      </w:r>
    </w:p>
    <w:p>
      <w:pPr>
        <w:pStyle w:val="2"/>
        <w:jc w:val="center"/>
      </w:pPr>
      <w:r>
        <w:rPr>
          <w:rFonts w:hint="eastAsia"/>
        </w:rPr>
        <w:t>拟享受用人单位岗位补贴名单</w:t>
      </w:r>
    </w:p>
    <w:tbl>
      <w:tblPr>
        <w:tblStyle w:val="3"/>
        <w:tblW w:w="9166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469"/>
        <w:gridCol w:w="2277"/>
        <w:gridCol w:w="1668"/>
        <w:gridCol w:w="1584"/>
        <w:gridCol w:w="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24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2277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补贴标准</w:t>
            </w:r>
          </w:p>
        </w:tc>
        <w:tc>
          <w:tcPr>
            <w:tcW w:w="1668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享受人数（人）</w:t>
            </w:r>
          </w:p>
        </w:tc>
        <w:tc>
          <w:tcPr>
            <w:tcW w:w="1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584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</w:rPr>
              <w:t>1</w:t>
            </w:r>
          </w:p>
        </w:tc>
        <w:tc>
          <w:tcPr>
            <w:tcW w:w="246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广东顶固集创家居股份有限公司</w:t>
            </w:r>
          </w:p>
        </w:tc>
        <w:tc>
          <w:tcPr>
            <w:tcW w:w="22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吸纳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符合条件的劳动者就业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，与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其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签订一年以上劳动合同，并按规定缴纳社会保险费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每月按100元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/人,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最长不超过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1年。</w:t>
            </w:r>
          </w:p>
        </w:tc>
        <w:tc>
          <w:tcPr>
            <w:tcW w:w="16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pacing w:val="12"/>
                <w:sz w:val="24"/>
                <w:szCs w:val="24"/>
                <w:lang w:val="en-US" w:eastAsia="zh-CN"/>
              </w:rPr>
              <w:t>9800</w:t>
            </w:r>
          </w:p>
        </w:tc>
        <w:tc>
          <w:tcPr>
            <w:tcW w:w="5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>
      <w:pPr>
        <w:spacing w:line="240" w:lineRule="exact"/>
        <w:jc w:val="center"/>
        <w:rPr>
          <w:rFonts w:hint="eastAsia" w:ascii="仿宋_GB2312" w:eastAsia="仿宋_GB2312"/>
          <w:color w:val="000000"/>
          <w:spacing w:val="1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MWJiYTA4NjhlZTgyMzY0MjYzODBlMjRlMmY0ZjYifQ=="/>
  </w:docVars>
  <w:rsids>
    <w:rsidRoot w:val="068F4EBC"/>
    <w:rsid w:val="01C0345A"/>
    <w:rsid w:val="0252726C"/>
    <w:rsid w:val="02B0255F"/>
    <w:rsid w:val="02C449D4"/>
    <w:rsid w:val="068F4EBC"/>
    <w:rsid w:val="0AE3430F"/>
    <w:rsid w:val="270E1A09"/>
    <w:rsid w:val="2A0C21EA"/>
    <w:rsid w:val="2E403BBC"/>
    <w:rsid w:val="316D60AC"/>
    <w:rsid w:val="4A6140FF"/>
    <w:rsid w:val="4FCA3EFD"/>
    <w:rsid w:val="50054A90"/>
    <w:rsid w:val="50D0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156</Characters>
  <Lines>0</Lines>
  <Paragraphs>0</Paragraphs>
  <TotalTime>1</TotalTime>
  <ScaleCrop>false</ScaleCrop>
  <LinksUpToDate>false</LinksUpToDate>
  <CharactersWithSpaces>156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凪『LzhaoBin』</cp:lastModifiedBy>
  <dcterms:modified xsi:type="dcterms:W3CDTF">2022-11-30T08:31:34Z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185E8F6D59244104A28CF8C31093AE35</vt:lpwstr>
  </property>
</Properties>
</file>