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98DDA">
      <w:pPr>
        <w:spacing w:line="56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中共中山市大涌镇旗南村总支部委员会</w:t>
      </w:r>
    </w:p>
    <w:p w14:paraId="24B02ED2">
      <w:pPr>
        <w:spacing w:line="56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关于十五届市委对村巡察整改</w:t>
      </w:r>
    </w:p>
    <w:p w14:paraId="4CB16965">
      <w:pPr>
        <w:spacing w:line="56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进展情况的通报</w:t>
      </w:r>
    </w:p>
    <w:p w14:paraId="59DA2DFF">
      <w:pPr>
        <w:spacing w:line="560" w:lineRule="exact"/>
        <w:rPr>
          <w:rFonts w:hint="eastAsia" w:ascii="Times New Roman" w:hAnsi="Times New Roman" w:eastAsia="仿宋_GB2312" w:cs="仿宋_GB2312"/>
          <w:b w:val="0"/>
          <w:bCs w:val="0"/>
          <w:sz w:val="32"/>
          <w:szCs w:val="32"/>
        </w:rPr>
      </w:pPr>
    </w:p>
    <w:p w14:paraId="1AE2AAFD">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根据市委统一部署，</w:t>
      </w:r>
      <w:r>
        <w:rPr>
          <w:rFonts w:hint="default" w:ascii="Times New Roman" w:hAnsi="Times New Roman" w:eastAsia="仿宋_GB2312" w:cs="Times New Roman"/>
          <w:b w:val="0"/>
          <w:bCs w:val="0"/>
          <w:sz w:val="32"/>
          <w:szCs w:val="32"/>
        </w:rPr>
        <w:t>20</w:t>
      </w:r>
      <w:bookmarkStart w:id="0" w:name="_GoBack"/>
      <w:bookmarkEnd w:id="0"/>
      <w:r>
        <w:rPr>
          <w:rFonts w:hint="default" w:ascii="Times New Roman" w:hAnsi="Times New Roman" w:eastAsia="仿宋_GB2312" w:cs="Times New Roman"/>
          <w:b w:val="0"/>
          <w:bCs w:val="0"/>
          <w:sz w:val="32"/>
          <w:szCs w:val="32"/>
        </w:rPr>
        <w:t>23</w:t>
      </w:r>
      <w:r>
        <w:rPr>
          <w:rFonts w:hint="eastAsia" w:ascii="Times New Roman" w:hAnsi="Times New Roman" w:eastAsia="仿宋_GB2312" w:cs="仿宋_GB2312"/>
          <w:b w:val="0"/>
          <w:bCs w:val="0"/>
          <w:sz w:val="32"/>
          <w:szCs w:val="32"/>
        </w:rPr>
        <w:t>年</w:t>
      </w:r>
      <w:r>
        <w:rPr>
          <w:rFonts w:hint="eastAsia" w:ascii="Times New Roman" w:hAnsi="Times New Roman" w:eastAsia="仿宋_GB2312" w:cs="Times New Roman"/>
          <w:b w:val="0"/>
          <w:bCs w:val="0"/>
          <w:sz w:val="32"/>
          <w:szCs w:val="32"/>
        </w:rPr>
        <w:t>10</w:t>
      </w:r>
      <w:r>
        <w:rPr>
          <w:rFonts w:hint="eastAsia" w:ascii="Times New Roman" w:hAnsi="Times New Roman" w:eastAsia="仿宋_GB2312" w:cs="仿宋_GB2312"/>
          <w:b w:val="0"/>
          <w:bCs w:val="0"/>
          <w:sz w:val="32"/>
          <w:szCs w:val="32"/>
        </w:rPr>
        <w:t>月</w:t>
      </w:r>
      <w:r>
        <w:rPr>
          <w:rFonts w:hint="eastAsia" w:ascii="Times New Roman" w:hAnsi="Times New Roman" w:eastAsia="仿宋_GB2312" w:cs="Times New Roman"/>
          <w:b w:val="0"/>
          <w:bCs w:val="0"/>
          <w:sz w:val="32"/>
          <w:szCs w:val="32"/>
        </w:rPr>
        <w:t>20</w:t>
      </w:r>
      <w:r>
        <w:rPr>
          <w:rFonts w:hint="eastAsia" w:ascii="Times New Roman" w:hAnsi="Times New Roman" w:eastAsia="仿宋_GB2312" w:cs="仿宋_GB2312"/>
          <w:b w:val="0"/>
          <w:bCs w:val="0"/>
          <w:sz w:val="32"/>
          <w:szCs w:val="32"/>
        </w:rPr>
        <w:t>日至</w:t>
      </w:r>
      <w:r>
        <w:rPr>
          <w:rFonts w:hint="eastAsia" w:ascii="Times New Roman" w:hAnsi="Times New Roman" w:eastAsia="仿宋_GB2312" w:cs="Times New Roman"/>
          <w:b w:val="0"/>
          <w:bCs w:val="0"/>
          <w:sz w:val="32"/>
          <w:szCs w:val="32"/>
        </w:rPr>
        <w:t>2023</w:t>
      </w:r>
      <w:r>
        <w:rPr>
          <w:rFonts w:hint="eastAsia" w:ascii="Times New Roman" w:hAnsi="Times New Roman" w:eastAsia="仿宋_GB2312" w:cs="仿宋_GB2312"/>
          <w:b w:val="0"/>
          <w:bCs w:val="0"/>
          <w:sz w:val="32"/>
          <w:szCs w:val="32"/>
        </w:rPr>
        <w:t>年</w:t>
      </w:r>
      <w:r>
        <w:rPr>
          <w:rFonts w:hint="eastAsia" w:ascii="Times New Roman" w:hAnsi="Times New Roman" w:eastAsia="仿宋_GB2312" w:cs="Times New Roman"/>
          <w:b w:val="0"/>
          <w:bCs w:val="0"/>
          <w:sz w:val="32"/>
          <w:szCs w:val="32"/>
        </w:rPr>
        <w:t>12</w:t>
      </w:r>
      <w:r>
        <w:rPr>
          <w:rFonts w:hint="eastAsia" w:ascii="Times New Roman" w:hAnsi="Times New Roman" w:eastAsia="仿宋_GB2312" w:cs="仿宋_GB2312"/>
          <w:b w:val="0"/>
          <w:bCs w:val="0"/>
          <w:sz w:val="32"/>
          <w:szCs w:val="32"/>
        </w:rPr>
        <w:t>月</w:t>
      </w:r>
      <w:r>
        <w:rPr>
          <w:rFonts w:hint="eastAsia" w:ascii="Times New Roman" w:hAnsi="Times New Roman" w:eastAsia="仿宋_GB2312" w:cs="Times New Roman"/>
          <w:b w:val="0"/>
          <w:bCs w:val="0"/>
          <w:sz w:val="32"/>
          <w:szCs w:val="32"/>
        </w:rPr>
        <w:t>31</w:t>
      </w:r>
      <w:r>
        <w:rPr>
          <w:rFonts w:hint="eastAsia" w:ascii="Times New Roman" w:hAnsi="Times New Roman" w:eastAsia="仿宋_GB2312" w:cs="仿宋_GB2312"/>
          <w:b w:val="0"/>
          <w:bCs w:val="0"/>
          <w:sz w:val="32"/>
          <w:szCs w:val="32"/>
        </w:rPr>
        <w:t>日，市第三巡察组对旗南村党总支部开展巡察。</w:t>
      </w:r>
      <w:r>
        <w:rPr>
          <w:rFonts w:hint="eastAsia" w:ascii="Times New Roman" w:hAnsi="Times New Roman" w:eastAsia="仿宋_GB2312" w:cs="仿宋_GB2312"/>
          <w:b w:val="0"/>
          <w:bCs w:val="0"/>
          <w:sz w:val="32"/>
          <w:szCs w:val="32"/>
          <w:lang w:val="en-US" w:eastAsia="zh-CN"/>
        </w:rPr>
        <w:t>2024年</w:t>
      </w:r>
      <w:r>
        <w:rPr>
          <w:rFonts w:hint="eastAsia" w:ascii="Times New Roman" w:hAnsi="Times New Roman" w:eastAsia="仿宋_GB2312" w:cs="仿宋_GB2312"/>
          <w:b w:val="0"/>
          <w:bCs w:val="0"/>
          <w:sz w:val="32"/>
          <w:szCs w:val="32"/>
        </w:rPr>
        <w:t>1月30日巡察组向旗南村党总支部反馈巡察意见。按照巡察工作有关要求，现将巡察整改进展情况</w:t>
      </w:r>
      <w:r>
        <w:rPr>
          <w:rFonts w:hint="eastAsia" w:ascii="Times New Roman" w:hAnsi="Times New Roman" w:eastAsia="仿宋_GB2312" w:cs="仿宋_GB2312"/>
          <w:b w:val="0"/>
          <w:bCs w:val="0"/>
          <w:sz w:val="32"/>
          <w:szCs w:val="32"/>
          <w:lang w:eastAsia="zh-CN"/>
        </w:rPr>
        <w:t>予以公布</w:t>
      </w:r>
      <w:r>
        <w:rPr>
          <w:rFonts w:hint="eastAsia" w:ascii="Times New Roman" w:hAnsi="Times New Roman" w:eastAsia="仿宋_GB2312" w:cs="仿宋_GB2312"/>
          <w:b w:val="0"/>
          <w:bCs w:val="0"/>
          <w:sz w:val="32"/>
          <w:szCs w:val="32"/>
        </w:rPr>
        <w:t>。</w:t>
      </w:r>
    </w:p>
    <w:p w14:paraId="4C71CD72">
      <w:pPr>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一、党总支部</w:t>
      </w:r>
      <w:r>
        <w:rPr>
          <w:rFonts w:hint="eastAsia" w:ascii="Times New Roman" w:hAnsi="Times New Roman" w:eastAsia="黑体" w:cs="黑体"/>
          <w:b w:val="0"/>
          <w:bCs w:val="0"/>
          <w:sz w:val="32"/>
          <w:szCs w:val="32"/>
          <w:lang w:eastAsia="zh-CN"/>
        </w:rPr>
        <w:t>履行巡察整改主体责任</w:t>
      </w:r>
      <w:r>
        <w:rPr>
          <w:rFonts w:hint="eastAsia" w:ascii="Times New Roman" w:hAnsi="Times New Roman" w:eastAsia="黑体" w:cs="黑体"/>
          <w:b w:val="0"/>
          <w:bCs w:val="0"/>
          <w:sz w:val="32"/>
          <w:szCs w:val="32"/>
        </w:rPr>
        <w:t>情况</w:t>
      </w:r>
    </w:p>
    <w:p w14:paraId="2C6C5903">
      <w:pPr>
        <w:spacing w:line="560" w:lineRule="exact"/>
        <w:ind w:firstLine="640" w:firstLineChars="200"/>
        <w:rPr>
          <w:rFonts w:hint="eastAsia" w:ascii="Times New Roman" w:hAnsi="Times New Roman"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eastAsia="zh-CN"/>
        </w:rPr>
        <w:t>（一）提高政治站位，深化对巡察整改问题的思想认识。</w:t>
      </w:r>
      <w:r>
        <w:rPr>
          <w:rFonts w:hint="eastAsia" w:ascii="Times New Roman" w:hAnsi="Times New Roman" w:eastAsia="仿宋_GB2312" w:cs="仿宋_GB2312"/>
          <w:b w:val="0"/>
          <w:bCs w:val="0"/>
          <w:kern w:val="2"/>
          <w:sz w:val="32"/>
          <w:szCs w:val="32"/>
          <w:lang w:val="en-US" w:eastAsia="zh-CN" w:bidi="ar-SA"/>
        </w:rPr>
        <w:t>坚持以习近平新时代中国特色社会主义思想为指导，深入学习贯彻习近平总书记关于巡视工作重要论述，深刻认识巡察整改的重要作用和重大意义，把巡察整改作为拥护“两个确立”、做到“两个维护”的政治要求和具体行动。切实把思想和行动统一到巡察整改要求上来，以最严标准、坚决态度、果断措施抓好整改工作。</w:t>
      </w:r>
    </w:p>
    <w:p w14:paraId="4803A8A7">
      <w:pPr>
        <w:numPr>
          <w:ilvl w:val="0"/>
          <w:numId w:val="0"/>
        </w:numPr>
        <w:spacing w:line="560" w:lineRule="exact"/>
        <w:ind w:firstLine="640" w:firstLineChars="200"/>
        <w:rPr>
          <w:rFonts w:hint="eastAsia" w:ascii="Times New Roman" w:hAnsi="Times New Roman"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（二）党组织书记切实履行巡察整改第一责任人责任，以上率下推动整改任务落实。</w:t>
      </w:r>
      <w:r>
        <w:rPr>
          <w:rFonts w:hint="eastAsia" w:ascii="Times New Roman" w:hAnsi="Times New Roman" w:eastAsia="仿宋_GB2312" w:cs="仿宋_GB2312"/>
          <w:b w:val="0"/>
          <w:bCs w:val="0"/>
          <w:sz w:val="32"/>
          <w:szCs w:val="32"/>
          <w:lang w:eastAsia="zh-CN"/>
        </w:rPr>
        <w:t>党总支书记</w:t>
      </w:r>
      <w:r>
        <w:rPr>
          <w:rFonts w:hint="eastAsia" w:ascii="Times New Roman" w:hAnsi="Times New Roman" w:eastAsia="仿宋_GB2312" w:cs="仿宋_GB2312"/>
          <w:b w:val="0"/>
          <w:bCs w:val="0"/>
          <w:sz w:val="32"/>
          <w:szCs w:val="32"/>
        </w:rPr>
        <w:t>曹伟程坚决扛牢巡察整改第一责任人，坚持问题导向，强化工作措施，切实担负起巡察整改的主体责任</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kern w:val="2"/>
          <w:sz w:val="32"/>
          <w:szCs w:val="32"/>
          <w:lang w:val="en-US" w:eastAsia="zh-CN" w:bidi="ar-SA"/>
        </w:rPr>
        <w:t>对巡察组反馈提出的问题和建议，第一时间召开党组会议，认真研究反馈意见，坚决落实整改要求，研究制定整改方案。召开巡察整改专题民主生活会，对照反馈问题和意见建议，主动承担责任，自觉认领任务，深刻剖析存在问题的原因，严肃认真开展批评和自我批评，提出整改措施。</w:t>
      </w:r>
    </w:p>
    <w:p w14:paraId="78F8776A">
      <w:pPr>
        <w:numPr>
          <w:ilvl w:val="0"/>
          <w:numId w:val="0"/>
        </w:numPr>
        <w:spacing w:line="560" w:lineRule="exact"/>
        <w:ind w:firstLine="640" w:firstLineChars="200"/>
        <w:rPr>
          <w:rFonts w:hint="eastAsia" w:ascii="Times New Roman" w:hAnsi="Times New Roman"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（三）周密安排部署巡察整改工作，“两委”班子成员认真落实“一岗双责”。</w:t>
      </w:r>
      <w:r>
        <w:rPr>
          <w:rFonts w:hint="eastAsia" w:ascii="Times New Roman" w:hAnsi="Times New Roman" w:eastAsia="仿宋_GB2312" w:cs="仿宋_GB2312"/>
          <w:b w:val="0"/>
          <w:bCs w:val="0"/>
          <w:kern w:val="2"/>
          <w:sz w:val="32"/>
          <w:szCs w:val="32"/>
          <w:lang w:val="en-US" w:eastAsia="zh-CN" w:bidi="ar-SA"/>
        </w:rPr>
        <w:t>成立由党总支书记担任组长，党总支部副书记任副组长，其他“两委”班子成员任成员的巡察整改落实工作领导小组。领导小组下设办公室，具体负责日常工作，确保巡察整改工作有序推进、按时完成。“两委”班子成员认真履行“一岗双责”，按照市委、镇委关于巡视巡察整改工作的最新要求，自觉从政治上认领问题、从政治上整改问题，把旗帜鲜明讲政治贯穿整改全过程，以对党和人民事业高度负责的精神，对照整改台账，认真整改落实，完成一项销号一项，做到件件有着落、事事有回音。</w:t>
      </w:r>
    </w:p>
    <w:p w14:paraId="5862EA02">
      <w:pPr>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二、</w:t>
      </w:r>
      <w:r>
        <w:rPr>
          <w:rFonts w:hint="eastAsia" w:ascii="Times New Roman" w:hAnsi="Times New Roman" w:eastAsia="黑体" w:cs="黑体"/>
          <w:b w:val="0"/>
          <w:bCs w:val="0"/>
          <w:sz w:val="32"/>
          <w:szCs w:val="32"/>
          <w:lang w:eastAsia="zh-CN"/>
        </w:rPr>
        <w:t>巡察反馈重点问题整改落实情况</w:t>
      </w:r>
    </w:p>
    <w:p w14:paraId="5B7873B8">
      <w:pPr>
        <w:spacing w:line="56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（一）聚焦</w:t>
      </w:r>
      <w:r>
        <w:rPr>
          <w:rFonts w:hint="eastAsia" w:ascii="楷体GB2312" w:hAnsi="楷体GB2312" w:eastAsia="楷体GB2312" w:cs="楷体GB2312"/>
          <w:b w:val="0"/>
          <w:bCs w:val="0"/>
          <w:sz w:val="32"/>
          <w:szCs w:val="32"/>
          <w:lang w:eastAsia="zh-CN"/>
        </w:rPr>
        <w:t>党中央决策部署在基层的落实情况</w:t>
      </w:r>
    </w:p>
    <w:p w14:paraId="3191C431">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eastAsia="zh-CN"/>
        </w:rPr>
        <w:t>落实</w:t>
      </w:r>
      <w:r>
        <w:rPr>
          <w:rFonts w:hint="eastAsia" w:ascii="Times New Roman" w:hAnsi="Times New Roman" w:eastAsia="仿宋_GB2312" w:cs="仿宋_GB2312"/>
          <w:b w:val="0"/>
          <w:bCs w:val="0"/>
          <w:sz w:val="32"/>
          <w:szCs w:val="32"/>
        </w:rPr>
        <w:t>“三大攻坚战”</w:t>
      </w:r>
      <w:r>
        <w:rPr>
          <w:rFonts w:hint="eastAsia" w:ascii="Times New Roman" w:hAnsi="Times New Roman" w:eastAsia="仿宋_GB2312" w:cs="仿宋_GB2312"/>
          <w:b w:val="0"/>
          <w:bCs w:val="0"/>
          <w:sz w:val="32"/>
          <w:szCs w:val="32"/>
          <w:lang w:eastAsia="zh-CN"/>
        </w:rPr>
        <w:t>情况</w:t>
      </w:r>
      <w:r>
        <w:rPr>
          <w:rFonts w:hint="eastAsia" w:ascii="Times New Roman" w:hAnsi="Times New Roman" w:eastAsia="仿宋_GB2312" w:cs="仿宋_GB2312"/>
          <w:b w:val="0"/>
          <w:bCs w:val="0"/>
          <w:sz w:val="32"/>
          <w:szCs w:val="32"/>
        </w:rPr>
        <w:t>。</w:t>
      </w:r>
    </w:p>
    <w:p w14:paraId="36D4E222">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eastAsia="zh-CN"/>
        </w:rPr>
        <w:t>加大大气污染整治力度。</w:t>
      </w:r>
      <w:r>
        <w:rPr>
          <w:rFonts w:hint="eastAsia" w:ascii="Times New Roman" w:hAnsi="Times New Roman" w:eastAsia="仿宋_GB2312" w:cs="仿宋_GB2312"/>
          <w:b w:val="0"/>
          <w:bCs w:val="0"/>
          <w:sz w:val="32"/>
          <w:szCs w:val="32"/>
          <w:lang w:eastAsia="zh-CN"/>
        </w:rPr>
        <w:t>针对村辖区</w:t>
      </w:r>
      <w:r>
        <w:rPr>
          <w:rFonts w:hint="eastAsia" w:ascii="Times New Roman" w:hAnsi="Times New Roman" w:eastAsia="仿宋_GB2312" w:cs="仿宋_GB2312"/>
          <w:b w:val="0"/>
          <w:bCs w:val="0"/>
          <w:sz w:val="32"/>
          <w:szCs w:val="32"/>
        </w:rPr>
        <w:t>周边洗水企业</w:t>
      </w:r>
      <w:r>
        <w:rPr>
          <w:rFonts w:hint="eastAsia" w:ascii="Times New Roman" w:hAnsi="Times New Roman" w:eastAsia="仿宋_GB2312" w:cs="仿宋_GB2312"/>
          <w:b w:val="0"/>
          <w:bCs w:val="0"/>
          <w:sz w:val="32"/>
          <w:szCs w:val="32"/>
          <w:lang w:eastAsia="zh-CN"/>
        </w:rPr>
        <w:t>生产时对大气造成污染的整治问题</w:t>
      </w:r>
      <w:r>
        <w:rPr>
          <w:rFonts w:hint="eastAsia" w:ascii="Times New Roman" w:hAnsi="Times New Roman" w:eastAsia="仿宋_GB2312" w:cs="仿宋_GB2312"/>
          <w:b w:val="0"/>
          <w:bCs w:val="0"/>
          <w:sz w:val="32"/>
          <w:szCs w:val="32"/>
        </w:rPr>
        <w:t>。</w:t>
      </w:r>
    </w:p>
    <w:p w14:paraId="3FD749EF">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一是加强洗水企业巡查。</w:t>
      </w:r>
      <w:r>
        <w:rPr>
          <w:rFonts w:hint="eastAsia" w:ascii="Times New Roman" w:hAnsi="Times New Roman" w:eastAsia="仿宋_GB2312" w:cs="仿宋_GB2312"/>
          <w:b w:val="0"/>
          <w:bCs w:val="0"/>
          <w:sz w:val="32"/>
          <w:szCs w:val="32"/>
          <w:highlight w:val="none"/>
          <w:lang w:eastAsia="zh-CN"/>
        </w:rPr>
        <w:t>组织治保委员对辖区</w:t>
      </w:r>
      <w:r>
        <w:rPr>
          <w:rFonts w:hint="eastAsia" w:ascii="Times New Roman" w:hAnsi="Times New Roman" w:eastAsia="仿宋_GB2312" w:cs="仿宋_GB2312"/>
          <w:b w:val="0"/>
          <w:bCs w:val="0"/>
          <w:sz w:val="32"/>
          <w:szCs w:val="32"/>
          <w:highlight w:val="none"/>
        </w:rPr>
        <w:t>洗水企业</w:t>
      </w:r>
      <w:r>
        <w:rPr>
          <w:rFonts w:hint="eastAsia" w:ascii="Times New Roman" w:hAnsi="Times New Roman" w:eastAsia="仿宋_GB2312" w:cs="仿宋_GB2312"/>
          <w:b w:val="0"/>
          <w:bCs w:val="0"/>
          <w:sz w:val="32"/>
          <w:szCs w:val="32"/>
          <w:highlight w:val="none"/>
          <w:lang w:eastAsia="zh-CN"/>
        </w:rPr>
        <w:t>开展走访巡查。目前，有关</w:t>
      </w:r>
      <w:r>
        <w:rPr>
          <w:rFonts w:hint="eastAsia" w:ascii="Times New Roman" w:hAnsi="Times New Roman" w:eastAsia="仿宋_GB2312" w:cs="仿宋_GB2312"/>
          <w:b w:val="0"/>
          <w:bCs w:val="0"/>
          <w:sz w:val="32"/>
          <w:szCs w:val="32"/>
          <w:highlight w:val="none"/>
        </w:rPr>
        <w:t>洗水企业均有安装布毛收集系统，</w:t>
      </w:r>
      <w:r>
        <w:rPr>
          <w:rFonts w:hint="eastAsia" w:ascii="Times New Roman" w:hAnsi="Times New Roman" w:eastAsia="仿宋_GB2312" w:cs="仿宋_GB2312"/>
          <w:b w:val="0"/>
          <w:bCs w:val="0"/>
          <w:sz w:val="32"/>
          <w:szCs w:val="32"/>
          <w:highlight w:val="none"/>
          <w:lang w:eastAsia="zh-CN"/>
        </w:rPr>
        <w:t>村辖区</w:t>
      </w:r>
      <w:r>
        <w:rPr>
          <w:rFonts w:hint="eastAsia" w:ascii="Times New Roman" w:hAnsi="Times New Roman" w:eastAsia="仿宋_GB2312" w:cs="仿宋_GB2312"/>
          <w:b w:val="0"/>
          <w:bCs w:val="0"/>
          <w:sz w:val="32"/>
          <w:szCs w:val="32"/>
          <w:highlight w:val="none"/>
        </w:rPr>
        <w:t>空气质量有所改善。共开展排查</w:t>
      </w:r>
      <w:r>
        <w:rPr>
          <w:rFonts w:hint="eastAsia" w:ascii="Times New Roman" w:hAnsi="Times New Roman" w:eastAsia="仿宋_GB2312" w:cs="仿宋_GB2312"/>
          <w:b w:val="0"/>
          <w:bCs w:val="0"/>
          <w:sz w:val="32"/>
          <w:szCs w:val="32"/>
          <w:highlight w:val="none"/>
          <w:lang w:val="en-US" w:eastAsia="zh-CN"/>
        </w:rPr>
        <w:t>4</w:t>
      </w:r>
      <w:r>
        <w:rPr>
          <w:rFonts w:hint="eastAsia" w:ascii="Times New Roman" w:hAnsi="Times New Roman" w:eastAsia="仿宋_GB2312" w:cs="仿宋_GB2312"/>
          <w:b w:val="0"/>
          <w:bCs w:val="0"/>
          <w:sz w:val="32"/>
          <w:szCs w:val="32"/>
          <w:highlight w:val="none"/>
        </w:rPr>
        <w:t>次，目前暂无发现重大问题。</w:t>
      </w:r>
    </w:p>
    <w:p w14:paraId="359E97D8">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二是强化环保政策法规宣传。</w:t>
      </w:r>
      <w:r>
        <w:rPr>
          <w:rFonts w:hint="eastAsia" w:ascii="Times New Roman" w:hAnsi="Times New Roman" w:eastAsia="仿宋_GB2312" w:cs="仿宋_GB2312"/>
          <w:b w:val="0"/>
          <w:bCs w:val="0"/>
          <w:sz w:val="32"/>
          <w:szCs w:val="32"/>
          <w:highlight w:val="none"/>
          <w:lang w:eastAsia="zh-CN"/>
        </w:rPr>
        <w:t>组织治保委员</w:t>
      </w:r>
      <w:r>
        <w:rPr>
          <w:rFonts w:hint="eastAsia" w:ascii="Times New Roman" w:hAnsi="Times New Roman" w:eastAsia="仿宋_GB2312" w:cs="仿宋_GB2312"/>
          <w:b w:val="0"/>
          <w:bCs w:val="0"/>
          <w:sz w:val="32"/>
          <w:szCs w:val="32"/>
          <w:highlight w:val="none"/>
        </w:rPr>
        <w:t>开展走访</w:t>
      </w:r>
      <w:r>
        <w:rPr>
          <w:rFonts w:hint="eastAsia" w:ascii="Times New Roman" w:hAnsi="Times New Roman" w:eastAsia="仿宋_GB2312" w:cs="仿宋_GB2312"/>
          <w:b w:val="0"/>
          <w:bCs w:val="0"/>
          <w:sz w:val="32"/>
          <w:szCs w:val="32"/>
          <w:highlight w:val="none"/>
          <w:lang w:eastAsia="zh-CN"/>
        </w:rPr>
        <w:t>，加强</w:t>
      </w:r>
      <w:r>
        <w:rPr>
          <w:rFonts w:hint="eastAsia" w:ascii="Times New Roman" w:hAnsi="Times New Roman" w:eastAsia="仿宋_GB2312" w:cs="仿宋_GB2312"/>
          <w:b w:val="0"/>
          <w:bCs w:val="0"/>
          <w:sz w:val="32"/>
          <w:szCs w:val="32"/>
          <w:highlight w:val="none"/>
        </w:rPr>
        <w:t>宣传</w:t>
      </w:r>
      <w:r>
        <w:rPr>
          <w:rFonts w:hint="eastAsia" w:ascii="Times New Roman" w:hAnsi="Times New Roman" w:eastAsia="仿宋_GB2312" w:cs="仿宋_GB2312"/>
          <w:b w:val="0"/>
          <w:bCs w:val="0"/>
          <w:sz w:val="32"/>
          <w:szCs w:val="32"/>
          <w:highlight w:val="none"/>
          <w:lang w:eastAsia="zh-CN"/>
        </w:rPr>
        <w:t>环保政策法规</w:t>
      </w:r>
      <w:r>
        <w:rPr>
          <w:rFonts w:hint="eastAsia" w:ascii="Times New Roman" w:hAnsi="Times New Roman" w:eastAsia="仿宋_GB2312" w:cs="仿宋_GB2312"/>
          <w:b w:val="0"/>
          <w:bCs w:val="0"/>
          <w:sz w:val="32"/>
          <w:szCs w:val="32"/>
          <w:highlight w:val="none"/>
        </w:rPr>
        <w:t>，引导企业、群众自觉参与生态建设。</w:t>
      </w:r>
      <w:r>
        <w:rPr>
          <w:rFonts w:hint="eastAsia" w:ascii="Times New Roman" w:hAnsi="Times New Roman" w:eastAsia="仿宋_GB2312" w:cs="仿宋_GB2312"/>
          <w:b w:val="0"/>
          <w:bCs w:val="0"/>
          <w:sz w:val="32"/>
          <w:szCs w:val="32"/>
          <w:highlight w:val="none"/>
          <w:lang w:eastAsia="zh-CN"/>
        </w:rPr>
        <w:t>共</w:t>
      </w:r>
      <w:r>
        <w:rPr>
          <w:rFonts w:hint="eastAsia" w:ascii="Times New Roman" w:hAnsi="Times New Roman" w:eastAsia="仿宋_GB2312" w:cs="仿宋_GB2312"/>
          <w:b w:val="0"/>
          <w:bCs w:val="0"/>
          <w:sz w:val="32"/>
          <w:szCs w:val="32"/>
          <w:highlight w:val="none"/>
        </w:rPr>
        <w:t>走访3家洗水企业宣传政策</w:t>
      </w:r>
      <w:r>
        <w:rPr>
          <w:rFonts w:hint="eastAsia" w:ascii="Times New Roman" w:hAnsi="Times New Roman" w:eastAsia="仿宋_GB2312" w:cs="仿宋_GB2312"/>
          <w:b w:val="0"/>
          <w:bCs w:val="0"/>
          <w:sz w:val="32"/>
          <w:szCs w:val="32"/>
          <w:highlight w:val="none"/>
          <w:lang w:val="en-US" w:eastAsia="zh-CN"/>
        </w:rPr>
        <w:t>4</w:t>
      </w:r>
      <w:r>
        <w:rPr>
          <w:rFonts w:hint="eastAsia" w:ascii="Times New Roman" w:hAnsi="Times New Roman" w:eastAsia="仿宋_GB2312" w:cs="仿宋_GB2312"/>
          <w:b w:val="0"/>
          <w:bCs w:val="0"/>
          <w:sz w:val="32"/>
          <w:szCs w:val="32"/>
          <w:highlight w:val="none"/>
        </w:rPr>
        <w:t>次。</w:t>
      </w:r>
    </w:p>
    <w:p w14:paraId="15B2A8BE">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Times New Roman"/>
          <w:b w:val="0"/>
          <w:bCs w:val="0"/>
          <w:sz w:val="32"/>
          <w:szCs w:val="32"/>
        </w:rPr>
        <w:t>2.</w:t>
      </w:r>
      <w:r>
        <w:rPr>
          <w:rFonts w:hint="eastAsia" w:ascii="Times New Roman" w:hAnsi="Times New Roman" w:eastAsia="仿宋_GB2312" w:cs="仿宋_GB2312"/>
          <w:b w:val="0"/>
          <w:bCs w:val="0"/>
          <w:sz w:val="32"/>
          <w:szCs w:val="32"/>
        </w:rPr>
        <w:t>乡村振兴战略落实</w:t>
      </w:r>
      <w:r>
        <w:rPr>
          <w:rFonts w:hint="eastAsia" w:ascii="Times New Roman" w:hAnsi="Times New Roman" w:eastAsia="仿宋_GB2312" w:cs="仿宋_GB2312"/>
          <w:b w:val="0"/>
          <w:bCs w:val="0"/>
          <w:sz w:val="32"/>
          <w:szCs w:val="32"/>
          <w:lang w:eastAsia="zh-CN"/>
        </w:rPr>
        <w:t>情况</w:t>
      </w:r>
      <w:r>
        <w:rPr>
          <w:rFonts w:hint="eastAsia" w:ascii="Times New Roman" w:hAnsi="Times New Roman" w:eastAsia="仿宋_GB2312" w:cs="仿宋_GB2312"/>
          <w:b w:val="0"/>
          <w:bCs w:val="0"/>
          <w:sz w:val="32"/>
          <w:szCs w:val="32"/>
        </w:rPr>
        <w:t>。</w:t>
      </w:r>
    </w:p>
    <w:p w14:paraId="678C5792">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eastAsia="zh-CN"/>
        </w:rPr>
        <w:t>关于贯彻落实</w:t>
      </w:r>
      <w:r>
        <w:rPr>
          <w:rFonts w:hint="eastAsia" w:ascii="Times New Roman" w:hAnsi="Times New Roman" w:eastAsia="仿宋_GB2312" w:cs="仿宋_GB2312"/>
          <w:b w:val="0"/>
          <w:bCs w:val="0"/>
          <w:sz w:val="32"/>
          <w:szCs w:val="32"/>
        </w:rPr>
        <w:t>乡村振兴工作。</w:t>
      </w: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学习贯彻习近平总书记关于“三农”工作和乡村振兴战略重要论述</w:t>
      </w:r>
      <w:r>
        <w:rPr>
          <w:rFonts w:hint="eastAsia" w:ascii="Times New Roman" w:hAnsi="Times New Roman" w:eastAsia="仿宋_GB2312" w:cs="仿宋_GB2312"/>
          <w:b w:val="0"/>
          <w:bCs w:val="0"/>
          <w:sz w:val="32"/>
          <w:szCs w:val="32"/>
          <w:lang w:eastAsia="zh-CN"/>
        </w:rPr>
        <w:t>，促进</w:t>
      </w:r>
      <w:r>
        <w:rPr>
          <w:rFonts w:hint="eastAsia" w:ascii="Times New Roman" w:hAnsi="Times New Roman" w:eastAsia="仿宋_GB2312" w:cs="仿宋_GB2312"/>
          <w:b w:val="0"/>
          <w:bCs w:val="0"/>
          <w:sz w:val="32"/>
          <w:szCs w:val="32"/>
        </w:rPr>
        <w:t>学用紧密结合。</w:t>
      </w:r>
    </w:p>
    <w:p w14:paraId="5EEBC5C4">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一是强化</w:t>
      </w:r>
      <w:r>
        <w:rPr>
          <w:rFonts w:hint="eastAsia" w:ascii="Times New Roman" w:hAnsi="Times New Roman" w:eastAsia="仿宋_GB2312" w:cs="仿宋_GB2312"/>
          <w:b w:val="0"/>
          <w:bCs w:val="0"/>
          <w:sz w:val="32"/>
          <w:szCs w:val="32"/>
          <w:lang w:eastAsia="zh-CN"/>
        </w:rPr>
        <w:t>乡村振兴</w:t>
      </w:r>
      <w:r>
        <w:rPr>
          <w:rFonts w:hint="eastAsia" w:ascii="Times New Roman" w:hAnsi="Times New Roman" w:eastAsia="仿宋_GB2312" w:cs="仿宋_GB2312"/>
          <w:b w:val="0"/>
          <w:bCs w:val="0"/>
          <w:sz w:val="32"/>
          <w:szCs w:val="32"/>
        </w:rPr>
        <w:t>理论学习。将学习贯彻习近平总书记关于“三农”工作和乡村振兴战略重要论述纳入“三会一课”学习内容，制定</w:t>
      </w:r>
      <w:r>
        <w:rPr>
          <w:rFonts w:hint="eastAsia" w:ascii="Times New Roman" w:hAnsi="Times New Roman" w:eastAsia="仿宋_GB2312" w:cs="Times New Roman"/>
          <w:b w:val="0"/>
          <w:bCs w:val="0"/>
          <w:sz w:val="32"/>
          <w:szCs w:val="32"/>
        </w:rPr>
        <w:t>2024</w:t>
      </w:r>
      <w:r>
        <w:rPr>
          <w:rFonts w:hint="eastAsia" w:ascii="Times New Roman" w:hAnsi="Times New Roman" w:eastAsia="仿宋_GB2312" w:cs="仿宋_GB2312"/>
          <w:b w:val="0"/>
          <w:bCs w:val="0"/>
          <w:sz w:val="32"/>
          <w:szCs w:val="32"/>
        </w:rPr>
        <w:t>年度“三会一课”计划表，通过集体学习、讨论，研究分析形势，推动</w:t>
      </w:r>
      <w:r>
        <w:rPr>
          <w:rFonts w:hint="eastAsia" w:ascii="Times New Roman" w:hAnsi="Times New Roman" w:eastAsia="仿宋_GB2312" w:cs="仿宋_GB2312"/>
          <w:b w:val="0"/>
          <w:bCs w:val="0"/>
          <w:sz w:val="32"/>
          <w:szCs w:val="32"/>
          <w:lang w:eastAsia="zh-CN"/>
        </w:rPr>
        <w:t>“百千万工程”</w:t>
      </w:r>
      <w:r>
        <w:rPr>
          <w:rFonts w:hint="eastAsia" w:ascii="Times New Roman" w:hAnsi="Times New Roman" w:eastAsia="仿宋_GB2312" w:cs="仿宋_GB2312"/>
          <w:b w:val="0"/>
          <w:bCs w:val="0"/>
          <w:sz w:val="32"/>
          <w:szCs w:val="32"/>
        </w:rPr>
        <w:t>工作落实。</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集中学习习近平总书记关于“三农”工作和乡村振兴战略重要论述</w:t>
      </w:r>
      <w:r>
        <w:rPr>
          <w:rFonts w:hint="eastAsia" w:ascii="Times New Roman" w:hAnsi="Times New Roman" w:eastAsia="仿宋_GB2312" w:cs="Times New Roman"/>
          <w:b w:val="0"/>
          <w:bCs w:val="0"/>
          <w:sz w:val="32"/>
          <w:szCs w:val="32"/>
        </w:rPr>
        <w:t>4</w:t>
      </w:r>
      <w:r>
        <w:rPr>
          <w:rFonts w:hint="eastAsia" w:ascii="Times New Roman" w:hAnsi="Times New Roman" w:eastAsia="仿宋_GB2312" w:cs="仿宋_GB2312"/>
          <w:b w:val="0"/>
          <w:bCs w:val="0"/>
          <w:sz w:val="32"/>
          <w:szCs w:val="32"/>
        </w:rPr>
        <w:t>次，开展学习讨论</w:t>
      </w:r>
      <w:r>
        <w:rPr>
          <w:rFonts w:hint="eastAsia" w:ascii="Times New Roman" w:hAnsi="Times New Roman" w:eastAsia="仿宋_GB2312" w:cs="Times New Roman"/>
          <w:b w:val="0"/>
          <w:bCs w:val="0"/>
          <w:sz w:val="32"/>
          <w:szCs w:val="32"/>
        </w:rPr>
        <w:t>4</w:t>
      </w:r>
      <w:r>
        <w:rPr>
          <w:rFonts w:hint="eastAsia" w:ascii="Times New Roman" w:hAnsi="Times New Roman" w:eastAsia="仿宋_GB2312" w:cs="仿宋_GB2312"/>
          <w:b w:val="0"/>
          <w:bCs w:val="0"/>
          <w:sz w:val="32"/>
          <w:szCs w:val="32"/>
        </w:rPr>
        <w:t>人次。</w:t>
      </w:r>
    </w:p>
    <w:p w14:paraId="18401C05">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rPr>
        <w:t>二是坚持学用结合。</w:t>
      </w:r>
      <w:r>
        <w:rPr>
          <w:rFonts w:hint="eastAsia" w:ascii="Times New Roman" w:hAnsi="Times New Roman" w:eastAsia="仿宋_GB2312" w:cs="仿宋_GB2312"/>
          <w:b w:val="0"/>
          <w:bCs w:val="0"/>
          <w:sz w:val="32"/>
          <w:szCs w:val="32"/>
          <w:highlight w:val="none"/>
        </w:rPr>
        <w:t>推进人才队伍建设，</w:t>
      </w:r>
      <w:r>
        <w:rPr>
          <w:rFonts w:hint="eastAsia" w:ascii="Times New Roman" w:hAnsi="Times New Roman" w:eastAsia="仿宋_GB2312" w:cs="仿宋_GB2312"/>
          <w:b w:val="0"/>
          <w:bCs w:val="0"/>
          <w:sz w:val="32"/>
          <w:szCs w:val="32"/>
          <w:highlight w:val="none"/>
          <w:lang w:eastAsia="zh-CN"/>
        </w:rPr>
        <w:t>积极掌握</w:t>
      </w:r>
      <w:r>
        <w:rPr>
          <w:rFonts w:hint="eastAsia" w:ascii="Times New Roman" w:hAnsi="Times New Roman" w:eastAsia="仿宋_GB2312" w:cs="仿宋_GB2312"/>
          <w:b w:val="0"/>
          <w:bCs w:val="0"/>
          <w:sz w:val="32"/>
          <w:szCs w:val="32"/>
          <w:highlight w:val="none"/>
        </w:rPr>
        <w:t>村大学生、年轻退伍军人、年轻党员等后备人才</w:t>
      </w:r>
      <w:r>
        <w:rPr>
          <w:rFonts w:hint="eastAsia" w:ascii="Times New Roman" w:hAnsi="Times New Roman" w:eastAsia="仿宋_GB2312" w:cs="仿宋_GB2312"/>
          <w:b w:val="0"/>
          <w:bCs w:val="0"/>
          <w:sz w:val="32"/>
          <w:szCs w:val="32"/>
          <w:highlight w:val="none"/>
          <w:lang w:eastAsia="zh-CN"/>
        </w:rPr>
        <w:t>情况</w:t>
      </w:r>
      <w:r>
        <w:rPr>
          <w:rFonts w:hint="eastAsia" w:ascii="Times New Roman" w:hAnsi="Times New Roman" w:eastAsia="仿宋_GB2312" w:cs="仿宋_GB2312"/>
          <w:b w:val="0"/>
          <w:bCs w:val="0"/>
          <w:sz w:val="32"/>
          <w:szCs w:val="32"/>
          <w:highlight w:val="none"/>
        </w:rPr>
        <w:t>，吸</w:t>
      </w:r>
      <w:r>
        <w:rPr>
          <w:rFonts w:hint="eastAsia" w:ascii="Times New Roman" w:hAnsi="Times New Roman" w:eastAsia="仿宋_GB2312" w:cs="仿宋_GB2312"/>
          <w:b w:val="0"/>
          <w:bCs w:val="0"/>
          <w:sz w:val="32"/>
          <w:szCs w:val="32"/>
          <w:highlight w:val="none"/>
          <w:lang w:eastAsia="zh-CN"/>
        </w:rPr>
        <w:t>纳优秀青年参加村集体发展建设工作当中</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lang w:eastAsia="zh-CN"/>
        </w:rPr>
        <w:t>推动</w:t>
      </w:r>
      <w:r>
        <w:rPr>
          <w:rFonts w:hint="eastAsia" w:ascii="Times New Roman" w:hAnsi="Times New Roman" w:eastAsia="仿宋_GB2312" w:cs="仿宋_GB2312"/>
          <w:b w:val="0"/>
          <w:bCs w:val="0"/>
          <w:sz w:val="32"/>
          <w:szCs w:val="32"/>
        </w:rPr>
        <w:t>人居环境整治工作</w:t>
      </w:r>
      <w:r>
        <w:rPr>
          <w:rFonts w:hint="eastAsia" w:ascii="Times New Roman" w:hAnsi="Times New Roman" w:eastAsia="仿宋_GB2312" w:cs="仿宋_GB2312"/>
          <w:b w:val="0"/>
          <w:bCs w:val="0"/>
          <w:sz w:val="32"/>
          <w:szCs w:val="32"/>
          <w:lang w:eastAsia="zh-CN"/>
        </w:rPr>
        <w:t>落实</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加强开展</w:t>
      </w:r>
      <w:r>
        <w:rPr>
          <w:rFonts w:hint="eastAsia" w:ascii="Times New Roman" w:hAnsi="Times New Roman" w:eastAsia="仿宋_GB2312" w:cs="仿宋_GB2312"/>
          <w:b w:val="0"/>
          <w:bCs w:val="0"/>
          <w:sz w:val="32"/>
          <w:szCs w:val="32"/>
        </w:rPr>
        <w:t>人居环境</w:t>
      </w:r>
      <w:r>
        <w:rPr>
          <w:rFonts w:hint="eastAsia" w:ascii="Times New Roman" w:hAnsi="Times New Roman" w:eastAsia="仿宋_GB2312" w:cs="仿宋_GB2312"/>
          <w:b w:val="0"/>
          <w:bCs w:val="0"/>
          <w:sz w:val="32"/>
          <w:szCs w:val="32"/>
          <w:lang w:eastAsia="zh-CN"/>
        </w:rPr>
        <w:t>整治</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及时发现问题，落实</w:t>
      </w:r>
      <w:r>
        <w:rPr>
          <w:rFonts w:hint="eastAsia" w:ascii="Times New Roman" w:hAnsi="Times New Roman" w:eastAsia="仿宋_GB2312" w:cs="仿宋_GB2312"/>
          <w:b w:val="0"/>
          <w:bCs w:val="0"/>
          <w:sz w:val="32"/>
          <w:szCs w:val="32"/>
        </w:rPr>
        <w:t>整改销号，</w:t>
      </w:r>
      <w:r>
        <w:rPr>
          <w:rFonts w:hint="eastAsia" w:ascii="Times New Roman" w:hAnsi="Times New Roman" w:eastAsia="仿宋_GB2312" w:cs="仿宋_GB2312"/>
          <w:b w:val="0"/>
          <w:bCs w:val="0"/>
          <w:sz w:val="32"/>
          <w:szCs w:val="32"/>
          <w:lang w:eastAsia="zh-CN"/>
        </w:rPr>
        <w:t>整合集体土地资源，</w:t>
      </w:r>
      <w:r>
        <w:rPr>
          <w:rFonts w:hint="eastAsia" w:ascii="Times New Roman" w:hAnsi="Times New Roman" w:eastAsia="仿宋_GB2312" w:cs="仿宋_GB2312"/>
          <w:b w:val="0"/>
          <w:bCs w:val="0"/>
          <w:sz w:val="32"/>
          <w:szCs w:val="32"/>
        </w:rPr>
        <w:t>推动集</w:t>
      </w:r>
      <w:r>
        <w:rPr>
          <w:rFonts w:hint="eastAsia" w:ascii="Times New Roman" w:hAnsi="Times New Roman" w:eastAsia="仿宋_GB2312" w:cs="仿宋_GB2312"/>
          <w:b w:val="0"/>
          <w:bCs w:val="0"/>
          <w:sz w:val="32"/>
          <w:szCs w:val="32"/>
          <w:highlight w:val="none"/>
        </w:rPr>
        <w:t>体土地资源出租招标项目</w:t>
      </w:r>
      <w:r>
        <w:rPr>
          <w:rFonts w:hint="eastAsia" w:ascii="Times New Roman" w:hAnsi="Times New Roman" w:eastAsia="仿宋_GB2312" w:cs="Times New Roman"/>
          <w:b w:val="0"/>
          <w:bCs w:val="0"/>
          <w:sz w:val="32"/>
          <w:szCs w:val="32"/>
        </w:rPr>
        <w:t>2</w:t>
      </w:r>
      <w:r>
        <w:rPr>
          <w:rFonts w:hint="eastAsia" w:ascii="Times New Roman" w:hAnsi="Times New Roman" w:eastAsia="仿宋_GB2312" w:cs="仿宋_GB2312"/>
          <w:b w:val="0"/>
          <w:bCs w:val="0"/>
          <w:sz w:val="32"/>
          <w:szCs w:val="32"/>
          <w:highlight w:val="none"/>
        </w:rPr>
        <w:t>宗，</w:t>
      </w:r>
      <w:r>
        <w:rPr>
          <w:rFonts w:hint="eastAsia" w:ascii="Times New Roman" w:hAnsi="Times New Roman" w:eastAsia="仿宋_GB2312" w:cs="仿宋_GB2312"/>
          <w:b w:val="0"/>
          <w:bCs w:val="0"/>
          <w:sz w:val="32"/>
          <w:szCs w:val="32"/>
          <w:highlight w:val="none"/>
          <w:lang w:eastAsia="zh-CN"/>
        </w:rPr>
        <w:t>稳步</w:t>
      </w:r>
      <w:r>
        <w:rPr>
          <w:rFonts w:hint="eastAsia" w:ascii="Times New Roman" w:hAnsi="Times New Roman" w:eastAsia="仿宋_GB2312" w:cs="仿宋_GB2312"/>
          <w:b w:val="0"/>
          <w:bCs w:val="0"/>
          <w:sz w:val="32"/>
          <w:szCs w:val="32"/>
          <w:highlight w:val="none"/>
        </w:rPr>
        <w:t>提高村集体收入。</w:t>
      </w:r>
    </w:p>
    <w:p w14:paraId="6EB38650">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lang w:eastAsia="zh-CN"/>
        </w:rPr>
        <w:t>加强</w:t>
      </w:r>
      <w:r>
        <w:rPr>
          <w:rFonts w:hint="eastAsia" w:ascii="Times New Roman" w:hAnsi="Times New Roman" w:eastAsia="仿宋_GB2312" w:cs="仿宋_GB2312"/>
          <w:b w:val="0"/>
          <w:bCs w:val="0"/>
          <w:sz w:val="32"/>
          <w:szCs w:val="32"/>
        </w:rPr>
        <w:t>村集体经济发展统筹规划</w:t>
      </w:r>
      <w:r>
        <w:rPr>
          <w:rFonts w:hint="eastAsia" w:ascii="Times New Roman" w:hAnsi="Times New Roman" w:eastAsia="仿宋_GB2312" w:cs="仿宋_GB2312"/>
          <w:b w:val="0"/>
          <w:bCs w:val="0"/>
          <w:sz w:val="32"/>
          <w:szCs w:val="32"/>
          <w:lang w:eastAsia="zh-CN"/>
        </w:rPr>
        <w:t>，提升</w:t>
      </w:r>
      <w:r>
        <w:rPr>
          <w:rFonts w:hint="eastAsia" w:ascii="Times New Roman" w:hAnsi="Times New Roman" w:eastAsia="仿宋_GB2312" w:cs="仿宋_GB2312"/>
          <w:b w:val="0"/>
          <w:bCs w:val="0"/>
          <w:sz w:val="32"/>
          <w:szCs w:val="32"/>
        </w:rPr>
        <w:t>村集体经济收入。</w:t>
      </w:r>
    </w:p>
    <w:p w14:paraId="21A5B35F">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一是开展村集体经济</w:t>
      </w:r>
      <w:r>
        <w:rPr>
          <w:rFonts w:hint="eastAsia" w:ascii="Times New Roman" w:hAnsi="Times New Roman" w:eastAsia="仿宋_GB2312" w:cs="仿宋_GB2312"/>
          <w:b w:val="0"/>
          <w:bCs w:val="0"/>
          <w:sz w:val="32"/>
          <w:szCs w:val="32"/>
          <w:lang w:eastAsia="zh-CN"/>
        </w:rPr>
        <w:t>发展统筹规划</w:t>
      </w:r>
      <w:r>
        <w:rPr>
          <w:rFonts w:hint="eastAsia" w:ascii="Times New Roman" w:hAnsi="Times New Roman" w:eastAsia="仿宋_GB2312" w:cs="仿宋_GB2312"/>
          <w:b w:val="0"/>
          <w:bCs w:val="0"/>
          <w:sz w:val="32"/>
          <w:szCs w:val="32"/>
        </w:rPr>
        <w:t>学习。组织村“两委”班子到经济</w:t>
      </w:r>
      <w:r>
        <w:rPr>
          <w:rFonts w:hint="eastAsia" w:ascii="Times New Roman" w:hAnsi="Times New Roman" w:eastAsia="仿宋_GB2312" w:cs="仿宋_GB2312"/>
          <w:b w:val="0"/>
          <w:bCs w:val="0"/>
          <w:sz w:val="32"/>
          <w:szCs w:val="32"/>
          <w:lang w:eastAsia="zh-CN"/>
        </w:rPr>
        <w:t>发展、基层治理</w:t>
      </w:r>
      <w:r>
        <w:rPr>
          <w:rFonts w:hint="eastAsia" w:ascii="Times New Roman" w:hAnsi="Times New Roman" w:eastAsia="仿宋_GB2312" w:cs="仿宋_GB2312"/>
          <w:b w:val="0"/>
          <w:bCs w:val="0"/>
          <w:sz w:val="32"/>
          <w:szCs w:val="32"/>
        </w:rPr>
        <w:t>较好</w:t>
      </w:r>
      <w:r>
        <w:rPr>
          <w:rFonts w:hint="eastAsia" w:ascii="Times New Roman" w:hAnsi="Times New Roman" w:eastAsia="仿宋_GB2312" w:cs="仿宋_GB2312"/>
          <w:b w:val="0"/>
          <w:bCs w:val="0"/>
          <w:sz w:val="32"/>
          <w:szCs w:val="32"/>
          <w:lang w:eastAsia="zh-CN"/>
        </w:rPr>
        <w:t>的村社区</w:t>
      </w:r>
      <w:r>
        <w:rPr>
          <w:rFonts w:hint="eastAsia" w:ascii="Times New Roman" w:hAnsi="Times New Roman" w:eastAsia="仿宋_GB2312" w:cs="仿宋_GB2312"/>
          <w:b w:val="0"/>
          <w:bCs w:val="0"/>
          <w:sz w:val="32"/>
          <w:szCs w:val="32"/>
        </w:rPr>
        <w:t>进行交流学习，重点学习“百千万工程”工作先进做法，村集体</w:t>
      </w:r>
      <w:r>
        <w:rPr>
          <w:rFonts w:hint="eastAsia" w:ascii="Times New Roman" w:hAnsi="Times New Roman" w:eastAsia="仿宋_GB2312" w:cs="仿宋_GB2312"/>
          <w:b w:val="0"/>
          <w:bCs w:val="0"/>
          <w:sz w:val="32"/>
          <w:szCs w:val="32"/>
          <w:lang w:eastAsia="zh-CN"/>
        </w:rPr>
        <w:t>经济增收</w:t>
      </w:r>
      <w:r>
        <w:rPr>
          <w:rFonts w:hint="eastAsia" w:ascii="Times New Roman" w:hAnsi="Times New Roman" w:eastAsia="仿宋_GB2312" w:cs="仿宋_GB2312"/>
          <w:b w:val="0"/>
          <w:bCs w:val="0"/>
          <w:sz w:val="32"/>
          <w:szCs w:val="32"/>
        </w:rPr>
        <w:t>模式等，借鉴发展思路。</w:t>
      </w:r>
    </w:p>
    <w:p w14:paraId="739D134E">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二是整合土地资源。与镇经济发展部门沟通，对土地资源碎片化整合，统筹协调优化村集体用地的空间规划与产业布局，盘活闲置用地、学校、厂房等各类集体存量资产。目前，</w:t>
      </w:r>
      <w:r>
        <w:rPr>
          <w:rFonts w:hint="eastAsia" w:ascii="Times New Roman" w:hAnsi="Times New Roman" w:eastAsia="仿宋_GB2312" w:cs="仿宋_GB2312"/>
          <w:b w:val="0"/>
          <w:bCs w:val="0"/>
          <w:sz w:val="32"/>
          <w:szCs w:val="32"/>
          <w:lang w:eastAsia="zh-CN"/>
        </w:rPr>
        <w:t>已整合位于“罗卜坑、金角坑”闲置用地</w:t>
      </w:r>
      <w:r>
        <w:rPr>
          <w:rFonts w:hint="eastAsia" w:ascii="Times New Roman" w:hAnsi="Times New Roman" w:eastAsia="仿宋_GB2312" w:cs="仿宋_GB2312"/>
          <w:b w:val="0"/>
          <w:bCs w:val="0"/>
          <w:sz w:val="32"/>
          <w:szCs w:val="32"/>
          <w:lang w:val="en-US" w:eastAsia="zh-CN"/>
        </w:rPr>
        <w:t>，引入企业发展项目，由企业投入完善土地确权手续，提升村集体收入。</w:t>
      </w:r>
      <w:r>
        <w:rPr>
          <w:rFonts w:hint="eastAsia" w:ascii="Times New Roman" w:hAnsi="Times New Roman" w:eastAsia="仿宋_GB2312" w:cs="仿宋_GB2312"/>
          <w:b w:val="0"/>
          <w:bCs w:val="0"/>
          <w:sz w:val="32"/>
          <w:szCs w:val="32"/>
        </w:rPr>
        <w:t>整合合同期满的土地资源</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推动集体土地资源出租招标项目，</w:t>
      </w:r>
      <w:r>
        <w:rPr>
          <w:rFonts w:hint="eastAsia" w:ascii="Times New Roman" w:hAnsi="Times New Roman" w:eastAsia="仿宋_GB2312" w:cs="仿宋_GB2312"/>
          <w:b w:val="0"/>
          <w:bCs w:val="0"/>
          <w:sz w:val="32"/>
          <w:szCs w:val="32"/>
          <w:lang w:eastAsia="zh-CN"/>
        </w:rPr>
        <w:t>逐步增加</w:t>
      </w:r>
      <w:r>
        <w:rPr>
          <w:rFonts w:hint="eastAsia" w:ascii="Times New Roman" w:hAnsi="Times New Roman" w:eastAsia="仿宋_GB2312" w:cs="仿宋_GB2312"/>
          <w:b w:val="0"/>
          <w:bCs w:val="0"/>
          <w:sz w:val="32"/>
          <w:szCs w:val="32"/>
        </w:rPr>
        <w:t>村集体收入。</w:t>
      </w:r>
    </w:p>
    <w:p w14:paraId="162C1328">
      <w:pPr>
        <w:spacing w:line="560" w:lineRule="exact"/>
        <w:ind w:firstLine="64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lang w:val="en-US" w:eastAsia="zh-CN"/>
        </w:rPr>
        <w:t>三是制定“百千万工程”推进表。研究制定</w:t>
      </w:r>
      <w:r>
        <w:rPr>
          <w:rFonts w:hint="eastAsia" w:ascii="Times New Roman" w:hAnsi="Times New Roman" w:eastAsia="仿宋_GB2312" w:cs="Times New Roman"/>
          <w:b w:val="0"/>
          <w:bCs w:val="0"/>
          <w:sz w:val="32"/>
          <w:szCs w:val="32"/>
          <w:lang w:val="en-US" w:eastAsia="zh-CN"/>
        </w:rPr>
        <w:t>2024</w:t>
      </w:r>
      <w:r>
        <w:rPr>
          <w:rFonts w:hint="eastAsia" w:ascii="Times New Roman" w:hAnsi="Times New Roman" w:eastAsia="仿宋_GB2312" w:cs="仿宋_GB2312"/>
          <w:b w:val="0"/>
          <w:bCs w:val="0"/>
          <w:sz w:val="32"/>
          <w:szCs w:val="32"/>
          <w:lang w:val="en-US" w:eastAsia="zh-CN"/>
        </w:rPr>
        <w:t>年“百千万工程”发展思路，引入“渔光互补光伏发电”新型项目，推动建设“四小园”、规范垃圾屋等措施，提升村集体收入及优化营商环境。</w:t>
      </w:r>
    </w:p>
    <w:p w14:paraId="7E7CB6D4">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w:t>
      </w:r>
      <w:r>
        <w:rPr>
          <w:rFonts w:hint="eastAsia" w:ascii="Times New Roman" w:hAnsi="Times New Roman" w:eastAsia="仿宋_GB2312" w:cs="仿宋_GB2312"/>
          <w:b w:val="0"/>
          <w:bCs w:val="0"/>
          <w:sz w:val="32"/>
          <w:szCs w:val="32"/>
        </w:rPr>
        <w:t>粮食种植统计数据</w:t>
      </w:r>
      <w:r>
        <w:rPr>
          <w:rFonts w:hint="eastAsia" w:ascii="Times New Roman" w:hAnsi="Times New Roman" w:eastAsia="仿宋_GB2312" w:cs="仿宋_GB2312"/>
          <w:b w:val="0"/>
          <w:bCs w:val="0"/>
          <w:sz w:val="32"/>
          <w:szCs w:val="32"/>
          <w:lang w:eastAsia="zh-CN"/>
        </w:rPr>
        <w:t>方面</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结合镇相关部门对粮食种植统计数据与旗南</w:t>
      </w:r>
      <w:r>
        <w:rPr>
          <w:rFonts w:hint="eastAsia" w:ascii="Times New Roman" w:hAnsi="Times New Roman" w:eastAsia="仿宋_GB2312" w:cs="仿宋_GB2312"/>
          <w:b w:val="0"/>
          <w:bCs w:val="0"/>
          <w:sz w:val="32"/>
          <w:szCs w:val="32"/>
        </w:rPr>
        <w:t>村</w:t>
      </w:r>
      <w:r>
        <w:rPr>
          <w:rFonts w:hint="eastAsia" w:ascii="Times New Roman" w:hAnsi="Times New Roman" w:eastAsia="仿宋_GB2312" w:cs="仿宋_GB2312"/>
          <w:b w:val="0"/>
          <w:bCs w:val="0"/>
          <w:sz w:val="32"/>
          <w:szCs w:val="32"/>
          <w:lang w:eastAsia="zh-CN"/>
        </w:rPr>
        <w:t>统计数据情况，抓好统计数据质量</w:t>
      </w:r>
      <w:r>
        <w:rPr>
          <w:rFonts w:hint="eastAsia" w:ascii="Times New Roman" w:hAnsi="Times New Roman" w:eastAsia="仿宋_GB2312" w:cs="仿宋_GB2312"/>
          <w:b w:val="0"/>
          <w:bCs w:val="0"/>
          <w:sz w:val="32"/>
          <w:szCs w:val="32"/>
        </w:rPr>
        <w:t>。</w:t>
      </w:r>
    </w:p>
    <w:p w14:paraId="3257128E">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一是严把粮食种植统计数据质量关。</w:t>
      </w:r>
      <w:r>
        <w:rPr>
          <w:rFonts w:hint="eastAsia" w:ascii="Times New Roman" w:hAnsi="Times New Roman" w:eastAsia="仿宋_GB2312" w:cs="仿宋_GB2312"/>
          <w:b w:val="0"/>
          <w:bCs w:val="0"/>
          <w:sz w:val="32"/>
          <w:szCs w:val="32"/>
          <w:lang w:eastAsia="zh-CN"/>
        </w:rPr>
        <w:t>积极</w:t>
      </w:r>
      <w:r>
        <w:rPr>
          <w:rFonts w:hint="eastAsia" w:ascii="Times New Roman" w:hAnsi="Times New Roman" w:eastAsia="仿宋_GB2312" w:cs="仿宋_GB2312"/>
          <w:b w:val="0"/>
          <w:bCs w:val="0"/>
          <w:sz w:val="32"/>
          <w:szCs w:val="32"/>
        </w:rPr>
        <w:t>与上级</w:t>
      </w:r>
      <w:r>
        <w:rPr>
          <w:rFonts w:hint="eastAsia" w:ascii="Times New Roman" w:hAnsi="Times New Roman" w:eastAsia="仿宋_GB2312" w:cs="仿宋_GB2312"/>
          <w:b w:val="0"/>
          <w:bCs w:val="0"/>
          <w:sz w:val="32"/>
          <w:szCs w:val="32"/>
          <w:lang w:eastAsia="zh-CN"/>
        </w:rPr>
        <w:t>镇有关</w:t>
      </w:r>
      <w:r>
        <w:rPr>
          <w:rFonts w:hint="eastAsia" w:ascii="Times New Roman" w:hAnsi="Times New Roman" w:eastAsia="仿宋_GB2312" w:cs="仿宋_GB2312"/>
          <w:b w:val="0"/>
          <w:bCs w:val="0"/>
          <w:sz w:val="32"/>
          <w:szCs w:val="32"/>
        </w:rPr>
        <w:t>部门核实</w:t>
      </w:r>
      <w:r>
        <w:rPr>
          <w:rFonts w:hint="eastAsia" w:ascii="Times New Roman" w:hAnsi="Times New Roman" w:eastAsia="仿宋_GB2312" w:cs="仿宋_GB2312"/>
          <w:b w:val="0"/>
          <w:bCs w:val="0"/>
          <w:sz w:val="32"/>
          <w:szCs w:val="32"/>
          <w:lang w:eastAsia="zh-CN"/>
        </w:rPr>
        <w:t>好粮食种植统计数据</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确保数据统计口径一致，把好统计数据质量关。</w:t>
      </w:r>
    </w:p>
    <w:p w14:paraId="02CD00A7">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二是加强农业业务培训。</w:t>
      </w:r>
      <w:r>
        <w:rPr>
          <w:rFonts w:hint="eastAsia" w:ascii="Times New Roman" w:hAnsi="Times New Roman" w:eastAsia="仿宋_GB2312" w:cs="仿宋_GB2312"/>
          <w:b w:val="0"/>
          <w:bCs w:val="0"/>
          <w:sz w:val="32"/>
          <w:szCs w:val="32"/>
          <w:lang w:eastAsia="zh-CN"/>
        </w:rPr>
        <w:t>分管农业“两委”班子成员</w:t>
      </w:r>
      <w:r>
        <w:rPr>
          <w:rFonts w:hint="eastAsia" w:ascii="Times New Roman" w:hAnsi="Times New Roman" w:eastAsia="仿宋_GB2312" w:cs="仿宋_GB2312"/>
          <w:b w:val="0"/>
          <w:bCs w:val="0"/>
          <w:sz w:val="32"/>
          <w:szCs w:val="32"/>
        </w:rPr>
        <w:t>向上级农业部门学习相关业务知识，提高业务水平及履职能力。</w:t>
      </w:r>
    </w:p>
    <w:p w14:paraId="3E8D20AA">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三是开展提醒谈话。对分管农业“两委”班子成员开展提醒谈话，</w:t>
      </w:r>
      <w:r>
        <w:rPr>
          <w:rFonts w:hint="eastAsia" w:ascii="Times New Roman" w:hAnsi="Times New Roman" w:eastAsia="仿宋_GB2312" w:cs="仿宋_GB2312"/>
          <w:b w:val="0"/>
          <w:bCs w:val="0"/>
          <w:sz w:val="32"/>
          <w:szCs w:val="32"/>
          <w:lang w:eastAsia="zh-CN"/>
        </w:rPr>
        <w:t>针对存在问题，提醒强化履职担当意识</w:t>
      </w:r>
      <w:r>
        <w:rPr>
          <w:rFonts w:hint="eastAsia" w:ascii="Times New Roman" w:hAnsi="Times New Roman" w:eastAsia="仿宋_GB2312" w:cs="仿宋_GB2312"/>
          <w:b w:val="0"/>
          <w:bCs w:val="0"/>
          <w:sz w:val="32"/>
          <w:szCs w:val="32"/>
        </w:rPr>
        <w:t>。</w:t>
      </w:r>
    </w:p>
    <w:p w14:paraId="33443935">
      <w:pPr>
        <w:numPr>
          <w:ilvl w:val="0"/>
          <w:numId w:val="1"/>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“三清三拆三整治”攻坚行动落实</w:t>
      </w:r>
      <w:r>
        <w:rPr>
          <w:rFonts w:hint="eastAsia" w:ascii="Times New Roman" w:hAnsi="Times New Roman" w:eastAsia="仿宋_GB2312" w:cs="仿宋_GB2312"/>
          <w:b w:val="0"/>
          <w:bCs w:val="0"/>
          <w:sz w:val="32"/>
          <w:szCs w:val="32"/>
          <w:lang w:eastAsia="zh-CN"/>
        </w:rPr>
        <w:t>方面</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强化对巷道卫生、停车秩序、生活垃圾和建筑垃圾处置等监管。巩固“三线”整治工作成效，规范村民充电行为</w:t>
      </w:r>
      <w:r>
        <w:rPr>
          <w:rFonts w:hint="eastAsia" w:ascii="Times New Roman" w:hAnsi="Times New Roman" w:eastAsia="仿宋_GB2312" w:cs="仿宋_GB2312"/>
          <w:b w:val="0"/>
          <w:bCs w:val="0"/>
          <w:sz w:val="32"/>
          <w:szCs w:val="32"/>
        </w:rPr>
        <w:t>。</w:t>
      </w:r>
    </w:p>
    <w:p w14:paraId="38998E09">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一是督促班子成员履职尽责。“两委”班子成员召开关于巡察反馈问题整改专题组织生活会议，通过开展批评与自我批评，</w:t>
      </w:r>
      <w:r>
        <w:rPr>
          <w:rFonts w:hint="eastAsia" w:ascii="Times New Roman" w:hAnsi="Times New Roman" w:eastAsia="仿宋_GB2312" w:cs="仿宋_GB2312"/>
          <w:b w:val="0"/>
          <w:bCs w:val="0"/>
          <w:sz w:val="32"/>
          <w:szCs w:val="32"/>
          <w:lang w:eastAsia="zh-CN"/>
        </w:rPr>
        <w:t>讨论研究</w:t>
      </w:r>
      <w:r>
        <w:rPr>
          <w:rFonts w:hint="eastAsia" w:ascii="Times New Roman" w:hAnsi="Times New Roman" w:eastAsia="仿宋_GB2312" w:cs="仿宋_GB2312"/>
          <w:b w:val="0"/>
          <w:bCs w:val="0"/>
          <w:sz w:val="32"/>
          <w:szCs w:val="32"/>
        </w:rPr>
        <w:t>人居环境工作落</w:t>
      </w:r>
      <w:r>
        <w:rPr>
          <w:rFonts w:hint="eastAsia" w:ascii="Times New Roman" w:hAnsi="Times New Roman" w:eastAsia="仿宋_GB2312" w:cs="仿宋_GB2312"/>
          <w:b w:val="0"/>
          <w:bCs w:val="0"/>
          <w:sz w:val="32"/>
          <w:szCs w:val="32"/>
          <w:lang w:eastAsia="zh-CN"/>
        </w:rPr>
        <w:t>实情况</w:t>
      </w:r>
      <w:r>
        <w:rPr>
          <w:rFonts w:hint="eastAsia" w:ascii="Times New Roman" w:hAnsi="Times New Roman" w:eastAsia="仿宋_GB2312" w:cs="仿宋_GB2312"/>
          <w:b w:val="0"/>
          <w:bCs w:val="0"/>
          <w:sz w:val="32"/>
          <w:szCs w:val="32"/>
        </w:rPr>
        <w:t>，查摆存在问题</w:t>
      </w:r>
      <w:r>
        <w:rPr>
          <w:rFonts w:hint="eastAsia" w:ascii="Times New Roman" w:hAnsi="Times New Roman" w:eastAsia="仿宋_GB2312" w:cs="Times New Roman"/>
          <w:b w:val="0"/>
          <w:bCs w:val="0"/>
          <w:sz w:val="32"/>
          <w:szCs w:val="32"/>
        </w:rPr>
        <w:t>2</w:t>
      </w:r>
      <w:r>
        <w:rPr>
          <w:rFonts w:hint="eastAsia" w:ascii="Times New Roman" w:hAnsi="Times New Roman" w:eastAsia="仿宋_GB2312" w:cs="仿宋_GB2312"/>
          <w:b w:val="0"/>
          <w:bCs w:val="0"/>
          <w:sz w:val="32"/>
          <w:szCs w:val="32"/>
        </w:rPr>
        <w:t>个，提出整改措施</w:t>
      </w:r>
      <w:r>
        <w:rPr>
          <w:rFonts w:hint="eastAsia" w:ascii="Times New Roman" w:hAnsi="Times New Roman" w:eastAsia="仿宋_GB2312" w:cs="Times New Roman"/>
          <w:b w:val="0"/>
          <w:bCs w:val="0"/>
          <w:sz w:val="32"/>
          <w:szCs w:val="32"/>
        </w:rPr>
        <w:t>2</w:t>
      </w:r>
      <w:r>
        <w:rPr>
          <w:rFonts w:hint="eastAsia" w:ascii="Times New Roman" w:hAnsi="Times New Roman" w:eastAsia="仿宋_GB2312" w:cs="仿宋_GB2312"/>
          <w:b w:val="0"/>
          <w:bCs w:val="0"/>
          <w:sz w:val="32"/>
          <w:szCs w:val="32"/>
        </w:rPr>
        <w:t>条。</w:t>
      </w:r>
    </w:p>
    <w:p w14:paraId="7006F84E">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二是落实网格化分工。对村民居住区域按街巷区域</w:t>
      </w:r>
      <w:r>
        <w:rPr>
          <w:rFonts w:hint="eastAsia" w:ascii="Times New Roman" w:hAnsi="Times New Roman" w:eastAsia="仿宋_GB2312" w:cs="仿宋_GB2312"/>
          <w:b w:val="0"/>
          <w:bCs w:val="0"/>
          <w:sz w:val="32"/>
          <w:szCs w:val="32"/>
          <w:lang w:eastAsia="zh-CN"/>
        </w:rPr>
        <w:t>落实责任分工</w:t>
      </w:r>
      <w:r>
        <w:rPr>
          <w:rFonts w:hint="eastAsia" w:ascii="Times New Roman" w:hAnsi="Times New Roman" w:eastAsia="仿宋_GB2312" w:cs="仿宋_GB2312"/>
          <w:b w:val="0"/>
          <w:bCs w:val="0"/>
          <w:sz w:val="32"/>
          <w:szCs w:val="32"/>
        </w:rPr>
        <w:t>，由“两委”班子成员任组长，</w:t>
      </w:r>
      <w:r>
        <w:rPr>
          <w:rFonts w:hint="eastAsia" w:ascii="Times New Roman" w:hAnsi="Times New Roman" w:eastAsia="仿宋_GB2312" w:cs="仿宋_GB2312"/>
          <w:b w:val="0"/>
          <w:bCs w:val="0"/>
          <w:sz w:val="32"/>
          <w:szCs w:val="32"/>
          <w:lang w:eastAsia="zh-CN"/>
        </w:rPr>
        <w:t>针</w:t>
      </w:r>
      <w:r>
        <w:rPr>
          <w:rFonts w:hint="eastAsia" w:ascii="Times New Roman" w:hAnsi="Times New Roman" w:eastAsia="仿宋_GB2312" w:cs="仿宋_GB2312"/>
          <w:b w:val="0"/>
          <w:bCs w:val="0"/>
          <w:sz w:val="32"/>
          <w:szCs w:val="32"/>
        </w:rPr>
        <w:t>对卫生死角、违规搭建、乱堆乱放、“三线”乱飞等问题全面排查整治</w:t>
      </w:r>
      <w:r>
        <w:rPr>
          <w:rFonts w:hint="eastAsia" w:ascii="Times New Roman" w:hAnsi="Times New Roman" w:eastAsia="仿宋_GB2312" w:cs="仿宋_GB2312"/>
          <w:b w:val="0"/>
          <w:bCs w:val="0"/>
          <w:sz w:val="32"/>
          <w:szCs w:val="32"/>
          <w:lang w:eastAsia="zh-CN"/>
        </w:rPr>
        <w:t>，逐步提升村容村貌环境。集中整改期内</w:t>
      </w:r>
      <w:r>
        <w:rPr>
          <w:rFonts w:hint="eastAsia" w:ascii="Times New Roman" w:hAnsi="Times New Roman" w:eastAsia="仿宋_GB2312" w:cs="仿宋_GB2312"/>
          <w:b w:val="0"/>
          <w:bCs w:val="0"/>
          <w:sz w:val="32"/>
          <w:szCs w:val="32"/>
        </w:rPr>
        <w:t>开展检查</w:t>
      </w:r>
      <w:r>
        <w:rPr>
          <w:rFonts w:hint="eastAsia" w:ascii="Times New Roman" w:hAnsi="Times New Roman" w:eastAsia="仿宋_GB2312" w:cs="Times New Roman"/>
          <w:b w:val="0"/>
          <w:bCs w:val="0"/>
          <w:sz w:val="32"/>
          <w:szCs w:val="32"/>
          <w:lang w:val="en-US" w:eastAsia="zh-CN"/>
        </w:rPr>
        <w:t>5</w:t>
      </w:r>
      <w:r>
        <w:rPr>
          <w:rFonts w:hint="eastAsia" w:ascii="Times New Roman" w:hAnsi="Times New Roman" w:eastAsia="仿宋_GB2312" w:cs="仿宋_GB2312"/>
          <w:b w:val="0"/>
          <w:bCs w:val="0"/>
          <w:sz w:val="32"/>
          <w:szCs w:val="32"/>
        </w:rPr>
        <w:t>次，</w:t>
      </w:r>
      <w:r>
        <w:rPr>
          <w:rFonts w:hint="eastAsia" w:ascii="Times New Roman" w:hAnsi="Times New Roman" w:eastAsia="仿宋_GB2312" w:cs="仿宋_GB2312"/>
          <w:b w:val="0"/>
          <w:bCs w:val="0"/>
          <w:sz w:val="32"/>
          <w:szCs w:val="32"/>
          <w:lang w:eastAsia="zh-CN"/>
        </w:rPr>
        <w:t>走访排查</w:t>
      </w:r>
      <w:r>
        <w:rPr>
          <w:rFonts w:hint="eastAsia" w:ascii="Times New Roman" w:hAnsi="Times New Roman" w:eastAsia="仿宋_GB2312" w:cs="仿宋_GB2312"/>
          <w:b w:val="0"/>
          <w:bCs w:val="0"/>
          <w:sz w:val="32"/>
          <w:szCs w:val="32"/>
        </w:rPr>
        <w:t>卫生死角、违规搭建、乱堆乱放、“三线”乱飞等问</w:t>
      </w:r>
      <w:r>
        <w:rPr>
          <w:rFonts w:hint="eastAsia" w:ascii="Times New Roman" w:hAnsi="Times New Roman" w:eastAsia="仿宋_GB2312" w:cs="仿宋_GB2312"/>
          <w:b w:val="0"/>
          <w:bCs w:val="0"/>
          <w:sz w:val="32"/>
          <w:szCs w:val="32"/>
          <w:lang w:eastAsia="zh-CN"/>
        </w:rPr>
        <w:t>题，</w:t>
      </w:r>
      <w:r>
        <w:rPr>
          <w:rFonts w:hint="eastAsia" w:ascii="Times New Roman" w:hAnsi="Times New Roman" w:eastAsia="仿宋_GB2312" w:cs="仿宋_GB2312"/>
          <w:b w:val="0"/>
          <w:bCs w:val="0"/>
          <w:sz w:val="32"/>
          <w:szCs w:val="32"/>
        </w:rPr>
        <w:t>建立问题台账，共梳理存在问题</w:t>
      </w:r>
      <w:r>
        <w:rPr>
          <w:rFonts w:hint="eastAsia" w:ascii="Times New Roman" w:hAnsi="Times New Roman" w:eastAsia="仿宋_GB2312" w:cs="Times New Roman"/>
          <w:b w:val="0"/>
          <w:bCs w:val="0"/>
          <w:sz w:val="32"/>
          <w:szCs w:val="32"/>
          <w:lang w:val="en-US" w:eastAsia="zh-CN"/>
        </w:rPr>
        <w:t>53</w:t>
      </w:r>
      <w:r>
        <w:rPr>
          <w:rFonts w:hint="eastAsia" w:ascii="Times New Roman" w:hAnsi="Times New Roman" w:eastAsia="仿宋_GB2312" w:cs="仿宋_GB2312"/>
          <w:b w:val="0"/>
          <w:bCs w:val="0"/>
          <w:sz w:val="32"/>
          <w:szCs w:val="32"/>
        </w:rPr>
        <w:t>条，</w:t>
      </w:r>
      <w:r>
        <w:rPr>
          <w:rFonts w:hint="eastAsia" w:ascii="Times New Roman" w:hAnsi="Times New Roman" w:eastAsia="仿宋_GB2312" w:cs="仿宋_GB2312"/>
          <w:b w:val="0"/>
          <w:bCs w:val="0"/>
          <w:sz w:val="32"/>
          <w:szCs w:val="32"/>
          <w:lang w:eastAsia="zh-CN"/>
        </w:rPr>
        <w:t>全部</w:t>
      </w:r>
      <w:r>
        <w:rPr>
          <w:rFonts w:hint="eastAsia" w:ascii="Times New Roman" w:hAnsi="Times New Roman" w:eastAsia="仿宋_GB2312" w:cs="仿宋_GB2312"/>
          <w:b w:val="0"/>
          <w:bCs w:val="0"/>
          <w:sz w:val="32"/>
          <w:szCs w:val="32"/>
        </w:rPr>
        <w:t>落实整改销号。</w:t>
      </w:r>
    </w:p>
    <w:p w14:paraId="274B8294">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三是强化</w:t>
      </w:r>
      <w:r>
        <w:rPr>
          <w:rFonts w:hint="eastAsia" w:ascii="Times New Roman" w:hAnsi="Times New Roman" w:eastAsia="仿宋_GB2312" w:cs="仿宋_GB2312"/>
          <w:b w:val="0"/>
          <w:bCs w:val="0"/>
          <w:sz w:val="32"/>
          <w:szCs w:val="32"/>
          <w:highlight w:val="none"/>
        </w:rPr>
        <w:t>“三清三拆三整治”宣传引导。结合开展密切联系群众工作，定期走访入户宣传人居环境整治相关要求，提高村民卫生意识，动员村民群众共同参与人居环境整治工作</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共走访宣传</w:t>
      </w:r>
      <w:r>
        <w:rPr>
          <w:rFonts w:hint="eastAsia" w:ascii="Times New Roman" w:hAnsi="Times New Roman" w:eastAsia="仿宋_GB2312" w:cs="Times New Roman"/>
          <w:b w:val="0"/>
          <w:bCs w:val="0"/>
          <w:sz w:val="32"/>
          <w:szCs w:val="32"/>
          <w:lang w:val="en-US" w:eastAsia="zh-CN"/>
        </w:rPr>
        <w:t>8</w:t>
      </w:r>
      <w:r>
        <w:rPr>
          <w:rFonts w:hint="eastAsia" w:ascii="Times New Roman" w:hAnsi="Times New Roman" w:eastAsia="仿宋_GB2312" w:cs="仿宋_GB2312"/>
          <w:b w:val="0"/>
          <w:bCs w:val="0"/>
          <w:sz w:val="32"/>
          <w:szCs w:val="32"/>
          <w:highlight w:val="none"/>
        </w:rPr>
        <w:t>次。</w:t>
      </w:r>
    </w:p>
    <w:p w14:paraId="25562CBF">
      <w:pPr>
        <w:numPr>
          <w:ilvl w:val="0"/>
          <w:numId w:val="1"/>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美丽田园专项整治</w:t>
      </w:r>
      <w:r>
        <w:rPr>
          <w:rFonts w:hint="eastAsia" w:ascii="Times New Roman" w:hAnsi="Times New Roman" w:eastAsia="仿宋_GB2312" w:cs="仿宋_GB2312"/>
          <w:b w:val="0"/>
          <w:bCs w:val="0"/>
          <w:sz w:val="32"/>
          <w:szCs w:val="32"/>
          <w:lang w:eastAsia="zh-CN"/>
        </w:rPr>
        <w:t>方面</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有效整治田间窝棚，规范管理农用棚舍；落实田间地头环境卫生整治，推进美丽田园建设。</w:t>
      </w:r>
    </w:p>
    <w:p w14:paraId="75DC14AE">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一是加强田间窝棚排查。经排查，</w:t>
      </w:r>
      <w:r>
        <w:rPr>
          <w:rFonts w:hint="eastAsia" w:ascii="Times New Roman" w:hAnsi="Times New Roman" w:eastAsia="仿宋_GB2312" w:cs="仿宋_GB2312"/>
          <w:b w:val="0"/>
          <w:bCs w:val="0"/>
          <w:sz w:val="32"/>
          <w:szCs w:val="32"/>
          <w:lang w:eastAsia="zh-CN"/>
        </w:rPr>
        <w:t>现有</w:t>
      </w:r>
      <w:r>
        <w:rPr>
          <w:rFonts w:hint="eastAsia" w:ascii="Times New Roman" w:hAnsi="Times New Roman" w:eastAsia="仿宋_GB2312" w:cs="仿宋_GB2312"/>
          <w:b w:val="0"/>
          <w:bCs w:val="0"/>
          <w:sz w:val="32"/>
          <w:szCs w:val="32"/>
        </w:rPr>
        <w:t>田间窝棚</w:t>
      </w:r>
      <w:r>
        <w:rPr>
          <w:rFonts w:hint="eastAsia" w:ascii="Times New Roman" w:hAnsi="Times New Roman" w:eastAsia="仿宋_GB2312" w:cs="仿宋_GB2312"/>
          <w:b w:val="0"/>
          <w:bCs w:val="0"/>
          <w:sz w:val="32"/>
          <w:szCs w:val="32"/>
          <w:lang w:eastAsia="zh-CN"/>
        </w:rPr>
        <w:t>已通过</w:t>
      </w:r>
      <w:r>
        <w:rPr>
          <w:rFonts w:hint="eastAsia" w:ascii="Times New Roman" w:hAnsi="Times New Roman" w:eastAsia="仿宋_GB2312" w:cs="仿宋_GB2312"/>
          <w:b w:val="0"/>
          <w:bCs w:val="0"/>
          <w:sz w:val="32"/>
          <w:szCs w:val="32"/>
        </w:rPr>
        <w:t>镇</w:t>
      </w:r>
      <w:r>
        <w:rPr>
          <w:rFonts w:hint="eastAsia" w:ascii="Times New Roman" w:hAnsi="Times New Roman" w:eastAsia="仿宋_GB2312" w:cs="仿宋_GB2312"/>
          <w:b w:val="0"/>
          <w:bCs w:val="0"/>
          <w:sz w:val="32"/>
          <w:szCs w:val="32"/>
          <w:lang w:eastAsia="zh-CN"/>
        </w:rPr>
        <w:t>有关部门</w:t>
      </w:r>
      <w:r>
        <w:rPr>
          <w:rFonts w:hint="eastAsia" w:ascii="Times New Roman" w:hAnsi="Times New Roman" w:eastAsia="仿宋_GB2312" w:cs="仿宋_GB2312"/>
          <w:b w:val="0"/>
          <w:bCs w:val="0"/>
          <w:sz w:val="32"/>
          <w:szCs w:val="32"/>
        </w:rPr>
        <w:t>备案</w:t>
      </w:r>
      <w:r>
        <w:rPr>
          <w:rFonts w:hint="eastAsia" w:ascii="Times New Roman" w:hAnsi="Times New Roman" w:eastAsia="仿宋_GB2312" w:cs="仿宋_GB2312"/>
          <w:b w:val="0"/>
          <w:bCs w:val="0"/>
          <w:sz w:val="32"/>
          <w:szCs w:val="32"/>
          <w:lang w:eastAsia="zh-CN"/>
        </w:rPr>
        <w:t>管理</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定期开展走访排查，</w:t>
      </w:r>
      <w:r>
        <w:rPr>
          <w:rFonts w:hint="eastAsia" w:ascii="Times New Roman" w:hAnsi="Times New Roman" w:eastAsia="仿宋_GB2312" w:cs="仿宋_GB2312"/>
          <w:b w:val="0"/>
          <w:bCs w:val="0"/>
          <w:sz w:val="32"/>
          <w:szCs w:val="32"/>
        </w:rPr>
        <w:t>向当事人发放整改通知书17份，</w:t>
      </w:r>
      <w:r>
        <w:rPr>
          <w:rFonts w:hint="eastAsia" w:ascii="Times New Roman" w:hAnsi="Times New Roman" w:eastAsia="仿宋_GB2312" w:cs="仿宋_GB2312"/>
          <w:b w:val="0"/>
          <w:bCs w:val="0"/>
          <w:sz w:val="32"/>
          <w:szCs w:val="32"/>
          <w:lang w:eastAsia="zh-CN"/>
        </w:rPr>
        <w:t>超规格搭建农用棚舍已全部落实整改。</w:t>
      </w:r>
    </w:p>
    <w:p w14:paraId="7CB78078">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w:t>
      </w:r>
      <w:r>
        <w:rPr>
          <w:rFonts w:hint="eastAsia" w:ascii="Times New Roman" w:hAnsi="Times New Roman" w:eastAsia="仿宋_GB2312" w:cs="仿宋_GB2312"/>
          <w:b w:val="0"/>
          <w:bCs w:val="0"/>
          <w:sz w:val="32"/>
          <w:szCs w:val="32"/>
          <w:lang w:eastAsia="zh-CN"/>
        </w:rPr>
        <w:t>推进</w:t>
      </w:r>
      <w:r>
        <w:rPr>
          <w:rFonts w:hint="eastAsia" w:ascii="Times New Roman" w:hAnsi="Times New Roman" w:eastAsia="仿宋_GB2312" w:cs="仿宋_GB2312"/>
          <w:b w:val="0"/>
          <w:bCs w:val="0"/>
          <w:sz w:val="32"/>
          <w:szCs w:val="32"/>
        </w:rPr>
        <w:t>田间环境综合整治</w:t>
      </w:r>
      <w:r>
        <w:rPr>
          <w:rFonts w:hint="eastAsia" w:ascii="Times New Roman" w:hAnsi="Times New Roman" w:eastAsia="仿宋_GB2312" w:cs="仿宋_GB2312"/>
          <w:b w:val="0"/>
          <w:bCs w:val="0"/>
          <w:sz w:val="32"/>
          <w:szCs w:val="32"/>
          <w:lang w:eastAsia="zh-CN"/>
        </w:rPr>
        <w:t>，以美丽田园专项整治，提升攻坚行动，全力攻克田间窝棚卫生黑点、难点</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清拆违规窝棚10处，整治卫生黑点9处。</w:t>
      </w:r>
    </w:p>
    <w:p w14:paraId="7F6BA3DB">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三是加强</w:t>
      </w:r>
      <w:r>
        <w:rPr>
          <w:rFonts w:hint="eastAsia" w:ascii="Times New Roman" w:hAnsi="Times New Roman" w:eastAsia="仿宋_GB2312" w:cs="仿宋_GB2312"/>
          <w:b w:val="0"/>
          <w:bCs w:val="0"/>
          <w:sz w:val="32"/>
          <w:szCs w:val="32"/>
          <w:lang w:eastAsia="zh-CN"/>
        </w:rPr>
        <w:t>田间</w:t>
      </w:r>
      <w:r>
        <w:rPr>
          <w:rFonts w:hint="eastAsia" w:ascii="Times New Roman" w:hAnsi="Times New Roman" w:eastAsia="仿宋_GB2312" w:cs="仿宋_GB2312"/>
          <w:b w:val="0"/>
          <w:bCs w:val="0"/>
          <w:sz w:val="32"/>
          <w:szCs w:val="32"/>
        </w:rPr>
        <w:t>环境整治宣传教育。落实美丽田园网格化管理，按区域重新划分网格4个，由“两委”班子成员任组长，按网格开展养殖户卫生意识、环境整治宣传教育，</w:t>
      </w:r>
      <w:r>
        <w:rPr>
          <w:rFonts w:hint="eastAsia" w:ascii="Times New Roman" w:hAnsi="Times New Roman" w:eastAsia="仿宋_GB2312" w:cs="仿宋_GB2312"/>
          <w:b w:val="0"/>
          <w:bCs w:val="0"/>
          <w:sz w:val="32"/>
          <w:szCs w:val="32"/>
          <w:lang w:eastAsia="zh-CN"/>
        </w:rPr>
        <w:t>共走访农户</w:t>
      </w:r>
      <w:r>
        <w:rPr>
          <w:rFonts w:hint="eastAsia" w:ascii="Times New Roman" w:hAnsi="Times New Roman" w:eastAsia="仿宋_GB2312" w:cs="仿宋_GB2312"/>
          <w:b w:val="0"/>
          <w:bCs w:val="0"/>
          <w:sz w:val="32"/>
          <w:szCs w:val="32"/>
          <w:lang w:val="en-US" w:eastAsia="zh-CN"/>
        </w:rPr>
        <w:t>4次，</w:t>
      </w:r>
      <w:r>
        <w:rPr>
          <w:rFonts w:hint="eastAsia" w:ascii="Times New Roman" w:hAnsi="Times New Roman" w:eastAsia="仿宋_GB2312" w:cs="仿宋_GB2312"/>
          <w:b w:val="0"/>
          <w:bCs w:val="0"/>
          <w:sz w:val="32"/>
          <w:szCs w:val="32"/>
        </w:rPr>
        <w:t>推进田间环境整治。</w:t>
      </w:r>
    </w:p>
    <w:p w14:paraId="01A0237A">
      <w:pPr>
        <w:numPr>
          <w:ilvl w:val="0"/>
          <w:numId w:val="1"/>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自建房管理。</w:t>
      </w:r>
      <w:r>
        <w:rPr>
          <w:rFonts w:hint="eastAsia" w:ascii="Times New Roman" w:hAnsi="Times New Roman" w:eastAsia="仿宋_GB2312" w:cs="仿宋_GB2312"/>
          <w:b w:val="0"/>
          <w:bCs w:val="0"/>
          <w:sz w:val="32"/>
          <w:szCs w:val="32"/>
          <w:lang w:eastAsia="zh-CN"/>
        </w:rPr>
        <w:t>全面排查安全隐患自建房，切实抓好安全生产工作；有效管控农房风貌，推进乡村整体风貌提升。</w:t>
      </w:r>
    </w:p>
    <w:p w14:paraId="03E1706B">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一是加强对自建房排查。</w:t>
      </w:r>
      <w:r>
        <w:rPr>
          <w:rFonts w:hint="eastAsia" w:ascii="Times New Roman" w:hAnsi="Times New Roman" w:eastAsia="仿宋_GB2312" w:cs="仿宋_GB2312"/>
          <w:b w:val="0"/>
          <w:bCs w:val="0"/>
          <w:sz w:val="32"/>
          <w:szCs w:val="32"/>
          <w:lang w:eastAsia="zh-CN"/>
        </w:rPr>
        <w:t>加强对</w:t>
      </w:r>
      <w:r>
        <w:rPr>
          <w:rFonts w:hint="eastAsia" w:ascii="Times New Roman" w:hAnsi="Times New Roman" w:eastAsia="仿宋_GB2312" w:cs="仿宋_GB2312"/>
          <w:b w:val="0"/>
          <w:bCs w:val="0"/>
          <w:sz w:val="32"/>
          <w:szCs w:val="32"/>
        </w:rPr>
        <w:t>辖区内存在安全隐患经营性自建房、其他存在安全隐患自建房等</w:t>
      </w:r>
      <w:r>
        <w:rPr>
          <w:rFonts w:hint="eastAsia" w:ascii="Times New Roman" w:hAnsi="Times New Roman" w:eastAsia="仿宋_GB2312" w:cs="仿宋_GB2312"/>
          <w:b w:val="0"/>
          <w:bCs w:val="0"/>
          <w:sz w:val="32"/>
          <w:szCs w:val="32"/>
          <w:lang w:val="en-US" w:eastAsia="zh-CN"/>
        </w:rPr>
        <w:t>52栋房屋</w:t>
      </w:r>
      <w:r>
        <w:rPr>
          <w:rFonts w:hint="eastAsia" w:ascii="Times New Roman" w:hAnsi="Times New Roman" w:eastAsia="仿宋_GB2312" w:cs="仿宋_GB2312"/>
          <w:b w:val="0"/>
          <w:bCs w:val="0"/>
          <w:sz w:val="32"/>
          <w:szCs w:val="32"/>
        </w:rPr>
        <w:t>，落实排查核实</w:t>
      </w:r>
      <w:r>
        <w:rPr>
          <w:rFonts w:hint="eastAsia" w:ascii="Times New Roman" w:hAnsi="Times New Roman" w:eastAsia="仿宋_GB2312" w:cs="仿宋_GB2312"/>
          <w:b w:val="0"/>
          <w:bCs w:val="0"/>
          <w:sz w:val="32"/>
          <w:szCs w:val="32"/>
          <w:lang w:eastAsia="zh-CN"/>
        </w:rPr>
        <w:t>，动员屋主配合落实整改，现已全部整改，有效消防安全隐患。</w:t>
      </w:r>
    </w:p>
    <w:p w14:paraId="5810006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二是加强对农房风貌管理。</w:t>
      </w:r>
      <w:r>
        <w:rPr>
          <w:rFonts w:hint="eastAsia" w:ascii="Times New Roman" w:hAnsi="Times New Roman" w:eastAsia="仿宋_GB2312" w:cs="仿宋_GB2312"/>
          <w:b w:val="0"/>
          <w:bCs w:val="0"/>
          <w:sz w:val="32"/>
          <w:szCs w:val="32"/>
          <w:lang w:eastAsia="zh-CN"/>
        </w:rPr>
        <w:t>严格执行农房管控工作机制，对</w:t>
      </w:r>
      <w:r>
        <w:rPr>
          <w:rFonts w:hint="eastAsia" w:ascii="Times New Roman" w:hAnsi="Times New Roman" w:eastAsia="仿宋_GB2312" w:cs="仿宋_GB2312"/>
          <w:b w:val="0"/>
          <w:bCs w:val="0"/>
          <w:sz w:val="32"/>
          <w:szCs w:val="32"/>
        </w:rPr>
        <w:t>存在涉及阳棚、挡雨棚、锌铁加建房等</w:t>
      </w:r>
      <w:r>
        <w:rPr>
          <w:rFonts w:hint="eastAsia" w:ascii="Times New Roman" w:hAnsi="Times New Roman" w:eastAsia="仿宋_GB2312" w:cs="仿宋_GB2312"/>
          <w:b w:val="0"/>
          <w:bCs w:val="0"/>
          <w:sz w:val="32"/>
          <w:szCs w:val="32"/>
          <w:lang w:eastAsia="zh-CN"/>
        </w:rPr>
        <w:t>房屋管理，共排查存在问题自建房</w:t>
      </w:r>
      <w:r>
        <w:rPr>
          <w:rFonts w:hint="eastAsia" w:ascii="Times New Roman" w:hAnsi="Times New Roman" w:eastAsia="仿宋_GB2312" w:cs="仿宋_GB2312"/>
          <w:b w:val="0"/>
          <w:bCs w:val="0"/>
          <w:sz w:val="32"/>
          <w:szCs w:val="32"/>
          <w:lang w:val="en-US" w:eastAsia="zh-CN"/>
        </w:rPr>
        <w:t>2间，已动员屋主配合全部落实整改</w:t>
      </w:r>
      <w:r>
        <w:rPr>
          <w:rFonts w:hint="eastAsia" w:ascii="Times New Roman" w:hAnsi="Times New Roman" w:eastAsia="仿宋_GB2312" w:cs="仿宋_GB2312"/>
          <w:b w:val="0"/>
          <w:bCs w:val="0"/>
          <w:sz w:val="32"/>
          <w:szCs w:val="32"/>
          <w:lang w:eastAsia="zh-CN"/>
        </w:rPr>
        <w:t>。</w:t>
      </w:r>
    </w:p>
    <w:p w14:paraId="7F42910A">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三是加强</w:t>
      </w:r>
      <w:r>
        <w:rPr>
          <w:rFonts w:hint="eastAsia" w:ascii="Times New Roman" w:hAnsi="Times New Roman" w:eastAsia="仿宋_GB2312" w:cs="仿宋_GB2312"/>
          <w:b w:val="0"/>
          <w:bCs w:val="0"/>
          <w:sz w:val="32"/>
          <w:szCs w:val="32"/>
          <w:lang w:eastAsia="zh-CN"/>
        </w:rPr>
        <w:t>自建房建设及安全宣传。通过组织党员、村民代表，</w:t>
      </w:r>
      <w:r>
        <w:rPr>
          <w:rFonts w:hint="eastAsia" w:ascii="Times New Roman" w:hAnsi="Times New Roman" w:eastAsia="仿宋_GB2312" w:cs="仿宋_GB2312"/>
          <w:b w:val="0"/>
          <w:bCs w:val="0"/>
          <w:sz w:val="32"/>
          <w:szCs w:val="32"/>
        </w:rPr>
        <w:t>开展自建房建设风貌、存在安全隐患等知识教育培训、提高村民对房屋安全及自建房建设的认识。</w:t>
      </w:r>
    </w:p>
    <w:p w14:paraId="11258B32">
      <w:pPr>
        <w:numPr>
          <w:ilvl w:val="0"/>
          <w:numId w:val="1"/>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eastAsia="zh-CN"/>
        </w:rPr>
        <w:t>深入推进创建</w:t>
      </w:r>
      <w:r>
        <w:rPr>
          <w:rFonts w:hint="eastAsia" w:ascii="Times New Roman" w:hAnsi="Times New Roman" w:eastAsia="仿宋_GB2312" w:cs="仿宋_GB2312"/>
          <w:b w:val="0"/>
          <w:bCs w:val="0"/>
          <w:sz w:val="32"/>
          <w:szCs w:val="32"/>
        </w:rPr>
        <w:t>文明城市</w:t>
      </w:r>
      <w:r>
        <w:rPr>
          <w:rFonts w:hint="eastAsia" w:ascii="Times New Roman" w:hAnsi="Times New Roman" w:eastAsia="仿宋_GB2312" w:cs="仿宋_GB2312"/>
          <w:b w:val="0"/>
          <w:bCs w:val="0"/>
          <w:sz w:val="32"/>
          <w:szCs w:val="32"/>
          <w:lang w:eastAsia="zh-CN"/>
        </w:rPr>
        <w:t>工作</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有效推进创建文明城市各项任务指标：加快推进垃圾分类工作，规范设置投放垃圾桶及保持垃圾桶干净整洁；加强公厕管护，完善公厕各类标识牌；维护农贸市场及周边买卖摊档和停车秩序。</w:t>
      </w:r>
    </w:p>
    <w:p w14:paraId="47C93C33">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一是加强清洁工人业务培训。加强清洁队伍建设，组织</w:t>
      </w:r>
      <w:r>
        <w:rPr>
          <w:rFonts w:hint="eastAsia" w:ascii="Times New Roman" w:hAnsi="Times New Roman" w:eastAsia="仿宋_GB2312" w:cs="仿宋_GB2312"/>
          <w:b w:val="0"/>
          <w:bCs w:val="0"/>
          <w:sz w:val="32"/>
          <w:szCs w:val="32"/>
          <w:lang w:eastAsia="zh-CN"/>
        </w:rPr>
        <w:t>村</w:t>
      </w:r>
      <w:r>
        <w:rPr>
          <w:rFonts w:hint="eastAsia" w:ascii="Times New Roman" w:hAnsi="Times New Roman" w:eastAsia="仿宋_GB2312" w:cs="仿宋_GB2312"/>
          <w:b w:val="0"/>
          <w:bCs w:val="0"/>
          <w:sz w:val="32"/>
          <w:szCs w:val="32"/>
        </w:rPr>
        <w:t>清洁工人开展业务培训，组织</w:t>
      </w:r>
      <w:r>
        <w:rPr>
          <w:rFonts w:hint="eastAsia" w:ascii="Times New Roman" w:hAnsi="Times New Roman" w:eastAsia="仿宋_GB2312" w:cs="仿宋_GB2312"/>
          <w:b w:val="0"/>
          <w:bCs w:val="0"/>
          <w:sz w:val="32"/>
          <w:szCs w:val="32"/>
          <w:lang w:val="en-US" w:eastAsia="zh-CN"/>
        </w:rPr>
        <w:t>12名</w:t>
      </w:r>
      <w:r>
        <w:rPr>
          <w:rFonts w:hint="eastAsia" w:ascii="Times New Roman" w:hAnsi="Times New Roman" w:eastAsia="仿宋_GB2312" w:cs="仿宋_GB2312"/>
          <w:b w:val="0"/>
          <w:bCs w:val="0"/>
          <w:sz w:val="32"/>
          <w:szCs w:val="32"/>
        </w:rPr>
        <w:t>清洁工人开展业务培训，明确清洁的程序和标准。</w:t>
      </w:r>
    </w:p>
    <w:p w14:paraId="6570DCD6">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二是加强垃圾分类宣传。通过开展宣传活动</w:t>
      </w:r>
      <w:r>
        <w:rPr>
          <w:rFonts w:hint="eastAsia" w:ascii="Times New Roman" w:hAnsi="Times New Roman" w:eastAsia="仿宋_GB2312" w:cs="仿宋_GB2312"/>
          <w:b w:val="0"/>
          <w:bCs w:val="0"/>
          <w:sz w:val="32"/>
          <w:szCs w:val="32"/>
          <w:lang w:eastAsia="zh-CN"/>
        </w:rPr>
        <w:t>、组织垃圾分类专题公益活动等</w:t>
      </w:r>
      <w:r>
        <w:rPr>
          <w:rFonts w:hint="eastAsia" w:ascii="Times New Roman" w:hAnsi="Times New Roman" w:eastAsia="仿宋_GB2312" w:cs="仿宋_GB2312"/>
          <w:b w:val="0"/>
          <w:bCs w:val="0"/>
          <w:sz w:val="32"/>
          <w:szCs w:val="32"/>
        </w:rPr>
        <w:t>，进一步增强村民对生活垃圾分类的</w:t>
      </w:r>
      <w:r>
        <w:rPr>
          <w:rFonts w:hint="eastAsia" w:ascii="Times New Roman" w:hAnsi="Times New Roman" w:eastAsia="仿宋_GB2312" w:cs="仿宋_GB2312"/>
          <w:b w:val="0"/>
          <w:bCs w:val="0"/>
          <w:sz w:val="32"/>
          <w:szCs w:val="32"/>
          <w:lang w:eastAsia="zh-CN"/>
        </w:rPr>
        <w:t>认识</w:t>
      </w:r>
      <w:r>
        <w:rPr>
          <w:rFonts w:hint="eastAsia" w:ascii="Times New Roman" w:hAnsi="Times New Roman" w:eastAsia="仿宋_GB2312" w:cs="仿宋_GB2312"/>
          <w:b w:val="0"/>
          <w:bCs w:val="0"/>
          <w:sz w:val="32"/>
          <w:szCs w:val="32"/>
        </w:rPr>
        <w:t>和行动自觉意识。</w:t>
      </w:r>
    </w:p>
    <w:p w14:paraId="4B5FADC4">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三是规范垃圾桶管理。</w:t>
      </w:r>
      <w:r>
        <w:rPr>
          <w:rFonts w:hint="eastAsia" w:ascii="Times New Roman" w:hAnsi="Times New Roman" w:eastAsia="仿宋_GB2312" w:cs="仿宋_GB2312"/>
          <w:b w:val="0"/>
          <w:bCs w:val="0"/>
          <w:sz w:val="32"/>
          <w:szCs w:val="32"/>
          <w:lang w:eastAsia="zh-CN"/>
        </w:rPr>
        <w:t>明确分类垃圾桶设置和投放，定期走访群众掌握群众需求，结合实际，</w:t>
      </w:r>
      <w:r>
        <w:rPr>
          <w:rFonts w:hint="eastAsia" w:ascii="Times New Roman" w:hAnsi="Times New Roman" w:eastAsia="仿宋_GB2312" w:cs="仿宋_GB2312"/>
          <w:b w:val="0"/>
          <w:bCs w:val="0"/>
          <w:sz w:val="32"/>
          <w:szCs w:val="32"/>
        </w:rPr>
        <w:t>排查垃圾桶投放点</w:t>
      </w:r>
      <w:r>
        <w:rPr>
          <w:rFonts w:hint="eastAsia" w:ascii="Times New Roman" w:hAnsi="Times New Roman" w:eastAsia="仿宋_GB2312" w:cs="仿宋_GB2312"/>
          <w:b w:val="0"/>
          <w:bCs w:val="0"/>
          <w:sz w:val="32"/>
          <w:szCs w:val="32"/>
          <w:lang w:val="en-US" w:eastAsia="zh-CN"/>
        </w:rPr>
        <w:t>3</w:t>
      </w:r>
      <w:r>
        <w:rPr>
          <w:rFonts w:hint="eastAsia" w:ascii="Times New Roman" w:hAnsi="Times New Roman" w:eastAsia="仿宋_GB2312" w:cs="仿宋_GB2312"/>
          <w:b w:val="0"/>
          <w:bCs w:val="0"/>
          <w:sz w:val="32"/>
          <w:szCs w:val="32"/>
        </w:rPr>
        <w:t>次，按需投入垃圾桶，共新增投放垃圾桶15个。</w:t>
      </w:r>
    </w:p>
    <w:p w14:paraId="10D8DCD8">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四是加强公厕管理。聘请清洁工人负责公厕管护，完善日常管护工作台账，</w:t>
      </w:r>
      <w:r>
        <w:rPr>
          <w:rFonts w:hint="eastAsia" w:ascii="Times New Roman" w:hAnsi="Times New Roman" w:eastAsia="仿宋_GB2312" w:cs="仿宋_GB2312"/>
          <w:b w:val="0"/>
          <w:bCs w:val="0"/>
          <w:sz w:val="32"/>
          <w:szCs w:val="32"/>
          <w:lang w:eastAsia="zh-CN"/>
        </w:rPr>
        <w:t>安排专职卫生管理员每月</w:t>
      </w:r>
      <w:r>
        <w:rPr>
          <w:rFonts w:hint="eastAsia" w:ascii="Times New Roman" w:hAnsi="Times New Roman" w:eastAsia="仿宋_GB2312" w:cs="仿宋_GB2312"/>
          <w:b w:val="0"/>
          <w:bCs w:val="0"/>
          <w:sz w:val="32"/>
          <w:szCs w:val="32"/>
        </w:rPr>
        <w:t>对公厕管理护工作检查</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确保公厕干净整洁。</w:t>
      </w:r>
    </w:p>
    <w:p w14:paraId="1D255E96">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五是加强公共场所巡查。每周对辖区治安、车辆停放秩序、乱摆乱卖等社会治理问题进行巡查，发现问题及时劝导，对屡教不改人员，上报镇主管部门作进一步处理。</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开展巡查</w:t>
      </w:r>
      <w:r>
        <w:rPr>
          <w:rFonts w:hint="eastAsia" w:ascii="Times New Roman" w:hAnsi="Times New Roman" w:eastAsia="仿宋_GB2312" w:cs="仿宋_GB2312"/>
          <w:b w:val="0"/>
          <w:bCs w:val="0"/>
          <w:sz w:val="32"/>
          <w:szCs w:val="32"/>
          <w:lang w:val="en-US" w:eastAsia="zh-CN"/>
        </w:rPr>
        <w:t>28</w:t>
      </w:r>
      <w:r>
        <w:rPr>
          <w:rFonts w:hint="eastAsia" w:ascii="Times New Roman" w:hAnsi="Times New Roman" w:eastAsia="仿宋_GB2312" w:cs="仿宋_GB2312"/>
          <w:b w:val="0"/>
          <w:bCs w:val="0"/>
          <w:sz w:val="32"/>
          <w:szCs w:val="32"/>
        </w:rPr>
        <w:t>次，发现及劝导人员</w:t>
      </w:r>
      <w:r>
        <w:rPr>
          <w:rFonts w:hint="eastAsia" w:ascii="Times New Roman" w:hAnsi="Times New Roman" w:eastAsia="仿宋_GB2312" w:cs="仿宋_GB2312"/>
          <w:b w:val="0"/>
          <w:bCs w:val="0"/>
          <w:sz w:val="32"/>
          <w:szCs w:val="32"/>
          <w:lang w:val="en-US" w:eastAsia="zh-CN"/>
        </w:rPr>
        <w:t>6</w:t>
      </w:r>
      <w:r>
        <w:rPr>
          <w:rFonts w:hint="eastAsia" w:ascii="Times New Roman" w:hAnsi="Times New Roman" w:eastAsia="仿宋_GB2312" w:cs="仿宋_GB2312"/>
          <w:b w:val="0"/>
          <w:bCs w:val="0"/>
          <w:sz w:val="32"/>
          <w:szCs w:val="32"/>
        </w:rPr>
        <w:t>次。</w:t>
      </w:r>
    </w:p>
    <w:p w14:paraId="72663CEC">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9</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增强</w:t>
      </w:r>
      <w:r>
        <w:rPr>
          <w:rFonts w:hint="eastAsia" w:ascii="Times New Roman" w:hAnsi="Times New Roman" w:eastAsia="仿宋_GB2312" w:cs="仿宋_GB2312"/>
          <w:b w:val="0"/>
          <w:bCs w:val="0"/>
          <w:sz w:val="32"/>
          <w:szCs w:val="32"/>
        </w:rPr>
        <w:t>基本公共卫生服务意识。</w:t>
      </w:r>
      <w:r>
        <w:rPr>
          <w:rFonts w:hint="eastAsia" w:ascii="Times New Roman" w:hAnsi="Times New Roman" w:eastAsia="仿宋_GB2312" w:cs="仿宋_GB2312"/>
          <w:b w:val="0"/>
          <w:bCs w:val="0"/>
          <w:sz w:val="32"/>
          <w:szCs w:val="32"/>
          <w:lang w:eastAsia="zh-CN"/>
        </w:rPr>
        <w:t>积极</w:t>
      </w:r>
      <w:r>
        <w:rPr>
          <w:rFonts w:hint="eastAsia" w:ascii="Times New Roman" w:hAnsi="Times New Roman" w:eastAsia="仿宋_GB2312" w:cs="仿宋_GB2312"/>
          <w:b w:val="0"/>
          <w:bCs w:val="0"/>
          <w:sz w:val="32"/>
          <w:szCs w:val="32"/>
        </w:rPr>
        <w:t>推进老人健康体检工作，</w:t>
      </w:r>
      <w:r>
        <w:rPr>
          <w:rFonts w:hint="eastAsia" w:ascii="Times New Roman" w:hAnsi="Times New Roman" w:eastAsia="仿宋_GB2312" w:cs="仿宋_GB2312"/>
          <w:b w:val="0"/>
          <w:bCs w:val="0"/>
          <w:sz w:val="32"/>
          <w:szCs w:val="32"/>
          <w:lang w:eastAsia="zh-CN"/>
        </w:rPr>
        <w:t>提升</w:t>
      </w:r>
      <w:r>
        <w:rPr>
          <w:rFonts w:hint="eastAsia" w:ascii="Times New Roman" w:hAnsi="Times New Roman" w:eastAsia="仿宋_GB2312" w:cs="仿宋_GB2312"/>
          <w:b w:val="0"/>
          <w:bCs w:val="0"/>
          <w:sz w:val="32"/>
          <w:szCs w:val="32"/>
        </w:rPr>
        <w:t>老人群体参与度。</w:t>
      </w:r>
    </w:p>
    <w:p w14:paraId="2E5E5B8F">
      <w:pPr>
        <w:spacing w:line="560" w:lineRule="exact"/>
        <w:ind w:firstLine="640" w:firstLineChars="200"/>
        <w:rPr>
          <w:rFonts w:hint="eastAsia" w:ascii="Times New Roman" w:hAnsi="Times New Roman" w:eastAsia="仿宋_GB2312" w:cs="仿宋_GB2312"/>
          <w:b w:val="0"/>
          <w:bCs w:val="0"/>
          <w:sz w:val="32"/>
          <w:szCs w:val="32"/>
          <w:highlight w:val="yellow"/>
        </w:rPr>
      </w:pPr>
      <w:r>
        <w:rPr>
          <w:rFonts w:hint="eastAsia" w:ascii="Times New Roman" w:hAnsi="Times New Roman" w:eastAsia="仿宋_GB2312" w:cs="仿宋_GB2312"/>
          <w:b w:val="0"/>
          <w:bCs w:val="0"/>
          <w:sz w:val="32"/>
          <w:szCs w:val="32"/>
        </w:rPr>
        <w:t>一是强化老人健康体检宣传。对村健康教育宣传栏更新，内容包括鼓励老年人积极参加老人健康体检活动，进一步提高老人参加健康体检意识</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rPr>
        <w:t>开展主题为“身心向阳，健康零距离”老年人健康宣传活动，</w:t>
      </w:r>
      <w:r>
        <w:rPr>
          <w:rFonts w:hint="eastAsia" w:ascii="Times New Roman" w:hAnsi="Times New Roman" w:eastAsia="仿宋_GB2312" w:cs="仿宋_GB2312"/>
          <w:b w:val="0"/>
          <w:bCs w:val="0"/>
          <w:sz w:val="32"/>
          <w:szCs w:val="32"/>
          <w:highlight w:val="none"/>
        </w:rPr>
        <w:t>活动共吸引30名老人参加。</w:t>
      </w:r>
    </w:p>
    <w:p w14:paraId="53C574DB">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highlight w:val="none"/>
        </w:rPr>
        <w:t>二是逐一</w:t>
      </w:r>
      <w:r>
        <w:rPr>
          <w:rFonts w:hint="eastAsia" w:ascii="Times New Roman" w:hAnsi="Times New Roman" w:eastAsia="仿宋_GB2312" w:cs="仿宋_GB2312"/>
          <w:b w:val="0"/>
          <w:bCs w:val="0"/>
          <w:sz w:val="32"/>
          <w:szCs w:val="32"/>
        </w:rPr>
        <w:t>动员老年人参加体检。对符合年龄段的老年人建立重点人群台账，通过电话动员老年人参加体检活动并了解其参加体检意向</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通知率100%</w:t>
      </w:r>
      <w:r>
        <w:rPr>
          <w:rFonts w:hint="eastAsia" w:ascii="Times New Roman" w:hAnsi="Times New Roman" w:eastAsia="仿宋_GB2312" w:cs="仿宋_GB2312"/>
          <w:b w:val="0"/>
          <w:bCs w:val="0"/>
          <w:sz w:val="32"/>
          <w:szCs w:val="32"/>
          <w:lang w:eastAsia="zh-CN"/>
        </w:rPr>
        <w:t>，有效提高老年人参加体检知晓率</w:t>
      </w:r>
      <w:r>
        <w:rPr>
          <w:rFonts w:hint="eastAsia" w:ascii="Times New Roman" w:hAnsi="Times New Roman" w:eastAsia="仿宋_GB2312" w:cs="仿宋_GB2312"/>
          <w:b w:val="0"/>
          <w:bCs w:val="0"/>
          <w:sz w:val="32"/>
          <w:szCs w:val="32"/>
        </w:rPr>
        <w:t>。</w:t>
      </w:r>
    </w:p>
    <w:p w14:paraId="45953037">
      <w:pPr>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三是提升基本公共服务质量，联动社区卫生站医生上门为行动不便老人提供体检服务</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共为1名老人安排开展上门体检服务，更好地</w:t>
      </w:r>
      <w:r>
        <w:rPr>
          <w:rFonts w:hint="eastAsia" w:ascii="Times New Roman" w:hAnsi="Times New Roman" w:eastAsia="仿宋_GB2312" w:cs="仿宋_GB2312"/>
          <w:b w:val="0"/>
          <w:bCs w:val="0"/>
          <w:sz w:val="32"/>
          <w:szCs w:val="32"/>
          <w:lang w:eastAsia="zh-CN"/>
        </w:rPr>
        <w:t>为老人提供更全面服务</w:t>
      </w:r>
      <w:r>
        <w:rPr>
          <w:rFonts w:hint="eastAsia" w:ascii="Times New Roman" w:hAnsi="Times New Roman" w:eastAsia="仿宋_GB2312" w:cs="仿宋_GB2312"/>
          <w:b w:val="0"/>
          <w:bCs w:val="0"/>
          <w:sz w:val="32"/>
          <w:szCs w:val="32"/>
          <w:lang w:val="en-US" w:eastAsia="zh-CN"/>
        </w:rPr>
        <w:t>。</w:t>
      </w:r>
    </w:p>
    <w:p w14:paraId="6CC7679A">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10</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公共设施管护。</w:t>
      </w:r>
      <w:r>
        <w:rPr>
          <w:rFonts w:hint="eastAsia" w:ascii="Times New Roman" w:hAnsi="Times New Roman" w:eastAsia="仿宋_GB2312" w:cs="仿宋_GB2312"/>
          <w:b w:val="0"/>
          <w:bCs w:val="0"/>
          <w:sz w:val="32"/>
          <w:szCs w:val="32"/>
          <w:lang w:eastAsia="zh-CN"/>
        </w:rPr>
        <w:t>加强对</w:t>
      </w:r>
      <w:r>
        <w:rPr>
          <w:rFonts w:hint="eastAsia" w:ascii="Times New Roman" w:hAnsi="Times New Roman" w:eastAsia="仿宋_GB2312" w:cs="仿宋_GB2312"/>
          <w:b w:val="0"/>
          <w:bCs w:val="0"/>
          <w:sz w:val="32"/>
          <w:szCs w:val="32"/>
        </w:rPr>
        <w:t>健身器材</w:t>
      </w:r>
      <w:r>
        <w:rPr>
          <w:rFonts w:hint="eastAsia" w:ascii="Times New Roman" w:hAnsi="Times New Roman" w:eastAsia="仿宋_GB2312" w:cs="仿宋_GB2312"/>
          <w:b w:val="0"/>
          <w:bCs w:val="0"/>
          <w:sz w:val="32"/>
          <w:szCs w:val="32"/>
          <w:lang w:eastAsia="zh-CN"/>
        </w:rPr>
        <w:t>及群众休闲健身场地管护</w:t>
      </w:r>
      <w:r>
        <w:rPr>
          <w:rFonts w:hint="eastAsia" w:ascii="Times New Roman" w:hAnsi="Times New Roman" w:eastAsia="仿宋_GB2312" w:cs="仿宋_GB2312"/>
          <w:b w:val="0"/>
          <w:bCs w:val="0"/>
          <w:sz w:val="32"/>
          <w:szCs w:val="32"/>
        </w:rPr>
        <w:t>。</w:t>
      </w:r>
    </w:p>
    <w:p w14:paraId="2E49D06C">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w:t>
      </w:r>
      <w:r>
        <w:rPr>
          <w:rFonts w:hint="eastAsia" w:ascii="Times New Roman" w:hAnsi="Times New Roman" w:eastAsia="仿宋_GB2312" w:cs="仿宋_GB2312"/>
          <w:b w:val="0"/>
          <w:bCs w:val="0"/>
          <w:sz w:val="32"/>
          <w:szCs w:val="32"/>
          <w:lang w:eastAsia="zh-CN"/>
        </w:rPr>
        <w:t>定期排查健身器材及休闲健身用地，发现</w:t>
      </w:r>
      <w:r>
        <w:rPr>
          <w:rFonts w:hint="eastAsia" w:ascii="Times New Roman" w:hAnsi="Times New Roman" w:eastAsia="仿宋_GB2312" w:cs="仿宋_GB2312"/>
          <w:b w:val="0"/>
          <w:bCs w:val="0"/>
          <w:sz w:val="32"/>
          <w:szCs w:val="32"/>
        </w:rPr>
        <w:t>换损坏公共设施</w:t>
      </w:r>
      <w:r>
        <w:rPr>
          <w:rFonts w:hint="eastAsia" w:ascii="Times New Roman" w:hAnsi="Times New Roman" w:eastAsia="仿宋_GB2312" w:cs="仿宋_GB2312"/>
          <w:b w:val="0"/>
          <w:bCs w:val="0"/>
          <w:sz w:val="32"/>
          <w:szCs w:val="32"/>
          <w:lang w:eastAsia="zh-CN"/>
        </w:rPr>
        <w:t>及时更换</w:t>
      </w:r>
      <w:r>
        <w:rPr>
          <w:rFonts w:hint="eastAsia" w:ascii="Times New Roman" w:hAnsi="Times New Roman" w:eastAsia="仿宋_GB2312" w:cs="仿宋_GB2312"/>
          <w:b w:val="0"/>
          <w:bCs w:val="0"/>
          <w:sz w:val="32"/>
          <w:szCs w:val="32"/>
        </w:rPr>
        <w:t>。</w:t>
      </w:r>
    </w:p>
    <w:p w14:paraId="2B2708DB">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二是加强</w:t>
      </w:r>
      <w:r>
        <w:rPr>
          <w:rFonts w:hint="eastAsia" w:ascii="Times New Roman" w:hAnsi="Times New Roman" w:eastAsia="仿宋_GB2312" w:cs="仿宋_GB2312"/>
          <w:b w:val="0"/>
          <w:bCs w:val="0"/>
          <w:sz w:val="32"/>
          <w:szCs w:val="32"/>
          <w:lang w:eastAsia="zh-CN"/>
        </w:rPr>
        <w:t>工程材料堆放管理</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规范划定建筑材料堆放用地，及时处理农污工程建筑材料占用公共用地空间问题。</w:t>
      </w:r>
    </w:p>
    <w:p w14:paraId="65CF51B2">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w:t>
      </w:r>
      <w:r>
        <w:rPr>
          <w:rFonts w:hint="eastAsia" w:ascii="Times New Roman" w:hAnsi="Times New Roman" w:eastAsia="仿宋_GB2312" w:cs="仿宋_GB2312"/>
          <w:b w:val="0"/>
          <w:bCs w:val="0"/>
          <w:sz w:val="32"/>
          <w:szCs w:val="32"/>
          <w:lang w:eastAsia="zh-CN"/>
        </w:rPr>
        <w:t>增设公共用地</w:t>
      </w:r>
      <w:r>
        <w:rPr>
          <w:rFonts w:hint="eastAsia" w:ascii="Times New Roman" w:hAnsi="Times New Roman" w:eastAsia="仿宋_GB2312" w:cs="仿宋_GB2312"/>
          <w:b w:val="0"/>
          <w:bCs w:val="0"/>
          <w:sz w:val="32"/>
          <w:szCs w:val="32"/>
        </w:rPr>
        <w:t>标识牌。设置“公共用地不得占用”标识牌，</w:t>
      </w:r>
      <w:r>
        <w:rPr>
          <w:rFonts w:hint="eastAsia" w:ascii="Times New Roman" w:hAnsi="Times New Roman" w:eastAsia="仿宋_GB2312" w:cs="仿宋_GB2312"/>
          <w:b w:val="0"/>
          <w:bCs w:val="0"/>
          <w:sz w:val="32"/>
          <w:szCs w:val="32"/>
          <w:lang w:eastAsia="zh-CN"/>
        </w:rPr>
        <w:t>提高群众意识，防止群众休闲健身空间被占用</w:t>
      </w:r>
      <w:r>
        <w:rPr>
          <w:rFonts w:hint="eastAsia" w:ascii="Times New Roman" w:hAnsi="Times New Roman" w:eastAsia="仿宋_GB2312" w:cs="仿宋_GB2312"/>
          <w:b w:val="0"/>
          <w:bCs w:val="0"/>
          <w:sz w:val="32"/>
          <w:szCs w:val="32"/>
        </w:rPr>
        <w:t>。</w:t>
      </w:r>
    </w:p>
    <w:p w14:paraId="7F31AD90">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四是建立健身器材管护台账。安排</w:t>
      </w:r>
      <w:r>
        <w:rPr>
          <w:rFonts w:hint="eastAsia" w:ascii="Times New Roman" w:hAnsi="Times New Roman" w:eastAsia="仿宋_GB2312" w:cs="仿宋_GB2312"/>
          <w:b w:val="0"/>
          <w:bCs w:val="0"/>
          <w:sz w:val="32"/>
          <w:szCs w:val="32"/>
          <w:lang w:eastAsia="zh-CN"/>
        </w:rPr>
        <w:t>专职人员</w:t>
      </w:r>
      <w:r>
        <w:rPr>
          <w:rFonts w:hint="eastAsia" w:ascii="Times New Roman" w:hAnsi="Times New Roman" w:eastAsia="仿宋_GB2312" w:cs="仿宋_GB2312"/>
          <w:b w:val="0"/>
          <w:bCs w:val="0"/>
          <w:sz w:val="32"/>
          <w:szCs w:val="32"/>
        </w:rPr>
        <w:t>定期对健身器材进行管护，及时修复健身器材。</w:t>
      </w:r>
    </w:p>
    <w:p w14:paraId="28B3310F">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11</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农业安全生产监管。</w:t>
      </w:r>
      <w:r>
        <w:rPr>
          <w:rFonts w:hint="eastAsia" w:ascii="Times New Roman" w:hAnsi="Times New Roman" w:eastAsia="仿宋_GB2312" w:cs="仿宋_GB2312"/>
          <w:b w:val="0"/>
          <w:bCs w:val="0"/>
          <w:sz w:val="32"/>
          <w:szCs w:val="32"/>
          <w:lang w:eastAsia="zh-CN"/>
        </w:rPr>
        <w:t>加强对养殖鱼塘农户用电安全监管，及时消除</w:t>
      </w:r>
      <w:r>
        <w:rPr>
          <w:rFonts w:hint="eastAsia" w:ascii="Times New Roman" w:hAnsi="Times New Roman" w:eastAsia="仿宋_GB2312" w:cs="仿宋_GB2312"/>
          <w:b w:val="0"/>
          <w:bCs w:val="0"/>
          <w:sz w:val="32"/>
          <w:szCs w:val="32"/>
        </w:rPr>
        <w:t>安全隐患。</w:t>
      </w:r>
    </w:p>
    <w:p w14:paraId="1B15ACEC">
      <w:pPr>
        <w:spacing w:line="560" w:lineRule="exact"/>
        <w:ind w:firstLine="64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一是</w:t>
      </w:r>
      <w:r>
        <w:rPr>
          <w:rFonts w:hint="eastAsia" w:ascii="Times New Roman" w:hAnsi="Times New Roman" w:eastAsia="仿宋_GB2312" w:cs="仿宋_GB2312"/>
          <w:b w:val="0"/>
          <w:bCs w:val="0"/>
          <w:sz w:val="32"/>
          <w:szCs w:val="32"/>
          <w:lang w:eastAsia="zh-CN"/>
        </w:rPr>
        <w:t>及时落实</w:t>
      </w:r>
      <w:r>
        <w:rPr>
          <w:rFonts w:hint="eastAsia" w:ascii="Times New Roman" w:hAnsi="Times New Roman" w:eastAsia="仿宋_GB2312" w:cs="仿宋_GB2312"/>
          <w:b w:val="0"/>
          <w:bCs w:val="0"/>
          <w:sz w:val="32"/>
          <w:szCs w:val="32"/>
        </w:rPr>
        <w:t>鱼塘用电线路安全隐患整改。</w:t>
      </w:r>
      <w:r>
        <w:rPr>
          <w:rFonts w:hint="eastAsia" w:ascii="Times New Roman" w:hAnsi="Times New Roman" w:eastAsia="仿宋_GB2312" w:cs="仿宋_GB2312"/>
          <w:b w:val="0"/>
          <w:bCs w:val="0"/>
          <w:sz w:val="32"/>
          <w:szCs w:val="32"/>
          <w:lang w:eastAsia="zh-CN"/>
        </w:rPr>
        <w:t>动员</w:t>
      </w:r>
      <w:r>
        <w:rPr>
          <w:rFonts w:hint="eastAsia" w:ascii="Times New Roman" w:hAnsi="Times New Roman" w:eastAsia="仿宋_GB2312" w:cs="仿宋_GB2312"/>
          <w:b w:val="0"/>
          <w:bCs w:val="0"/>
          <w:sz w:val="32"/>
          <w:szCs w:val="32"/>
        </w:rPr>
        <w:t>涉及线路横跨农路地面走线农户对存在问题自行整改</w:t>
      </w:r>
      <w:r>
        <w:rPr>
          <w:rFonts w:hint="eastAsia" w:ascii="Times New Roman" w:hAnsi="Times New Roman" w:eastAsia="仿宋_GB2312" w:cs="仿宋_GB2312"/>
          <w:b w:val="0"/>
          <w:bCs w:val="0"/>
          <w:sz w:val="32"/>
          <w:szCs w:val="32"/>
          <w:lang w:eastAsia="zh-CN"/>
        </w:rPr>
        <w:t>。</w:t>
      </w:r>
    </w:p>
    <w:p w14:paraId="7059EED9">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二是加强农业安全生产监管。组织工作人员每月对田间农户</w:t>
      </w:r>
      <w:r>
        <w:rPr>
          <w:rFonts w:hint="eastAsia" w:ascii="Times New Roman" w:hAnsi="Times New Roman" w:eastAsia="仿宋_GB2312" w:cs="仿宋_GB2312"/>
          <w:b w:val="0"/>
          <w:bCs w:val="0"/>
          <w:sz w:val="32"/>
          <w:szCs w:val="32"/>
          <w:lang w:eastAsia="zh-CN"/>
        </w:rPr>
        <w:t>用电线路安全隐患、环境</w:t>
      </w:r>
      <w:r>
        <w:rPr>
          <w:rFonts w:hint="eastAsia" w:ascii="Times New Roman" w:hAnsi="Times New Roman" w:eastAsia="仿宋_GB2312" w:cs="仿宋_GB2312"/>
          <w:b w:val="0"/>
          <w:bCs w:val="0"/>
          <w:sz w:val="32"/>
          <w:szCs w:val="32"/>
        </w:rPr>
        <w:t>卫生情况开展巡查，</w:t>
      </w:r>
      <w:r>
        <w:rPr>
          <w:rFonts w:hint="eastAsia" w:ascii="Times New Roman" w:hAnsi="Times New Roman" w:eastAsia="仿宋_GB2312" w:cs="仿宋_GB2312"/>
          <w:b w:val="0"/>
          <w:bCs w:val="0"/>
          <w:sz w:val="32"/>
          <w:szCs w:val="32"/>
          <w:lang w:eastAsia="zh-CN"/>
        </w:rPr>
        <w:t>共开展</w:t>
      </w:r>
      <w:r>
        <w:rPr>
          <w:rFonts w:hint="eastAsia" w:ascii="Times New Roman" w:hAnsi="Times New Roman" w:eastAsia="仿宋_GB2312" w:cs="仿宋_GB2312"/>
          <w:b w:val="0"/>
          <w:bCs w:val="0"/>
          <w:sz w:val="32"/>
          <w:szCs w:val="32"/>
        </w:rPr>
        <w:t>巡查</w:t>
      </w:r>
      <w:r>
        <w:rPr>
          <w:rFonts w:hint="eastAsia" w:ascii="Times New Roman" w:hAnsi="Times New Roman" w:eastAsia="仿宋_GB2312" w:cs="仿宋_GB2312"/>
          <w:b w:val="0"/>
          <w:bCs w:val="0"/>
          <w:sz w:val="32"/>
          <w:szCs w:val="32"/>
          <w:lang w:val="en-US" w:eastAsia="zh-CN"/>
        </w:rPr>
        <w:t>5</w:t>
      </w:r>
      <w:r>
        <w:rPr>
          <w:rFonts w:hint="eastAsia" w:ascii="Times New Roman" w:hAnsi="Times New Roman" w:eastAsia="仿宋_GB2312" w:cs="仿宋_GB2312"/>
          <w:b w:val="0"/>
          <w:bCs w:val="0"/>
          <w:sz w:val="32"/>
          <w:szCs w:val="32"/>
        </w:rPr>
        <w:t>次</w:t>
      </w:r>
      <w:r>
        <w:rPr>
          <w:rFonts w:hint="eastAsia" w:ascii="Times New Roman" w:hAnsi="Times New Roman" w:eastAsia="仿宋_GB2312" w:cs="仿宋_GB2312"/>
          <w:b w:val="0"/>
          <w:bCs w:val="0"/>
          <w:sz w:val="32"/>
          <w:szCs w:val="32"/>
          <w:lang w:eastAsia="zh-CN"/>
        </w:rPr>
        <w:t>，进一步</w:t>
      </w:r>
      <w:r>
        <w:rPr>
          <w:rFonts w:hint="eastAsia" w:ascii="Times New Roman" w:hAnsi="Times New Roman" w:eastAsia="仿宋_GB2312" w:cs="仿宋_GB2312"/>
          <w:b w:val="0"/>
          <w:bCs w:val="0"/>
          <w:sz w:val="32"/>
          <w:szCs w:val="32"/>
        </w:rPr>
        <w:t>强化承租户安全生产意识，及时清除安全隐患。</w:t>
      </w:r>
    </w:p>
    <w:p w14:paraId="7DF65CBC">
      <w:pPr>
        <w:numPr>
          <w:ilvl w:val="0"/>
          <w:numId w:val="2"/>
        </w:num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eastAsia="zh-CN"/>
        </w:rPr>
        <w:t>推动</w:t>
      </w:r>
      <w:r>
        <w:rPr>
          <w:rFonts w:hint="eastAsia" w:ascii="Times New Roman" w:hAnsi="Times New Roman" w:eastAsia="仿宋_GB2312" w:cs="仿宋_GB2312"/>
          <w:b w:val="0"/>
          <w:bCs w:val="0"/>
          <w:sz w:val="32"/>
          <w:szCs w:val="32"/>
        </w:rPr>
        <w:t>民生问题</w:t>
      </w:r>
      <w:r>
        <w:rPr>
          <w:rFonts w:hint="eastAsia" w:ascii="Times New Roman" w:hAnsi="Times New Roman" w:eastAsia="仿宋_GB2312" w:cs="仿宋_GB2312"/>
          <w:b w:val="0"/>
          <w:bCs w:val="0"/>
          <w:sz w:val="32"/>
          <w:szCs w:val="32"/>
          <w:lang w:eastAsia="zh-CN"/>
        </w:rPr>
        <w:t>治理</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积极推动对南村市场周边污水反渗及卫生问题落实治理。</w:t>
      </w:r>
    </w:p>
    <w:p w14:paraId="02E97D5D">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一是及时消除卫生黑点。由村集体投入资金，对南村市场周边损坏地面进行修葺整改，有效解决积水及地下水反渗问题，改善该处卫生环境。</w:t>
      </w:r>
    </w:p>
    <w:p w14:paraId="18697B63">
      <w:pPr>
        <w:spacing w:line="560" w:lineRule="exact"/>
        <w:ind w:firstLine="64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rPr>
        <w:t>二是加强日常巡查。组织工作人员，每季度对辖区街巷巡查，</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highlight w:val="none"/>
        </w:rPr>
        <w:t>发现损坏路面、渠道等4处，已修葺</w:t>
      </w:r>
      <w:r>
        <w:rPr>
          <w:rFonts w:hint="eastAsia" w:ascii="Times New Roman" w:hAnsi="Times New Roman" w:eastAsia="仿宋_GB2312" w:cs="仿宋_GB2312"/>
          <w:b w:val="0"/>
          <w:bCs w:val="0"/>
          <w:sz w:val="32"/>
          <w:szCs w:val="32"/>
          <w:highlight w:val="none"/>
          <w:lang w:val="en-US" w:eastAsia="zh-CN"/>
        </w:rPr>
        <w:t>4</w:t>
      </w:r>
      <w:r>
        <w:rPr>
          <w:rFonts w:hint="eastAsia" w:ascii="Times New Roman" w:hAnsi="Times New Roman" w:eastAsia="仿宋_GB2312" w:cs="仿宋_GB2312"/>
          <w:b w:val="0"/>
          <w:bCs w:val="0"/>
          <w:sz w:val="32"/>
          <w:szCs w:val="32"/>
          <w:highlight w:val="none"/>
        </w:rPr>
        <w:t>处。</w:t>
      </w:r>
    </w:p>
    <w:p w14:paraId="335A4617">
      <w:pPr>
        <w:spacing w:line="560" w:lineRule="exact"/>
        <w:ind w:firstLine="64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eastAsia="zh-CN"/>
        </w:rPr>
        <w:t>三是收集民生工程意见建议。深入开展密切联系群，走访群众收集民生工程建设方面意见建议，发现问题及时</w:t>
      </w:r>
      <w:r>
        <w:rPr>
          <w:rFonts w:hint="eastAsia" w:ascii="Times New Roman" w:hAnsi="Times New Roman" w:eastAsia="仿宋_GB2312" w:cs="仿宋_GB2312"/>
          <w:b w:val="0"/>
          <w:bCs w:val="0"/>
          <w:sz w:val="32"/>
          <w:szCs w:val="32"/>
          <w:highlight w:val="none"/>
          <w:lang w:val="en-US" w:eastAsia="zh-CN"/>
        </w:rPr>
        <w:t>落实整改。共收集群众意见5条，全部落实整改。</w:t>
      </w:r>
    </w:p>
    <w:p w14:paraId="4A2F41C6">
      <w:pPr>
        <w:numPr>
          <w:ilvl w:val="0"/>
          <w:numId w:val="3"/>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意识形态工作</w:t>
      </w:r>
      <w:r>
        <w:rPr>
          <w:rFonts w:hint="eastAsia" w:ascii="Times New Roman" w:hAnsi="Times New Roman" w:eastAsia="仿宋_GB2312" w:cs="仿宋_GB2312"/>
          <w:b w:val="0"/>
          <w:bCs w:val="0"/>
          <w:sz w:val="32"/>
          <w:szCs w:val="32"/>
          <w:lang w:eastAsia="zh-CN"/>
        </w:rPr>
        <w:t>落实情况</w:t>
      </w:r>
    </w:p>
    <w:p w14:paraId="7D9EACCE">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val="en-US" w:eastAsia="zh-CN"/>
        </w:rPr>
        <w:t>3</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村党总支意识形态工作。</w:t>
      </w:r>
      <w:r>
        <w:rPr>
          <w:rFonts w:hint="eastAsia" w:ascii="Times New Roman" w:hAnsi="Times New Roman" w:eastAsia="仿宋_GB2312" w:cs="仿宋_GB2312"/>
          <w:b w:val="0"/>
          <w:bCs w:val="0"/>
          <w:sz w:val="32"/>
          <w:szCs w:val="32"/>
          <w:lang w:eastAsia="zh-CN"/>
        </w:rPr>
        <w:t>提升</w:t>
      </w:r>
      <w:r>
        <w:rPr>
          <w:rFonts w:hint="eastAsia" w:ascii="Times New Roman" w:hAnsi="Times New Roman" w:eastAsia="仿宋_GB2312" w:cs="仿宋_GB2312"/>
          <w:b w:val="0"/>
          <w:bCs w:val="0"/>
          <w:sz w:val="32"/>
          <w:szCs w:val="32"/>
        </w:rPr>
        <w:t>旗南村党总支</w:t>
      </w:r>
      <w:r>
        <w:rPr>
          <w:rFonts w:hint="eastAsia" w:ascii="Times New Roman" w:hAnsi="Times New Roman" w:eastAsia="仿宋_GB2312" w:cs="仿宋_GB2312"/>
          <w:b w:val="0"/>
          <w:bCs w:val="0"/>
          <w:sz w:val="32"/>
          <w:szCs w:val="32"/>
          <w:lang w:eastAsia="zh-CN"/>
        </w:rPr>
        <w:t>意识形态能力，着重开展</w:t>
      </w:r>
      <w:r>
        <w:rPr>
          <w:rFonts w:hint="eastAsia" w:ascii="Times New Roman" w:hAnsi="Times New Roman" w:eastAsia="仿宋_GB2312" w:cs="仿宋_GB2312"/>
          <w:b w:val="0"/>
          <w:bCs w:val="0"/>
          <w:sz w:val="32"/>
          <w:szCs w:val="32"/>
        </w:rPr>
        <w:t>意识形态</w:t>
      </w:r>
      <w:r>
        <w:rPr>
          <w:rFonts w:hint="eastAsia" w:ascii="Times New Roman" w:hAnsi="Times New Roman" w:eastAsia="仿宋_GB2312" w:cs="仿宋_GB2312"/>
          <w:b w:val="0"/>
          <w:bCs w:val="0"/>
          <w:sz w:val="32"/>
          <w:szCs w:val="32"/>
          <w:lang w:eastAsia="zh-CN"/>
        </w:rPr>
        <w:t>工作</w:t>
      </w:r>
      <w:r>
        <w:rPr>
          <w:rFonts w:hint="eastAsia" w:ascii="Times New Roman" w:hAnsi="Times New Roman" w:eastAsia="仿宋_GB2312" w:cs="仿宋_GB2312"/>
          <w:b w:val="0"/>
          <w:bCs w:val="0"/>
          <w:sz w:val="32"/>
          <w:szCs w:val="32"/>
        </w:rPr>
        <w:t>专题研判和部署。</w:t>
      </w:r>
    </w:p>
    <w:p w14:paraId="6D242C6E">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一是加强意识形态理论学习。把意识形态相关理论学习纳入“三会一课”学习内容，切实抓好“两委”班子思想教育和理论学习。</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组织集中学习习近平新时代中国特色社会主义思想共15次。</w:t>
      </w:r>
    </w:p>
    <w:p w14:paraId="125CCF7B">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二是落实意识形态工作责任。组织“两委”班子成员，重点研判意识形态工作开展情况及部署宣传栏内容、宣传党的</w:t>
      </w:r>
      <w:r>
        <w:rPr>
          <w:rFonts w:hint="eastAsia" w:ascii="Times New Roman" w:hAnsi="Times New Roman" w:eastAsia="仿宋_GB2312" w:cs="仿宋_GB2312"/>
          <w:b w:val="0"/>
          <w:bCs w:val="0"/>
          <w:sz w:val="32"/>
          <w:szCs w:val="32"/>
          <w:lang w:val="en-US" w:eastAsia="zh-CN"/>
        </w:rPr>
        <w:t>方针政策</w:t>
      </w:r>
      <w:r>
        <w:rPr>
          <w:rFonts w:hint="eastAsia" w:ascii="Times New Roman" w:hAnsi="Times New Roman" w:eastAsia="仿宋_GB2312" w:cs="仿宋_GB2312"/>
          <w:b w:val="0"/>
          <w:bCs w:val="0"/>
          <w:sz w:val="32"/>
          <w:szCs w:val="32"/>
        </w:rPr>
        <w:t>等意识形态工作</w:t>
      </w:r>
      <w:r>
        <w:rPr>
          <w:rFonts w:hint="eastAsia" w:ascii="Times New Roman" w:hAnsi="Times New Roman" w:eastAsia="仿宋_GB2312" w:cs="仿宋_GB2312"/>
          <w:b w:val="0"/>
          <w:bCs w:val="0"/>
          <w:sz w:val="32"/>
          <w:szCs w:val="32"/>
          <w:lang w:val="en-US" w:eastAsia="zh-CN"/>
        </w:rPr>
        <w:t>6项，</w:t>
      </w:r>
      <w:r>
        <w:rPr>
          <w:rFonts w:hint="eastAsia" w:ascii="Times New Roman" w:hAnsi="Times New Roman" w:eastAsia="仿宋_GB2312" w:cs="仿宋_GB2312"/>
          <w:b w:val="0"/>
          <w:bCs w:val="0"/>
          <w:sz w:val="32"/>
          <w:szCs w:val="32"/>
        </w:rPr>
        <w:t>共召开意识形态专题研判和部署会议2次。</w:t>
      </w:r>
    </w:p>
    <w:p w14:paraId="11B4CAE8">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三是做好谈心谈话。</w:t>
      </w:r>
      <w:r>
        <w:rPr>
          <w:rFonts w:hint="eastAsia" w:ascii="Times New Roman" w:hAnsi="Times New Roman" w:eastAsia="仿宋_GB2312" w:cs="仿宋_GB2312"/>
          <w:b w:val="0"/>
          <w:bCs w:val="0"/>
          <w:sz w:val="32"/>
          <w:szCs w:val="32"/>
          <w:lang w:eastAsia="zh-CN"/>
        </w:rPr>
        <w:t>严格落实做好“谈心谈话”制度，</w:t>
      </w:r>
      <w:r>
        <w:rPr>
          <w:rFonts w:hint="eastAsia" w:ascii="Times New Roman" w:hAnsi="Times New Roman" w:eastAsia="仿宋_GB2312" w:cs="仿宋_GB2312"/>
          <w:b w:val="0"/>
          <w:bCs w:val="0"/>
          <w:sz w:val="32"/>
          <w:szCs w:val="32"/>
        </w:rPr>
        <w:t>组织书记与党员之间、书记与支委之间、支委与支委之间、支委与党员之间开展谈心谈话，</w:t>
      </w:r>
      <w:r>
        <w:rPr>
          <w:rFonts w:hint="eastAsia" w:ascii="Times New Roman" w:hAnsi="Times New Roman" w:eastAsia="仿宋_GB2312" w:cs="仿宋_GB2312"/>
          <w:b w:val="0"/>
          <w:bCs w:val="0"/>
          <w:sz w:val="32"/>
          <w:szCs w:val="32"/>
          <w:lang w:eastAsia="zh-CN"/>
        </w:rPr>
        <w:t>确保</w:t>
      </w:r>
      <w:r>
        <w:rPr>
          <w:rFonts w:hint="eastAsia" w:ascii="Times New Roman" w:hAnsi="Times New Roman" w:eastAsia="仿宋_GB2312" w:cs="仿宋_GB2312"/>
          <w:b w:val="0"/>
          <w:bCs w:val="0"/>
          <w:sz w:val="32"/>
          <w:szCs w:val="32"/>
        </w:rPr>
        <w:t>谈心谈话</w:t>
      </w:r>
      <w:r>
        <w:rPr>
          <w:rFonts w:hint="eastAsia" w:ascii="Times New Roman" w:hAnsi="Times New Roman" w:eastAsia="仿宋_GB2312" w:cs="仿宋_GB2312"/>
          <w:b w:val="0"/>
          <w:bCs w:val="0"/>
          <w:sz w:val="32"/>
          <w:szCs w:val="32"/>
          <w:lang w:eastAsia="zh-CN"/>
        </w:rPr>
        <w:t>全</w:t>
      </w:r>
      <w:r>
        <w:rPr>
          <w:rFonts w:hint="eastAsia" w:ascii="Times New Roman" w:hAnsi="Times New Roman" w:eastAsia="仿宋_GB2312" w:cs="仿宋_GB2312"/>
          <w:b w:val="0"/>
          <w:bCs w:val="0"/>
          <w:sz w:val="32"/>
          <w:szCs w:val="32"/>
        </w:rPr>
        <w:t>覆盖，进一步掌握党员干部思想动态。</w:t>
      </w:r>
    </w:p>
    <w:p w14:paraId="01882191">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val="en-US" w:eastAsia="zh-CN"/>
        </w:rPr>
        <w:t>4</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强化</w:t>
      </w:r>
      <w:r>
        <w:rPr>
          <w:rFonts w:hint="eastAsia" w:ascii="Times New Roman" w:hAnsi="Times New Roman" w:eastAsia="仿宋_GB2312" w:cs="仿宋_GB2312"/>
          <w:b w:val="0"/>
          <w:bCs w:val="0"/>
          <w:sz w:val="32"/>
          <w:szCs w:val="32"/>
        </w:rPr>
        <w:t>辖区内政治理论宣传氛围。</w:t>
      </w:r>
      <w:r>
        <w:rPr>
          <w:rFonts w:hint="eastAsia" w:ascii="Times New Roman" w:hAnsi="Times New Roman" w:eastAsia="仿宋_GB2312" w:cs="仿宋_GB2312"/>
          <w:b w:val="0"/>
          <w:bCs w:val="0"/>
          <w:sz w:val="32"/>
          <w:szCs w:val="32"/>
          <w:lang w:eastAsia="zh-CN"/>
        </w:rPr>
        <w:t>利用宣传阵地、宣传栏、公众场所等加强</w:t>
      </w:r>
      <w:r>
        <w:rPr>
          <w:rFonts w:hint="eastAsia" w:ascii="Times New Roman" w:hAnsi="Times New Roman" w:eastAsia="仿宋_GB2312" w:cs="仿宋_GB2312"/>
          <w:b w:val="0"/>
          <w:bCs w:val="0"/>
          <w:sz w:val="32"/>
          <w:szCs w:val="32"/>
        </w:rPr>
        <w:t>对习近平新时代中国特色社会主义思想和党的二十大精神等宣传。</w:t>
      </w:r>
    </w:p>
    <w:p w14:paraId="22DF2EB3">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一是增加政治理论宣传设施。</w:t>
      </w:r>
      <w:r>
        <w:rPr>
          <w:rFonts w:hint="eastAsia" w:ascii="Times New Roman" w:hAnsi="Times New Roman" w:eastAsia="仿宋_GB2312" w:cs="仿宋_GB2312"/>
          <w:b w:val="0"/>
          <w:bCs w:val="0"/>
          <w:sz w:val="32"/>
          <w:szCs w:val="32"/>
          <w:lang w:eastAsia="zh-CN"/>
        </w:rPr>
        <w:t>于</w:t>
      </w:r>
      <w:r>
        <w:rPr>
          <w:rFonts w:hint="eastAsia" w:ascii="Times New Roman" w:hAnsi="Times New Roman" w:eastAsia="仿宋_GB2312" w:cs="仿宋_GB2312"/>
          <w:b w:val="0"/>
          <w:bCs w:val="0"/>
          <w:sz w:val="32"/>
          <w:szCs w:val="32"/>
        </w:rPr>
        <w:t>见龙南街树池宣传栏、“旧米机”宣传栏等，增设宣传习近平新时代中国特色社会主义思想和党的二十大精神等相关内容橱窗</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lang w:val="en-US" w:eastAsia="zh-CN"/>
        </w:rPr>
        <w:t>4处</w:t>
      </w:r>
      <w:r>
        <w:rPr>
          <w:rFonts w:hint="eastAsia" w:ascii="Times New Roman" w:hAnsi="Times New Roman" w:eastAsia="仿宋_GB2312" w:cs="仿宋_GB2312"/>
          <w:b w:val="0"/>
          <w:bCs w:val="0"/>
          <w:sz w:val="32"/>
          <w:szCs w:val="32"/>
        </w:rPr>
        <w:t>。</w:t>
      </w:r>
    </w:p>
    <w:p w14:paraId="2030A240">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二是及时更新宣传阵地内容。建立辖区宣传栏台账，安排分管</w:t>
      </w:r>
      <w:r>
        <w:rPr>
          <w:rFonts w:hint="eastAsia" w:ascii="Times New Roman" w:hAnsi="Times New Roman" w:eastAsia="仿宋_GB2312" w:cs="仿宋_GB2312"/>
          <w:b w:val="0"/>
          <w:bCs w:val="0"/>
          <w:sz w:val="32"/>
          <w:szCs w:val="32"/>
          <w:lang w:eastAsia="zh-CN"/>
        </w:rPr>
        <w:t>领导</w:t>
      </w:r>
      <w:r>
        <w:rPr>
          <w:rFonts w:hint="eastAsia" w:ascii="Times New Roman" w:hAnsi="Times New Roman" w:eastAsia="仿宋_GB2312" w:cs="仿宋_GB2312"/>
          <w:b w:val="0"/>
          <w:bCs w:val="0"/>
          <w:sz w:val="32"/>
          <w:szCs w:val="32"/>
        </w:rPr>
        <w:t>每月排查辖区内宣传阵地，及时掌握宣传阵地情况，如有过期内容及时更新。</w:t>
      </w:r>
      <w:r>
        <w:rPr>
          <w:rFonts w:hint="eastAsia" w:ascii="Times New Roman" w:hAnsi="Times New Roman" w:eastAsia="仿宋_GB2312" w:cs="仿宋_GB2312"/>
          <w:b w:val="0"/>
          <w:bCs w:val="0"/>
          <w:sz w:val="32"/>
          <w:szCs w:val="32"/>
          <w:lang w:eastAsia="zh-CN"/>
        </w:rPr>
        <w:t>对</w:t>
      </w:r>
      <w:r>
        <w:rPr>
          <w:rFonts w:hint="eastAsia" w:ascii="Times New Roman" w:hAnsi="Times New Roman" w:eastAsia="仿宋_GB2312" w:cs="仿宋_GB2312"/>
          <w:b w:val="0"/>
          <w:bCs w:val="0"/>
          <w:sz w:val="32"/>
          <w:szCs w:val="32"/>
        </w:rPr>
        <w:t>已过期、褪色的宣传内容更新</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1次。</w:t>
      </w:r>
    </w:p>
    <w:p w14:paraId="485F0FCA">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三是开展提</w:t>
      </w:r>
      <w:r>
        <w:rPr>
          <w:rFonts w:hint="eastAsia" w:ascii="Times New Roman" w:hAnsi="Times New Roman" w:eastAsia="仿宋_GB2312" w:cs="仿宋_GB2312"/>
          <w:b w:val="0"/>
          <w:bCs w:val="0"/>
          <w:sz w:val="32"/>
          <w:szCs w:val="32"/>
          <w:highlight w:val="none"/>
        </w:rPr>
        <w:t>醒谈话</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对分管宣传文化的“两委”班子成员开展提醒谈话，督促其加强落实做好政治理论宣传工作</w:t>
      </w:r>
      <w:r>
        <w:rPr>
          <w:rFonts w:hint="eastAsia" w:ascii="Times New Roman" w:hAnsi="Times New Roman" w:eastAsia="仿宋_GB2312" w:cs="仿宋_GB2312"/>
          <w:b w:val="0"/>
          <w:bCs w:val="0"/>
          <w:sz w:val="32"/>
          <w:szCs w:val="32"/>
          <w:highlight w:val="none"/>
          <w:lang w:eastAsia="zh-CN"/>
        </w:rPr>
        <w:t>，增强宣传氛围</w:t>
      </w:r>
      <w:r>
        <w:rPr>
          <w:rFonts w:hint="eastAsia" w:ascii="Times New Roman" w:hAnsi="Times New Roman" w:eastAsia="仿宋_GB2312" w:cs="仿宋_GB2312"/>
          <w:b w:val="0"/>
          <w:bCs w:val="0"/>
          <w:sz w:val="32"/>
          <w:szCs w:val="32"/>
          <w:highlight w:val="none"/>
        </w:rPr>
        <w:t>。</w:t>
      </w:r>
    </w:p>
    <w:p w14:paraId="6E95F0B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val="en-US" w:eastAsia="zh-CN"/>
        </w:rPr>
        <w:t>5</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村电子宣传屏管理。</w:t>
      </w:r>
      <w:r>
        <w:rPr>
          <w:rFonts w:hint="eastAsia" w:ascii="Times New Roman" w:hAnsi="Times New Roman" w:eastAsia="仿宋_GB2312" w:cs="仿宋_GB2312"/>
          <w:b w:val="0"/>
          <w:bCs w:val="0"/>
          <w:sz w:val="32"/>
          <w:szCs w:val="32"/>
          <w:lang w:eastAsia="zh-CN"/>
        </w:rPr>
        <w:t>及时对</w:t>
      </w:r>
      <w:r>
        <w:rPr>
          <w:rFonts w:hint="eastAsia" w:ascii="Times New Roman" w:hAnsi="Times New Roman" w:eastAsia="仿宋_GB2312" w:cs="仿宋_GB2312"/>
          <w:b w:val="0"/>
          <w:bCs w:val="0"/>
          <w:sz w:val="32"/>
          <w:szCs w:val="32"/>
        </w:rPr>
        <w:t>旗南村电子</w:t>
      </w:r>
      <w:r>
        <w:rPr>
          <w:rFonts w:hint="eastAsia" w:ascii="Times New Roman" w:hAnsi="Times New Roman" w:eastAsia="仿宋_GB2312" w:cs="仿宋_GB2312"/>
          <w:b w:val="0"/>
          <w:bCs w:val="0"/>
          <w:sz w:val="32"/>
          <w:szCs w:val="32"/>
          <w:lang w:eastAsia="zh-CN"/>
        </w:rPr>
        <w:t>屏</w:t>
      </w:r>
      <w:r>
        <w:rPr>
          <w:rFonts w:hint="eastAsia" w:ascii="Times New Roman" w:hAnsi="Times New Roman" w:eastAsia="仿宋_GB2312" w:cs="仿宋_GB2312"/>
          <w:b w:val="0"/>
          <w:bCs w:val="0"/>
          <w:sz w:val="32"/>
          <w:szCs w:val="32"/>
        </w:rPr>
        <w:t>usb接口</w:t>
      </w:r>
      <w:r>
        <w:rPr>
          <w:rFonts w:hint="eastAsia" w:ascii="Times New Roman" w:hAnsi="Times New Roman" w:eastAsia="仿宋_GB2312" w:cs="仿宋_GB2312"/>
          <w:b w:val="0"/>
          <w:bCs w:val="0"/>
          <w:sz w:val="32"/>
          <w:szCs w:val="32"/>
          <w:lang w:eastAsia="zh-CN"/>
        </w:rPr>
        <w:t>升级改造</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消除</w:t>
      </w:r>
      <w:r>
        <w:rPr>
          <w:rFonts w:hint="eastAsia" w:ascii="Times New Roman" w:hAnsi="Times New Roman" w:eastAsia="仿宋_GB2312" w:cs="仿宋_GB2312"/>
          <w:b w:val="0"/>
          <w:bCs w:val="0"/>
          <w:sz w:val="32"/>
          <w:szCs w:val="32"/>
        </w:rPr>
        <w:t>意识形态风险。</w:t>
      </w:r>
    </w:p>
    <w:p w14:paraId="2CB53D49">
      <w:pPr>
        <w:spacing w:line="560" w:lineRule="exact"/>
        <w:ind w:firstLine="64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rPr>
        <w:t>一是规范电子屏的使用和管理。对电子屏全面排查并建立管理台账。投入资金</w:t>
      </w:r>
      <w:r>
        <w:rPr>
          <w:rFonts w:hint="eastAsia" w:ascii="Times New Roman" w:hAnsi="Times New Roman" w:eastAsia="仿宋_GB2312" w:cs="仿宋_GB2312"/>
          <w:b w:val="0"/>
          <w:bCs w:val="0"/>
          <w:sz w:val="32"/>
          <w:szCs w:val="32"/>
          <w:lang w:eastAsia="zh-CN"/>
        </w:rPr>
        <w:t>，对</w:t>
      </w:r>
      <w:r>
        <w:rPr>
          <w:rFonts w:hint="eastAsia" w:ascii="Times New Roman" w:hAnsi="Times New Roman" w:eastAsia="仿宋_GB2312" w:cs="仿宋_GB2312"/>
          <w:b w:val="0"/>
          <w:bCs w:val="0"/>
          <w:sz w:val="32"/>
          <w:szCs w:val="32"/>
          <w:lang w:val="en-US" w:eastAsia="zh-CN"/>
        </w:rPr>
        <w:t>2个</w:t>
      </w:r>
      <w:r>
        <w:rPr>
          <w:rFonts w:hint="eastAsia" w:ascii="Times New Roman" w:hAnsi="Times New Roman" w:eastAsia="仿宋_GB2312" w:cs="仿宋_GB2312"/>
          <w:b w:val="0"/>
          <w:bCs w:val="0"/>
          <w:sz w:val="32"/>
          <w:szCs w:val="32"/>
          <w:lang w:eastAsia="zh-CN"/>
        </w:rPr>
        <w:t>存在问题</w:t>
      </w:r>
      <w:r>
        <w:rPr>
          <w:rFonts w:hint="eastAsia" w:ascii="Times New Roman" w:hAnsi="Times New Roman" w:eastAsia="仿宋_GB2312" w:cs="仿宋_GB2312"/>
          <w:b w:val="0"/>
          <w:bCs w:val="0"/>
          <w:sz w:val="32"/>
          <w:szCs w:val="32"/>
          <w:highlight w:val="none"/>
        </w:rPr>
        <w:t>电子屏进行升级改造</w:t>
      </w:r>
      <w:r>
        <w:rPr>
          <w:rFonts w:hint="eastAsia" w:ascii="Times New Roman" w:hAnsi="Times New Roman" w:eastAsia="仿宋_GB2312" w:cs="仿宋_GB2312"/>
          <w:b w:val="0"/>
          <w:bCs w:val="0"/>
          <w:sz w:val="32"/>
          <w:szCs w:val="32"/>
          <w:highlight w:val="none"/>
          <w:lang w:eastAsia="zh-CN"/>
        </w:rPr>
        <w:t>及更换损坏屏幕</w:t>
      </w:r>
      <w:r>
        <w:rPr>
          <w:rFonts w:hint="eastAsia" w:ascii="Times New Roman" w:hAnsi="Times New Roman" w:eastAsia="仿宋_GB2312" w:cs="仿宋_GB2312"/>
          <w:b w:val="0"/>
          <w:bCs w:val="0"/>
          <w:sz w:val="32"/>
          <w:szCs w:val="32"/>
          <w:highlight w:val="none"/>
        </w:rPr>
        <w:t>，有效消除意识形态风险。</w:t>
      </w:r>
    </w:p>
    <w:p w14:paraId="476DB453">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highlight w:val="none"/>
        </w:rPr>
        <w:t>二是加强意识形态学</w:t>
      </w:r>
      <w:r>
        <w:rPr>
          <w:rFonts w:hint="eastAsia" w:ascii="Times New Roman" w:hAnsi="Times New Roman" w:eastAsia="仿宋_GB2312" w:cs="仿宋_GB2312"/>
          <w:b w:val="0"/>
          <w:bCs w:val="0"/>
          <w:sz w:val="32"/>
          <w:szCs w:val="32"/>
        </w:rPr>
        <w:t>习。加深“两委”班子对意识形态工作的认识，</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开展意识形态工作集中学习2次</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专题会议2次</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杜绝同类问题发生。</w:t>
      </w:r>
    </w:p>
    <w:p w14:paraId="788DC40B">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三是开展提醒谈话。对分管宣传文化的“两委”班子成员开展提醒谈话，督促其压实宣传电子屏管理工作责任，强化担当意识。</w:t>
      </w:r>
    </w:p>
    <w:p w14:paraId="120CBE6B">
      <w:pPr>
        <w:spacing w:line="560" w:lineRule="exact"/>
        <w:ind w:firstLine="640" w:firstLineChars="200"/>
        <w:rPr>
          <w:rFonts w:hint="eastAsia" w:ascii="楷体GB2312" w:hAnsi="楷体GB2312" w:eastAsia="楷体GB2312" w:cs="楷体GB2312"/>
          <w:b w:val="0"/>
          <w:bCs w:val="0"/>
          <w:sz w:val="32"/>
          <w:szCs w:val="32"/>
          <w:lang w:eastAsia="zh-CN"/>
        </w:rPr>
      </w:pPr>
      <w:r>
        <w:rPr>
          <w:rFonts w:hint="eastAsia" w:ascii="楷体GB2312" w:hAnsi="楷体GB2312" w:eastAsia="楷体GB2312" w:cs="楷体GB2312"/>
          <w:b w:val="0"/>
          <w:bCs w:val="0"/>
          <w:sz w:val="32"/>
          <w:szCs w:val="32"/>
        </w:rPr>
        <w:t>（二）聚焦</w:t>
      </w:r>
      <w:r>
        <w:rPr>
          <w:rFonts w:hint="eastAsia" w:ascii="楷体GB2312" w:hAnsi="楷体GB2312" w:eastAsia="楷体GB2312" w:cs="楷体GB2312"/>
          <w:b w:val="0"/>
          <w:bCs w:val="0"/>
          <w:sz w:val="32"/>
          <w:szCs w:val="32"/>
          <w:lang w:eastAsia="zh-CN"/>
        </w:rPr>
        <w:t>群众身边腐败问题和不正之风以及群众反映强烈的问题</w:t>
      </w:r>
    </w:p>
    <w:p w14:paraId="1566D5F3">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1.村务监督委员会履职</w:t>
      </w:r>
      <w:r>
        <w:rPr>
          <w:rFonts w:hint="eastAsia" w:ascii="Times New Roman" w:hAnsi="Times New Roman" w:eastAsia="仿宋_GB2312" w:cs="仿宋_GB2312"/>
          <w:b w:val="0"/>
          <w:bCs w:val="0"/>
          <w:sz w:val="32"/>
          <w:szCs w:val="32"/>
          <w:lang w:eastAsia="zh-CN"/>
        </w:rPr>
        <w:t>情况</w:t>
      </w:r>
    </w:p>
    <w:p w14:paraId="0934FD5E">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val="en-US" w:eastAsia="zh-CN"/>
        </w:rPr>
        <w:t>6</w:t>
      </w:r>
      <w:r>
        <w:rPr>
          <w:rFonts w:hint="eastAsia" w:ascii="Times New Roman" w:hAnsi="Times New Roman" w:eastAsia="仿宋_GB2312" w:cs="仿宋_GB2312"/>
          <w:b w:val="0"/>
          <w:bCs w:val="0"/>
          <w:sz w:val="32"/>
          <w:szCs w:val="32"/>
        </w:rPr>
        <w:t>）规范管理村务监督委员会公章，</w:t>
      </w:r>
      <w:r>
        <w:rPr>
          <w:rFonts w:hint="eastAsia" w:ascii="Times New Roman" w:hAnsi="Times New Roman" w:eastAsia="仿宋_GB2312" w:cs="仿宋_GB2312"/>
          <w:b w:val="0"/>
          <w:bCs w:val="0"/>
          <w:sz w:val="32"/>
          <w:szCs w:val="32"/>
          <w:lang w:eastAsia="zh-CN"/>
        </w:rPr>
        <w:t>落实</w:t>
      </w:r>
      <w:r>
        <w:rPr>
          <w:rFonts w:hint="eastAsia" w:ascii="Times New Roman" w:hAnsi="Times New Roman" w:eastAsia="仿宋_GB2312" w:cs="仿宋_GB2312"/>
          <w:b w:val="0"/>
          <w:bCs w:val="0"/>
          <w:sz w:val="32"/>
          <w:szCs w:val="32"/>
        </w:rPr>
        <w:t>公章使用情况登记</w:t>
      </w:r>
      <w:r>
        <w:rPr>
          <w:rFonts w:hint="eastAsia" w:ascii="Times New Roman" w:hAnsi="Times New Roman" w:eastAsia="仿宋_GB2312" w:cs="仿宋_GB2312"/>
          <w:b w:val="0"/>
          <w:bCs w:val="0"/>
          <w:sz w:val="32"/>
          <w:szCs w:val="32"/>
          <w:lang w:eastAsia="zh-CN"/>
        </w:rPr>
        <w:t>制度</w:t>
      </w:r>
      <w:r>
        <w:rPr>
          <w:rFonts w:hint="eastAsia" w:ascii="Times New Roman" w:hAnsi="Times New Roman" w:eastAsia="仿宋_GB2312" w:cs="仿宋_GB2312"/>
          <w:b w:val="0"/>
          <w:bCs w:val="0"/>
          <w:sz w:val="32"/>
          <w:szCs w:val="32"/>
        </w:rPr>
        <w:t>。</w:t>
      </w:r>
    </w:p>
    <w:p w14:paraId="2299875C">
      <w:pPr>
        <w:spacing w:line="560" w:lineRule="exact"/>
        <w:ind w:firstLine="64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一是规范监督委员会公章使用管理。建立监督委员会公章登记台账，对公章使用情况进行登记管理。</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使用监督委员会公章1</w:t>
      </w:r>
      <w:r>
        <w:rPr>
          <w:rFonts w:hint="eastAsia" w:ascii="Times New Roman" w:hAnsi="Times New Roman" w:eastAsia="仿宋_GB2312" w:cs="仿宋_GB2312"/>
          <w:b w:val="0"/>
          <w:bCs w:val="0"/>
          <w:sz w:val="32"/>
          <w:szCs w:val="32"/>
          <w:lang w:val="en-US" w:eastAsia="zh-CN"/>
        </w:rPr>
        <w:t>7</w:t>
      </w:r>
      <w:r>
        <w:rPr>
          <w:rFonts w:hint="eastAsia" w:ascii="Times New Roman" w:hAnsi="Times New Roman" w:eastAsia="仿宋_GB2312" w:cs="仿宋_GB2312"/>
          <w:b w:val="0"/>
          <w:bCs w:val="0"/>
          <w:sz w:val="32"/>
          <w:szCs w:val="32"/>
        </w:rPr>
        <w:t>次，均有记录</w:t>
      </w:r>
      <w:r>
        <w:rPr>
          <w:rFonts w:hint="eastAsia" w:ascii="Times New Roman" w:hAnsi="Times New Roman" w:eastAsia="仿宋_GB2312" w:cs="仿宋_GB2312"/>
          <w:b w:val="0"/>
          <w:bCs w:val="0"/>
          <w:sz w:val="32"/>
          <w:szCs w:val="32"/>
          <w:lang w:eastAsia="zh-CN"/>
        </w:rPr>
        <w:t>。</w:t>
      </w:r>
    </w:p>
    <w:p w14:paraId="2B1E0C53">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二是安排专人管理</w:t>
      </w:r>
      <w:r>
        <w:rPr>
          <w:rFonts w:hint="eastAsia" w:ascii="Times New Roman" w:hAnsi="Times New Roman" w:eastAsia="仿宋_GB2312" w:cs="仿宋_GB2312"/>
          <w:b w:val="0"/>
          <w:bCs w:val="0"/>
          <w:sz w:val="32"/>
          <w:szCs w:val="32"/>
          <w:lang w:eastAsia="zh-CN"/>
        </w:rPr>
        <w:t>公章</w:t>
      </w:r>
      <w:r>
        <w:rPr>
          <w:rFonts w:hint="eastAsia" w:ascii="Times New Roman" w:hAnsi="Times New Roman" w:eastAsia="仿宋_GB2312" w:cs="仿宋_GB2312"/>
          <w:b w:val="0"/>
          <w:bCs w:val="0"/>
          <w:sz w:val="32"/>
          <w:szCs w:val="32"/>
        </w:rPr>
        <w:t>。安排</w:t>
      </w:r>
      <w:r>
        <w:rPr>
          <w:rFonts w:hint="eastAsia" w:ascii="Times New Roman" w:hAnsi="Times New Roman" w:eastAsia="仿宋_GB2312" w:cs="仿宋_GB2312"/>
          <w:b w:val="0"/>
          <w:bCs w:val="0"/>
          <w:sz w:val="32"/>
          <w:szCs w:val="32"/>
          <w:lang w:eastAsia="zh-CN"/>
        </w:rPr>
        <w:t>专职人员</w:t>
      </w:r>
      <w:r>
        <w:rPr>
          <w:rFonts w:hint="eastAsia" w:ascii="Times New Roman" w:hAnsi="Times New Roman" w:eastAsia="仿宋_GB2312" w:cs="仿宋_GB2312"/>
          <w:b w:val="0"/>
          <w:bCs w:val="0"/>
          <w:sz w:val="32"/>
          <w:szCs w:val="32"/>
        </w:rPr>
        <w:t>对监督委员会公章使用、登记进行管理。</w:t>
      </w:r>
    </w:p>
    <w:p w14:paraId="0A4C5536">
      <w:pPr>
        <w:spacing w:line="560" w:lineRule="exact"/>
        <w:ind w:firstLine="64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三是开展提醒谈话，</w:t>
      </w:r>
      <w:r>
        <w:rPr>
          <w:rFonts w:hint="eastAsia" w:ascii="Times New Roman" w:hAnsi="Times New Roman" w:eastAsia="仿宋_GB2312" w:cs="仿宋_GB2312"/>
          <w:b w:val="0"/>
          <w:bCs w:val="0"/>
          <w:sz w:val="32"/>
          <w:szCs w:val="32"/>
          <w:highlight w:val="none"/>
          <w:lang w:eastAsia="zh-CN"/>
        </w:rPr>
        <w:t>纪检委员</w:t>
      </w:r>
      <w:r>
        <w:rPr>
          <w:rFonts w:hint="eastAsia" w:ascii="Times New Roman" w:hAnsi="Times New Roman" w:eastAsia="仿宋_GB2312" w:cs="仿宋_GB2312"/>
          <w:b w:val="0"/>
          <w:bCs w:val="0"/>
          <w:sz w:val="32"/>
          <w:szCs w:val="32"/>
          <w:highlight w:val="none"/>
        </w:rPr>
        <w:t>对村务监督委员会主任开展提醒谈话，</w:t>
      </w:r>
      <w:r>
        <w:rPr>
          <w:rFonts w:hint="eastAsia" w:ascii="Times New Roman" w:hAnsi="Times New Roman" w:eastAsia="仿宋_GB2312" w:cs="仿宋_GB2312"/>
          <w:b w:val="0"/>
          <w:bCs w:val="0"/>
          <w:sz w:val="32"/>
          <w:szCs w:val="32"/>
          <w:highlight w:val="none"/>
          <w:lang w:eastAsia="zh-CN"/>
        </w:rPr>
        <w:t>规范</w:t>
      </w:r>
      <w:r>
        <w:rPr>
          <w:rFonts w:hint="eastAsia" w:ascii="Times New Roman" w:hAnsi="Times New Roman" w:eastAsia="仿宋_GB2312" w:cs="仿宋_GB2312"/>
          <w:b w:val="0"/>
          <w:bCs w:val="0"/>
          <w:sz w:val="32"/>
          <w:szCs w:val="32"/>
          <w:highlight w:val="none"/>
        </w:rPr>
        <w:t>公章管理，</w:t>
      </w:r>
      <w:r>
        <w:rPr>
          <w:rFonts w:hint="eastAsia" w:ascii="Times New Roman" w:hAnsi="Times New Roman" w:eastAsia="仿宋_GB2312" w:cs="仿宋_GB2312"/>
          <w:b w:val="0"/>
          <w:bCs w:val="0"/>
          <w:sz w:val="32"/>
          <w:szCs w:val="32"/>
          <w:highlight w:val="none"/>
          <w:lang w:eastAsia="zh-CN"/>
        </w:rPr>
        <w:t>督促</w:t>
      </w:r>
      <w:r>
        <w:rPr>
          <w:rFonts w:hint="eastAsia" w:ascii="Times New Roman" w:hAnsi="Times New Roman" w:eastAsia="仿宋_GB2312" w:cs="仿宋_GB2312"/>
          <w:b w:val="0"/>
          <w:bCs w:val="0"/>
          <w:sz w:val="32"/>
          <w:szCs w:val="32"/>
          <w:highlight w:val="none"/>
        </w:rPr>
        <w:t>落实整改。</w:t>
      </w:r>
    </w:p>
    <w:p w14:paraId="396997C5">
      <w:pPr>
        <w:spacing w:line="560" w:lineRule="exact"/>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 xml:space="preserve">    （1</w:t>
      </w:r>
      <w:r>
        <w:rPr>
          <w:rFonts w:hint="eastAsia" w:ascii="Times New Roman" w:hAnsi="Times New Roman" w:eastAsia="仿宋_GB2312" w:cs="仿宋_GB2312"/>
          <w:b w:val="0"/>
          <w:bCs w:val="0"/>
          <w:sz w:val="32"/>
          <w:szCs w:val="32"/>
          <w:lang w:val="en-US" w:eastAsia="zh-CN"/>
        </w:rPr>
        <w:t>7</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加强监督管理业务培训，吸纳优秀青年参与选举监督委员，提升</w:t>
      </w:r>
      <w:r>
        <w:rPr>
          <w:rFonts w:hint="eastAsia" w:ascii="Times New Roman" w:hAnsi="Times New Roman" w:eastAsia="仿宋_GB2312" w:cs="仿宋_GB2312"/>
          <w:b w:val="0"/>
          <w:bCs w:val="0"/>
          <w:sz w:val="32"/>
          <w:szCs w:val="32"/>
        </w:rPr>
        <w:t>监委会成员专业水平。</w:t>
      </w:r>
    </w:p>
    <w:p w14:paraId="692850C4">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整改结果：完成并长期坚持</w:t>
      </w:r>
    </w:p>
    <w:p w14:paraId="07F71AF8">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整改情况：</w:t>
      </w:r>
    </w:p>
    <w:p w14:paraId="11E2849D">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一是强化监督管理业务学习。加强村务监督委员会理论及村务监督管理、财务监督管理等业务知识学习，提升业务能力。组织村务监督委员会成员、分管财务“两委”成员、财务人员等开展监督委员会业务培训</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2次。</w:t>
      </w:r>
    </w:p>
    <w:p w14:paraId="0B34D4A7">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二是建立</w:t>
      </w:r>
      <w:r>
        <w:rPr>
          <w:rFonts w:hint="eastAsia" w:ascii="Times New Roman" w:hAnsi="Times New Roman" w:eastAsia="仿宋_GB2312" w:cs="仿宋_GB2312"/>
          <w:b w:val="0"/>
          <w:bCs w:val="0"/>
          <w:sz w:val="32"/>
          <w:szCs w:val="32"/>
          <w:lang w:eastAsia="zh-CN"/>
        </w:rPr>
        <w:t>监督委员会</w:t>
      </w:r>
      <w:r>
        <w:rPr>
          <w:rFonts w:hint="eastAsia" w:ascii="Times New Roman" w:hAnsi="Times New Roman" w:eastAsia="仿宋_GB2312" w:cs="仿宋_GB2312"/>
          <w:b w:val="0"/>
          <w:bCs w:val="0"/>
          <w:sz w:val="32"/>
          <w:szCs w:val="32"/>
        </w:rPr>
        <w:t>后备人才台账。建立村大学生、年轻退伍军人、年轻党员等</w:t>
      </w:r>
      <w:r>
        <w:rPr>
          <w:rFonts w:hint="eastAsia" w:ascii="Times New Roman" w:hAnsi="Times New Roman" w:eastAsia="仿宋_GB2312" w:cs="仿宋_GB2312"/>
          <w:b w:val="0"/>
          <w:bCs w:val="0"/>
          <w:sz w:val="32"/>
          <w:szCs w:val="32"/>
          <w:lang w:eastAsia="zh-CN"/>
        </w:rPr>
        <w:t>监督委员会</w:t>
      </w:r>
      <w:r>
        <w:rPr>
          <w:rFonts w:hint="eastAsia" w:ascii="Times New Roman" w:hAnsi="Times New Roman" w:eastAsia="仿宋_GB2312" w:cs="仿宋_GB2312"/>
          <w:b w:val="0"/>
          <w:bCs w:val="0"/>
          <w:sz w:val="32"/>
          <w:szCs w:val="32"/>
        </w:rPr>
        <w:t>后备人才台账，对适合的优秀人才，积极推荐参加监督委员会成员选举，提升监督委员会整体水平。</w:t>
      </w:r>
    </w:p>
    <w:p w14:paraId="3BF9DFE0">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lang w:eastAsia="zh-CN"/>
        </w:rPr>
        <w:t>规范落实</w:t>
      </w:r>
      <w:r>
        <w:rPr>
          <w:rFonts w:hint="eastAsia" w:ascii="Times New Roman" w:hAnsi="Times New Roman" w:eastAsia="仿宋_GB2312" w:cs="仿宋_GB2312"/>
          <w:b w:val="0"/>
          <w:bCs w:val="0"/>
          <w:sz w:val="32"/>
          <w:szCs w:val="32"/>
        </w:rPr>
        <w:t>财务</w:t>
      </w:r>
      <w:r>
        <w:rPr>
          <w:rFonts w:hint="eastAsia" w:ascii="Times New Roman" w:hAnsi="Times New Roman" w:eastAsia="仿宋_GB2312" w:cs="仿宋_GB2312"/>
          <w:b w:val="0"/>
          <w:bCs w:val="0"/>
          <w:sz w:val="32"/>
          <w:szCs w:val="32"/>
          <w:lang w:eastAsia="zh-CN"/>
        </w:rPr>
        <w:t>管理</w:t>
      </w:r>
    </w:p>
    <w:p w14:paraId="1F2A3391">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（1</w:t>
      </w:r>
      <w:r>
        <w:rPr>
          <w:rFonts w:hint="eastAsia" w:ascii="Times New Roman" w:hAnsi="Times New Roman" w:eastAsia="仿宋_GB2312" w:cs="仿宋_GB2312"/>
          <w:b w:val="0"/>
          <w:bCs w:val="0"/>
          <w:sz w:val="32"/>
          <w:szCs w:val="32"/>
          <w:lang w:val="en-US" w:eastAsia="zh-CN"/>
        </w:rPr>
        <w:t>8</w:t>
      </w:r>
      <w:r>
        <w:rPr>
          <w:rFonts w:hint="eastAsia" w:ascii="Times New Roman" w:hAnsi="Times New Roman" w:eastAsia="仿宋_GB2312" w:cs="仿宋_GB2312"/>
          <w:b w:val="0"/>
          <w:bCs w:val="0"/>
          <w:sz w:val="32"/>
          <w:szCs w:val="32"/>
          <w:lang w:eastAsia="zh-CN"/>
        </w:rPr>
        <w:t>）规范财务收据、现金收支、餐费报销、费用列支、记账凭证与原凭证审核管理，确保记账凭证与原始凭证内容完整，手续完备。</w:t>
      </w:r>
    </w:p>
    <w:p w14:paraId="66A8963A">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一是严格落实《大涌镇农村集体经济组织财务会计管理暂行实施细则》文件要求，加强对财务收据、现金收支、餐费报销、费用列支、记账凭证与原始凭证审核管理，确保各类凭证单据内容完整，审批手续完备。</w:t>
      </w:r>
    </w:p>
    <w:p w14:paraId="557F72CB">
      <w:pPr>
        <w:spacing w:line="560" w:lineRule="exact"/>
        <w:ind w:firstLine="64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lang w:eastAsia="zh-CN"/>
        </w:rPr>
        <w:t>二是加强财务人员业务培训。增强财务人员对对财务收据、现金收支、餐费报销、费用列支、记账凭证与原凭证审核等业务知识培训，提升业务水平。</w:t>
      </w:r>
      <w:r>
        <w:rPr>
          <w:rFonts w:hint="eastAsia" w:ascii="Times New Roman" w:hAnsi="Times New Roman" w:eastAsia="仿宋_GB2312" w:cs="仿宋_GB2312"/>
          <w:b w:val="0"/>
          <w:bCs w:val="0"/>
          <w:sz w:val="32"/>
          <w:szCs w:val="32"/>
        </w:rPr>
        <w:t>财务人员参加镇举办业务培训</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lang w:val="en-US" w:eastAsia="zh-CN"/>
        </w:rPr>
        <w:t>2</w:t>
      </w:r>
      <w:r>
        <w:rPr>
          <w:rFonts w:hint="eastAsia" w:ascii="Times New Roman" w:hAnsi="Times New Roman" w:eastAsia="仿宋_GB2312" w:cs="仿宋_GB2312"/>
          <w:b w:val="0"/>
          <w:bCs w:val="0"/>
          <w:sz w:val="32"/>
          <w:szCs w:val="32"/>
        </w:rPr>
        <w:t>次</w:t>
      </w:r>
      <w:r>
        <w:rPr>
          <w:rFonts w:hint="eastAsia" w:ascii="Times New Roman" w:hAnsi="Times New Roman" w:eastAsia="仿宋_GB2312" w:cs="仿宋_GB2312"/>
          <w:b w:val="0"/>
          <w:bCs w:val="0"/>
          <w:sz w:val="32"/>
          <w:szCs w:val="32"/>
          <w:highlight w:val="none"/>
        </w:rPr>
        <w:t>。</w:t>
      </w:r>
    </w:p>
    <w:p w14:paraId="45AFD84B">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三是加强财务收据、现金收支、餐费报销、费用列支、记账凭证与原凭证记录等审核，村务监督委员会每周对相关财务单据凭证审核把关。</w:t>
      </w:r>
    </w:p>
    <w:p w14:paraId="1BC6F254">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四是开展谈心谈话。对财务人员开展谈心谈话，加强对单据凭证内容完整性，审批手续完备等业务细节审核，杜绝同类问题发生，强化履职担当。</w:t>
      </w:r>
    </w:p>
    <w:p w14:paraId="4C894640">
      <w:pPr>
        <w:numPr>
          <w:ilvl w:val="0"/>
          <w:numId w:val="0"/>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19）</w:t>
      </w:r>
      <w:r>
        <w:rPr>
          <w:rFonts w:hint="eastAsia" w:ascii="Times New Roman" w:hAnsi="Times New Roman" w:eastAsia="仿宋_GB2312" w:cs="仿宋_GB2312"/>
          <w:b w:val="0"/>
          <w:bCs w:val="0"/>
          <w:sz w:val="32"/>
          <w:szCs w:val="32"/>
          <w:lang w:eastAsia="zh-CN"/>
        </w:rPr>
        <w:t>把好</w:t>
      </w:r>
      <w:r>
        <w:rPr>
          <w:rFonts w:hint="eastAsia" w:ascii="Times New Roman" w:hAnsi="Times New Roman" w:eastAsia="仿宋_GB2312" w:cs="仿宋_GB2312"/>
          <w:b w:val="0"/>
          <w:bCs w:val="0"/>
          <w:sz w:val="32"/>
          <w:szCs w:val="32"/>
        </w:rPr>
        <w:t>欠租抵扣审核关。</w:t>
      </w:r>
      <w:r>
        <w:rPr>
          <w:rFonts w:hint="eastAsia" w:ascii="Times New Roman" w:hAnsi="Times New Roman" w:eastAsia="仿宋_GB2312" w:cs="仿宋_GB2312"/>
          <w:b w:val="0"/>
          <w:bCs w:val="0"/>
          <w:sz w:val="32"/>
          <w:szCs w:val="32"/>
          <w:lang w:eastAsia="zh-CN"/>
        </w:rPr>
        <w:t>加强记账凭证记账数据与发票等原始凭证数据审核把关。</w:t>
      </w:r>
    </w:p>
    <w:p w14:paraId="74D2BDB2">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排查欠租抵扣审核凭证。对存在问题单据梳理核对，该月份购买数量与发放表数量存在一份的库存差异，其原因在于存在一份粮油库存未在表单中清晰表述，当月实际数量与粮油款欠租抵扣操作流程审核相符。</w:t>
      </w:r>
    </w:p>
    <w:p w14:paraId="29C10C9C">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二是加强会计凭证审核管理。</w:t>
      </w:r>
      <w:r>
        <w:rPr>
          <w:rFonts w:hint="eastAsia" w:ascii="Times New Roman" w:hAnsi="Times New Roman" w:eastAsia="仿宋_GB2312" w:cs="仿宋_GB2312"/>
          <w:b w:val="0"/>
          <w:bCs w:val="0"/>
          <w:sz w:val="32"/>
          <w:szCs w:val="32"/>
          <w:lang w:eastAsia="zh-CN"/>
        </w:rPr>
        <w:t>严格</w:t>
      </w:r>
      <w:r>
        <w:rPr>
          <w:rFonts w:hint="eastAsia" w:ascii="Times New Roman" w:hAnsi="Times New Roman" w:eastAsia="仿宋_GB2312" w:cs="仿宋_GB2312"/>
          <w:b w:val="0"/>
          <w:bCs w:val="0"/>
          <w:sz w:val="32"/>
          <w:szCs w:val="32"/>
        </w:rPr>
        <w:t>会计凭证审核</w:t>
      </w:r>
      <w:r>
        <w:rPr>
          <w:rFonts w:hint="eastAsia" w:ascii="Times New Roman" w:hAnsi="Times New Roman" w:eastAsia="仿宋_GB2312" w:cs="仿宋_GB2312"/>
          <w:b w:val="0"/>
          <w:bCs w:val="0"/>
          <w:sz w:val="32"/>
          <w:szCs w:val="32"/>
          <w:lang w:eastAsia="zh-CN"/>
        </w:rPr>
        <w:t>把关</w:t>
      </w:r>
      <w:r>
        <w:rPr>
          <w:rFonts w:hint="eastAsia" w:ascii="Times New Roman" w:hAnsi="Times New Roman" w:eastAsia="仿宋_GB2312" w:cs="仿宋_GB2312"/>
          <w:b w:val="0"/>
          <w:bCs w:val="0"/>
          <w:sz w:val="32"/>
          <w:szCs w:val="32"/>
        </w:rPr>
        <w:t>，已对每月粮油分配操作流程审核加强管理，加强对会计凭证收集及完善存档，确保账目更清晰。</w:t>
      </w:r>
      <w:r>
        <w:rPr>
          <w:rFonts w:hint="eastAsia" w:ascii="Times New Roman" w:hAnsi="Times New Roman" w:eastAsia="仿宋_GB2312" w:cs="仿宋_GB2312"/>
          <w:b w:val="0"/>
          <w:bCs w:val="0"/>
          <w:sz w:val="32"/>
          <w:szCs w:val="32"/>
          <w:highlight w:val="none"/>
        </w:rPr>
        <w:t>开展审核共1</w:t>
      </w:r>
      <w:r>
        <w:rPr>
          <w:rFonts w:hint="eastAsia" w:ascii="Times New Roman" w:hAnsi="Times New Roman" w:eastAsia="仿宋_GB2312" w:cs="仿宋_GB2312"/>
          <w:b w:val="0"/>
          <w:bCs w:val="0"/>
          <w:sz w:val="32"/>
          <w:szCs w:val="32"/>
          <w:highlight w:val="none"/>
          <w:lang w:val="en-US" w:eastAsia="zh-CN"/>
        </w:rPr>
        <w:t>5</w:t>
      </w:r>
      <w:r>
        <w:rPr>
          <w:rFonts w:hint="eastAsia" w:ascii="Times New Roman" w:hAnsi="Times New Roman" w:eastAsia="仿宋_GB2312" w:cs="仿宋_GB2312"/>
          <w:b w:val="0"/>
          <w:bCs w:val="0"/>
          <w:sz w:val="32"/>
          <w:szCs w:val="32"/>
          <w:highlight w:val="none"/>
        </w:rPr>
        <w:t>次</w:t>
      </w:r>
      <w:r>
        <w:rPr>
          <w:rFonts w:hint="eastAsia" w:ascii="Times New Roman" w:hAnsi="Times New Roman" w:eastAsia="仿宋_GB2312" w:cs="仿宋_GB2312"/>
          <w:b w:val="0"/>
          <w:bCs w:val="0"/>
          <w:sz w:val="32"/>
          <w:szCs w:val="32"/>
          <w:highlight w:val="none"/>
          <w:lang w:eastAsia="zh-CN"/>
        </w:rPr>
        <w:t>，暂无发现不规范问题</w:t>
      </w:r>
      <w:r>
        <w:rPr>
          <w:rFonts w:hint="eastAsia" w:ascii="Times New Roman" w:hAnsi="Times New Roman" w:eastAsia="仿宋_GB2312" w:cs="仿宋_GB2312"/>
          <w:b w:val="0"/>
          <w:bCs w:val="0"/>
          <w:sz w:val="32"/>
          <w:szCs w:val="32"/>
          <w:highlight w:val="none"/>
        </w:rPr>
        <w:t>。</w:t>
      </w:r>
    </w:p>
    <w:p w14:paraId="76DAACC2">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三是开展谈心谈话。对财务人员进行谈心谈话，强化财务人员履职能力，落实做好</w:t>
      </w:r>
      <w:r>
        <w:rPr>
          <w:rFonts w:hint="eastAsia" w:ascii="Times New Roman" w:hAnsi="Times New Roman" w:eastAsia="仿宋_GB2312" w:cs="仿宋_GB2312"/>
          <w:b w:val="0"/>
          <w:bCs w:val="0"/>
          <w:sz w:val="32"/>
          <w:szCs w:val="32"/>
          <w:lang w:eastAsia="zh-CN"/>
        </w:rPr>
        <w:t>欠租抵扣操作流程</w:t>
      </w:r>
      <w:r>
        <w:rPr>
          <w:rFonts w:hint="eastAsia" w:ascii="Times New Roman" w:hAnsi="Times New Roman" w:eastAsia="仿宋_GB2312" w:cs="仿宋_GB2312"/>
          <w:b w:val="0"/>
          <w:bCs w:val="0"/>
          <w:sz w:val="32"/>
          <w:szCs w:val="32"/>
        </w:rPr>
        <w:t>审核把关，杜绝同类问题发生。</w:t>
      </w:r>
    </w:p>
    <w:p w14:paraId="76BB28E2">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3</w:t>
      </w:r>
      <w:r>
        <w:rPr>
          <w:rFonts w:hint="eastAsia" w:ascii="Times New Roman" w:hAnsi="Times New Roman" w:eastAsia="仿宋_GB2312" w:cs="仿宋_GB2312"/>
          <w:b w:val="0"/>
          <w:bCs w:val="0"/>
          <w:sz w:val="32"/>
          <w:szCs w:val="32"/>
        </w:rPr>
        <w:t>.固定资产</w:t>
      </w:r>
      <w:r>
        <w:rPr>
          <w:rFonts w:hint="eastAsia" w:ascii="Times New Roman" w:hAnsi="Times New Roman" w:eastAsia="仿宋_GB2312" w:cs="仿宋_GB2312"/>
          <w:b w:val="0"/>
          <w:bCs w:val="0"/>
          <w:sz w:val="32"/>
          <w:szCs w:val="32"/>
          <w:lang w:eastAsia="zh-CN"/>
        </w:rPr>
        <w:t>管理情况</w:t>
      </w:r>
    </w:p>
    <w:p w14:paraId="00FDB55A">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20</w:t>
      </w:r>
      <w:r>
        <w:rPr>
          <w:rFonts w:hint="eastAsia" w:ascii="Times New Roman" w:hAnsi="Times New Roman" w:eastAsia="仿宋_GB2312" w:cs="仿宋_GB2312"/>
          <w:b w:val="0"/>
          <w:bCs w:val="0"/>
          <w:color w:val="auto"/>
          <w:sz w:val="32"/>
          <w:szCs w:val="32"/>
        </w:rPr>
        <w:t>）规范</w:t>
      </w:r>
      <w:r>
        <w:rPr>
          <w:rFonts w:hint="eastAsia" w:ascii="Times New Roman" w:hAnsi="Times New Roman" w:eastAsia="仿宋_GB2312" w:cs="仿宋_GB2312"/>
          <w:b w:val="0"/>
          <w:bCs w:val="0"/>
          <w:color w:val="auto"/>
          <w:sz w:val="32"/>
          <w:szCs w:val="32"/>
          <w:lang w:eastAsia="zh-CN"/>
        </w:rPr>
        <w:t>管理及</w:t>
      </w:r>
      <w:r>
        <w:rPr>
          <w:rFonts w:hint="eastAsia" w:ascii="Times New Roman" w:hAnsi="Times New Roman" w:eastAsia="仿宋_GB2312" w:cs="仿宋_GB2312"/>
          <w:b w:val="0"/>
          <w:bCs w:val="0"/>
          <w:color w:val="auto"/>
          <w:sz w:val="32"/>
          <w:szCs w:val="32"/>
        </w:rPr>
        <w:t>处置固定资产。</w:t>
      </w:r>
      <w:r>
        <w:rPr>
          <w:rFonts w:hint="eastAsia" w:ascii="Times New Roman" w:hAnsi="Times New Roman" w:eastAsia="仿宋_GB2312" w:cs="仿宋_GB2312"/>
          <w:b w:val="0"/>
          <w:bCs w:val="0"/>
          <w:color w:val="auto"/>
          <w:sz w:val="32"/>
          <w:szCs w:val="32"/>
          <w:lang w:eastAsia="zh-CN"/>
        </w:rPr>
        <w:t>及时对</w:t>
      </w:r>
      <w:r>
        <w:rPr>
          <w:rFonts w:hint="eastAsia" w:ascii="Times New Roman" w:hAnsi="Times New Roman" w:eastAsia="仿宋_GB2312" w:cs="仿宋_GB2312"/>
          <w:b w:val="0"/>
          <w:bCs w:val="0"/>
          <w:color w:val="auto"/>
          <w:sz w:val="32"/>
          <w:szCs w:val="32"/>
        </w:rPr>
        <w:t>符合标准的固定资产纳入固定资产管理</w:t>
      </w:r>
      <w:r>
        <w:rPr>
          <w:rFonts w:hint="eastAsia" w:ascii="Times New Roman" w:hAnsi="Times New Roman" w:eastAsia="仿宋_GB2312" w:cs="仿宋_GB2312"/>
          <w:b w:val="0"/>
          <w:bCs w:val="0"/>
          <w:color w:val="auto"/>
          <w:sz w:val="32"/>
          <w:szCs w:val="32"/>
          <w:lang w:eastAsia="zh-CN"/>
        </w:rPr>
        <w:t>。严格按照要求，规范处置</w:t>
      </w:r>
      <w:r>
        <w:rPr>
          <w:rFonts w:hint="eastAsia" w:ascii="Times New Roman" w:hAnsi="Times New Roman" w:eastAsia="仿宋_GB2312" w:cs="仿宋_GB2312"/>
          <w:b w:val="0"/>
          <w:bCs w:val="0"/>
          <w:color w:val="auto"/>
          <w:sz w:val="32"/>
          <w:szCs w:val="32"/>
        </w:rPr>
        <w:t>固定资产。</w:t>
      </w:r>
    </w:p>
    <w:p w14:paraId="4C470466">
      <w:pPr>
        <w:spacing w:line="560" w:lineRule="exact"/>
        <w:ind w:firstLine="64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一</w:t>
      </w:r>
      <w:r>
        <w:rPr>
          <w:rFonts w:hint="eastAsia" w:ascii="Times New Roman" w:hAnsi="Times New Roman" w:eastAsia="仿宋_GB2312" w:cs="仿宋_GB2312"/>
          <w:b w:val="0"/>
          <w:bCs w:val="0"/>
          <w:color w:val="auto"/>
          <w:sz w:val="32"/>
          <w:szCs w:val="32"/>
        </w:rPr>
        <w:t>是严格</w:t>
      </w:r>
      <w:r>
        <w:rPr>
          <w:rFonts w:hint="eastAsia" w:ascii="Times New Roman" w:hAnsi="Times New Roman" w:eastAsia="仿宋_GB2312" w:cs="仿宋_GB2312"/>
          <w:b w:val="0"/>
          <w:bCs w:val="0"/>
          <w:color w:val="auto"/>
          <w:sz w:val="32"/>
          <w:szCs w:val="32"/>
          <w:lang w:eastAsia="zh-CN"/>
        </w:rPr>
        <w:t>落实固定资产管理</w:t>
      </w:r>
      <w:r>
        <w:rPr>
          <w:rFonts w:hint="eastAsia" w:ascii="Times New Roman" w:hAnsi="Times New Roman" w:eastAsia="仿宋_GB2312" w:cs="仿宋_GB2312"/>
          <w:b w:val="0"/>
          <w:bCs w:val="0"/>
          <w:color w:val="auto"/>
          <w:sz w:val="32"/>
          <w:szCs w:val="32"/>
        </w:rPr>
        <w:t>制度。严格落实《大涌镇农村集体经济组织财务会计管理暂行实施细则》，指定财务人</w:t>
      </w:r>
      <w:r>
        <w:rPr>
          <w:rFonts w:hint="eastAsia" w:ascii="Times New Roman" w:hAnsi="Times New Roman" w:eastAsia="仿宋_GB2312" w:cs="仿宋_GB2312"/>
          <w:b w:val="0"/>
          <w:bCs w:val="0"/>
          <w:color w:val="auto"/>
          <w:sz w:val="32"/>
          <w:szCs w:val="32"/>
          <w:lang w:eastAsia="zh-CN"/>
        </w:rPr>
        <w:t>员</w:t>
      </w:r>
      <w:r>
        <w:rPr>
          <w:rFonts w:hint="eastAsia" w:ascii="Times New Roman" w:hAnsi="Times New Roman" w:eastAsia="仿宋_GB2312" w:cs="仿宋_GB2312"/>
          <w:b w:val="0"/>
          <w:bCs w:val="0"/>
          <w:color w:val="auto"/>
          <w:sz w:val="32"/>
          <w:szCs w:val="32"/>
        </w:rPr>
        <w:t>做好各项固定资产日常管理工作，明确资产使用人和管理人的岗位责任要求，按要求程序对固定资产处理。</w:t>
      </w:r>
    </w:p>
    <w:p w14:paraId="2B4E59E3">
      <w:pPr>
        <w:spacing w:line="560" w:lineRule="exact"/>
        <w:ind w:firstLine="64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二</w:t>
      </w:r>
      <w:r>
        <w:rPr>
          <w:rFonts w:hint="eastAsia" w:ascii="Times New Roman" w:hAnsi="Times New Roman" w:eastAsia="仿宋_GB2312" w:cs="仿宋_GB2312"/>
          <w:b w:val="0"/>
          <w:bCs w:val="0"/>
          <w:color w:val="auto"/>
          <w:sz w:val="32"/>
          <w:szCs w:val="32"/>
        </w:rPr>
        <w:t>是核算盘点固定资产。经财务人员核算盘点固定资产，</w:t>
      </w:r>
      <w:r>
        <w:rPr>
          <w:rFonts w:hint="eastAsia" w:ascii="Times New Roman" w:hAnsi="Times New Roman" w:eastAsia="仿宋_GB2312" w:cs="仿宋_GB2312"/>
          <w:b w:val="0"/>
          <w:bCs w:val="0"/>
          <w:color w:val="auto"/>
          <w:sz w:val="32"/>
          <w:szCs w:val="32"/>
          <w:lang w:eastAsia="zh-CN"/>
        </w:rPr>
        <w:t>及时将</w:t>
      </w:r>
      <w:r>
        <w:rPr>
          <w:rFonts w:hint="eastAsia" w:ascii="Times New Roman" w:hAnsi="Times New Roman" w:eastAsia="仿宋_GB2312" w:cs="仿宋_GB2312"/>
          <w:b w:val="0"/>
          <w:bCs w:val="0"/>
          <w:color w:val="auto"/>
          <w:sz w:val="32"/>
          <w:szCs w:val="32"/>
        </w:rPr>
        <w:t>符合标准的固定资产纳入固定资产管理。</w:t>
      </w:r>
    </w:p>
    <w:p w14:paraId="03E492BE">
      <w:pPr>
        <w:spacing w:line="560" w:lineRule="exact"/>
        <w:ind w:firstLine="64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三是</w:t>
      </w:r>
      <w:r>
        <w:rPr>
          <w:rFonts w:hint="eastAsia" w:ascii="Times New Roman" w:hAnsi="Times New Roman" w:eastAsia="仿宋_GB2312" w:cs="仿宋_GB2312"/>
          <w:b w:val="0"/>
          <w:bCs w:val="0"/>
          <w:color w:val="auto"/>
          <w:sz w:val="32"/>
          <w:szCs w:val="32"/>
          <w:highlight w:val="none"/>
          <w:lang w:eastAsia="zh-CN"/>
        </w:rPr>
        <w:t>规范固定资产处置</w:t>
      </w:r>
      <w:r>
        <w:rPr>
          <w:rFonts w:hint="eastAsia" w:ascii="Times New Roman" w:hAnsi="Times New Roman"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lang w:eastAsia="zh-CN"/>
        </w:rPr>
        <w:t>对已报废处理的固定资产，必须完善会议表决，记账入档案，按要求规范处置固定资产。</w:t>
      </w:r>
    </w:p>
    <w:p w14:paraId="6A10D861">
      <w:pPr>
        <w:spacing w:line="560" w:lineRule="exact"/>
        <w:ind w:firstLine="640"/>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lang w:eastAsia="zh-CN"/>
        </w:rPr>
        <w:t>四</w:t>
      </w:r>
      <w:r>
        <w:rPr>
          <w:rFonts w:hint="eastAsia" w:ascii="Times New Roman" w:hAnsi="Times New Roman" w:eastAsia="仿宋_GB2312" w:cs="仿宋_GB2312"/>
          <w:b w:val="0"/>
          <w:bCs w:val="0"/>
          <w:color w:val="auto"/>
          <w:sz w:val="32"/>
          <w:szCs w:val="32"/>
        </w:rPr>
        <w:t>是</w:t>
      </w:r>
      <w:r>
        <w:rPr>
          <w:rFonts w:hint="eastAsia" w:ascii="Times New Roman" w:hAnsi="Times New Roman" w:eastAsia="仿宋_GB2312" w:cs="仿宋_GB2312"/>
          <w:b w:val="0"/>
          <w:bCs w:val="0"/>
          <w:color w:val="auto"/>
          <w:sz w:val="32"/>
          <w:szCs w:val="32"/>
          <w:highlight w:val="none"/>
        </w:rPr>
        <w:t>开展谈心谈话。对财务人员进行谈心谈话，</w:t>
      </w:r>
      <w:r>
        <w:rPr>
          <w:rFonts w:hint="eastAsia" w:ascii="Times New Roman" w:hAnsi="Times New Roman" w:eastAsia="仿宋_GB2312" w:cs="仿宋_GB2312"/>
          <w:b w:val="0"/>
          <w:bCs w:val="0"/>
          <w:color w:val="auto"/>
          <w:sz w:val="32"/>
          <w:szCs w:val="32"/>
          <w:highlight w:val="none"/>
          <w:lang w:eastAsia="zh-CN"/>
        </w:rPr>
        <w:t>落实规范管理及处置</w:t>
      </w:r>
      <w:r>
        <w:rPr>
          <w:rFonts w:hint="eastAsia" w:ascii="Times New Roman" w:hAnsi="Times New Roman" w:eastAsia="仿宋_GB2312" w:cs="仿宋_GB2312"/>
          <w:b w:val="0"/>
          <w:bCs w:val="0"/>
          <w:color w:val="auto"/>
          <w:sz w:val="32"/>
          <w:szCs w:val="32"/>
          <w:highlight w:val="none"/>
        </w:rPr>
        <w:t>固定资产</w:t>
      </w:r>
      <w:r>
        <w:rPr>
          <w:rFonts w:hint="eastAsia" w:ascii="Times New Roman" w:hAnsi="Times New Roman" w:eastAsia="仿宋_GB2312" w:cs="仿宋_GB2312"/>
          <w:b w:val="0"/>
          <w:bCs w:val="0"/>
          <w:color w:val="auto"/>
          <w:sz w:val="32"/>
          <w:szCs w:val="32"/>
          <w:highlight w:val="none"/>
          <w:lang w:eastAsia="zh-CN"/>
        </w:rPr>
        <w:t>，确保各项手续完善</w:t>
      </w:r>
      <w:r>
        <w:rPr>
          <w:rFonts w:hint="eastAsia" w:ascii="Times New Roman" w:hAnsi="Times New Roman" w:eastAsia="仿宋_GB2312" w:cs="仿宋_GB2312"/>
          <w:b w:val="0"/>
          <w:bCs w:val="0"/>
          <w:color w:val="auto"/>
          <w:sz w:val="32"/>
          <w:szCs w:val="32"/>
          <w:highlight w:val="none"/>
        </w:rPr>
        <w:t>。</w:t>
      </w:r>
    </w:p>
    <w:p w14:paraId="4BDEA299">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21</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摸清</w:t>
      </w:r>
      <w:r>
        <w:rPr>
          <w:rFonts w:hint="eastAsia" w:ascii="Times New Roman" w:hAnsi="Times New Roman" w:eastAsia="仿宋_GB2312" w:cs="仿宋_GB2312"/>
          <w:b w:val="0"/>
          <w:bCs w:val="0"/>
          <w:sz w:val="32"/>
          <w:szCs w:val="32"/>
        </w:rPr>
        <w:t>资产底数。</w:t>
      </w:r>
      <w:r>
        <w:rPr>
          <w:rFonts w:hint="eastAsia" w:ascii="Times New Roman" w:hAnsi="Times New Roman" w:eastAsia="仿宋_GB2312" w:cs="仿宋_GB2312"/>
          <w:b w:val="0"/>
          <w:bCs w:val="0"/>
          <w:sz w:val="32"/>
          <w:szCs w:val="32"/>
          <w:lang w:eastAsia="zh-CN"/>
        </w:rPr>
        <w:t>村集体资产明细内容</w:t>
      </w:r>
      <w:r>
        <w:rPr>
          <w:rFonts w:hint="eastAsia" w:ascii="Times New Roman" w:hAnsi="Times New Roman" w:eastAsia="仿宋_GB2312" w:cs="仿宋_GB2312"/>
          <w:b w:val="0"/>
          <w:bCs w:val="0"/>
          <w:sz w:val="32"/>
          <w:szCs w:val="32"/>
        </w:rPr>
        <w:t>与</w:t>
      </w:r>
      <w:r>
        <w:rPr>
          <w:rFonts w:hint="eastAsia" w:ascii="Times New Roman" w:hAnsi="Times New Roman" w:eastAsia="仿宋_GB2312" w:cs="仿宋_GB2312"/>
          <w:b w:val="0"/>
          <w:bCs w:val="0"/>
          <w:sz w:val="32"/>
          <w:szCs w:val="32"/>
          <w:lang w:eastAsia="zh-CN"/>
        </w:rPr>
        <w:t>上级相关部门平台资产明细内容，如</w:t>
      </w:r>
      <w:r>
        <w:rPr>
          <w:rFonts w:hint="eastAsia" w:ascii="Times New Roman" w:hAnsi="Times New Roman" w:eastAsia="仿宋_GB2312" w:cs="仿宋_GB2312"/>
          <w:b w:val="0"/>
          <w:bCs w:val="0"/>
          <w:sz w:val="32"/>
          <w:szCs w:val="32"/>
        </w:rPr>
        <w:t>土地面积、资源类型等方</w:t>
      </w:r>
      <w:r>
        <w:rPr>
          <w:rFonts w:hint="eastAsia" w:ascii="Times New Roman" w:hAnsi="Times New Roman" w:eastAsia="仿宋_GB2312" w:cs="仿宋_GB2312"/>
          <w:b w:val="0"/>
          <w:bCs w:val="0"/>
          <w:sz w:val="32"/>
          <w:szCs w:val="32"/>
          <w:lang w:eastAsia="zh-CN"/>
        </w:rPr>
        <w:t>面数据加强核实管理</w:t>
      </w:r>
      <w:r>
        <w:rPr>
          <w:rFonts w:hint="eastAsia" w:ascii="Times New Roman" w:hAnsi="Times New Roman" w:eastAsia="仿宋_GB2312" w:cs="仿宋_GB2312"/>
          <w:b w:val="0"/>
          <w:bCs w:val="0"/>
          <w:sz w:val="32"/>
          <w:szCs w:val="32"/>
        </w:rPr>
        <w:t>。</w:t>
      </w:r>
    </w:p>
    <w:p w14:paraId="428B6F44">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一是梳理并核实资产底数。梳理核对</w:t>
      </w:r>
      <w:r>
        <w:rPr>
          <w:rFonts w:hint="eastAsia" w:ascii="Times New Roman" w:hAnsi="Times New Roman" w:eastAsia="仿宋_GB2312" w:cs="仿宋_GB2312"/>
          <w:b w:val="0"/>
          <w:bCs w:val="0"/>
          <w:sz w:val="32"/>
          <w:szCs w:val="32"/>
          <w:lang w:eastAsia="zh-CN"/>
        </w:rPr>
        <w:t>村资产明细内容</w:t>
      </w:r>
      <w:r>
        <w:rPr>
          <w:rFonts w:hint="eastAsia" w:ascii="Times New Roman" w:hAnsi="Times New Roman" w:eastAsia="仿宋_GB2312" w:cs="仿宋_GB2312"/>
          <w:b w:val="0"/>
          <w:bCs w:val="0"/>
          <w:sz w:val="32"/>
          <w:szCs w:val="32"/>
        </w:rPr>
        <w:t>与</w:t>
      </w:r>
      <w:r>
        <w:rPr>
          <w:rFonts w:hint="eastAsia" w:ascii="Times New Roman" w:hAnsi="Times New Roman" w:eastAsia="仿宋_GB2312" w:cs="仿宋_GB2312"/>
          <w:b w:val="0"/>
          <w:bCs w:val="0"/>
          <w:sz w:val="32"/>
          <w:szCs w:val="32"/>
          <w:lang w:eastAsia="zh-CN"/>
        </w:rPr>
        <w:t>镇记录</w:t>
      </w:r>
      <w:r>
        <w:rPr>
          <w:rFonts w:hint="eastAsia" w:ascii="Times New Roman" w:hAnsi="Times New Roman" w:eastAsia="仿宋_GB2312" w:cs="仿宋_GB2312"/>
          <w:b w:val="0"/>
          <w:bCs w:val="0"/>
          <w:sz w:val="32"/>
          <w:szCs w:val="32"/>
        </w:rPr>
        <w:t>资产明细内容，逐条核实，摸清底数，建立村集体“三资”台账。</w:t>
      </w:r>
    </w:p>
    <w:p w14:paraId="1C024B34">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二是及时修正数据。积极向镇</w:t>
      </w:r>
      <w:r>
        <w:rPr>
          <w:rFonts w:hint="eastAsia" w:ascii="Times New Roman" w:hAnsi="Times New Roman" w:eastAsia="仿宋_GB2312" w:cs="仿宋_GB2312"/>
          <w:b w:val="0"/>
          <w:bCs w:val="0"/>
          <w:sz w:val="32"/>
          <w:szCs w:val="32"/>
          <w:lang w:eastAsia="zh-CN"/>
        </w:rPr>
        <w:t>相关部门</w:t>
      </w:r>
      <w:r>
        <w:rPr>
          <w:rFonts w:hint="eastAsia" w:ascii="Times New Roman" w:hAnsi="Times New Roman" w:eastAsia="仿宋_GB2312" w:cs="仿宋_GB2312"/>
          <w:b w:val="0"/>
          <w:bCs w:val="0"/>
          <w:sz w:val="32"/>
          <w:szCs w:val="32"/>
        </w:rPr>
        <w:t>咨询，结合现有集体资产数据，对</w:t>
      </w:r>
      <w:r>
        <w:rPr>
          <w:rFonts w:hint="eastAsia" w:ascii="Times New Roman" w:hAnsi="Times New Roman" w:eastAsia="仿宋_GB2312" w:cs="仿宋_GB2312"/>
          <w:b w:val="0"/>
          <w:bCs w:val="0"/>
          <w:sz w:val="32"/>
          <w:szCs w:val="32"/>
          <w:lang w:eastAsia="zh-CN"/>
        </w:rPr>
        <w:t>上级市相关部门平台</w:t>
      </w:r>
      <w:r>
        <w:rPr>
          <w:rFonts w:hint="eastAsia" w:ascii="Times New Roman" w:hAnsi="Times New Roman" w:eastAsia="仿宋_GB2312" w:cs="仿宋_GB2312"/>
          <w:b w:val="0"/>
          <w:bCs w:val="0"/>
          <w:sz w:val="32"/>
          <w:szCs w:val="32"/>
        </w:rPr>
        <w:t>相关数据及时修正。</w:t>
      </w:r>
    </w:p>
    <w:p w14:paraId="3ACE409D">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三是开展提醒谈话。对分管“三资”管理班子成员进行提醒谈话，提醒</w:t>
      </w:r>
      <w:r>
        <w:rPr>
          <w:rFonts w:hint="eastAsia" w:ascii="Times New Roman" w:hAnsi="Times New Roman" w:eastAsia="仿宋_GB2312" w:cs="仿宋_GB2312"/>
          <w:b w:val="0"/>
          <w:bCs w:val="0"/>
          <w:sz w:val="32"/>
          <w:szCs w:val="32"/>
          <w:highlight w:val="none"/>
          <w:lang w:eastAsia="zh-CN"/>
        </w:rPr>
        <w:t>加强审核资产数据，</w:t>
      </w:r>
      <w:r>
        <w:rPr>
          <w:rFonts w:hint="eastAsia" w:ascii="Times New Roman" w:hAnsi="Times New Roman" w:eastAsia="仿宋_GB2312" w:cs="仿宋_GB2312"/>
          <w:b w:val="0"/>
          <w:bCs w:val="0"/>
          <w:sz w:val="32"/>
          <w:szCs w:val="32"/>
          <w:highlight w:val="none"/>
        </w:rPr>
        <w:t>增强责任意识，强化“三资”规范化管理。</w:t>
      </w:r>
    </w:p>
    <w:p w14:paraId="5F541495">
      <w:pPr>
        <w:spacing w:line="560" w:lineRule="exact"/>
        <w:ind w:firstLine="640" w:firstLineChars="200"/>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rPr>
        <w:t>5.合同签订</w:t>
      </w:r>
      <w:r>
        <w:rPr>
          <w:rFonts w:hint="eastAsia" w:ascii="Times New Roman" w:hAnsi="Times New Roman" w:eastAsia="仿宋_GB2312" w:cs="仿宋_GB2312"/>
          <w:b w:val="0"/>
          <w:bCs w:val="0"/>
          <w:color w:val="auto"/>
          <w:sz w:val="32"/>
          <w:szCs w:val="32"/>
          <w:lang w:eastAsia="zh-CN"/>
        </w:rPr>
        <w:t>管理情况</w:t>
      </w:r>
    </w:p>
    <w:p w14:paraId="0B51F6A0">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22</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加强对</w:t>
      </w:r>
      <w:r>
        <w:rPr>
          <w:rFonts w:hint="eastAsia" w:ascii="Times New Roman" w:hAnsi="Times New Roman" w:eastAsia="仿宋_GB2312" w:cs="仿宋_GB2312"/>
          <w:b w:val="0"/>
          <w:bCs w:val="0"/>
          <w:color w:val="auto"/>
          <w:sz w:val="32"/>
          <w:szCs w:val="32"/>
        </w:rPr>
        <w:t>工程合同</w:t>
      </w:r>
      <w:r>
        <w:rPr>
          <w:rFonts w:hint="eastAsia" w:ascii="Times New Roman" w:hAnsi="Times New Roman" w:eastAsia="仿宋_GB2312" w:cs="仿宋_GB2312"/>
          <w:b w:val="0"/>
          <w:bCs w:val="0"/>
          <w:color w:val="auto"/>
          <w:sz w:val="32"/>
          <w:szCs w:val="32"/>
          <w:lang w:eastAsia="zh-CN"/>
        </w:rPr>
        <w:t>签署盖章等内容审核</w:t>
      </w:r>
      <w:r>
        <w:rPr>
          <w:rFonts w:hint="eastAsia" w:ascii="Times New Roman" w:hAnsi="Times New Roman" w:eastAsia="仿宋_GB2312" w:cs="仿宋_GB2312"/>
          <w:b w:val="0"/>
          <w:bCs w:val="0"/>
          <w:color w:val="auto"/>
          <w:sz w:val="32"/>
          <w:szCs w:val="32"/>
        </w:rPr>
        <w:t>。</w:t>
      </w:r>
    </w:p>
    <w:p w14:paraId="3FA90EA9">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一是立行立改。翻查存在合同问题相关工程资料，</w:t>
      </w:r>
      <w:r>
        <w:rPr>
          <w:rFonts w:hint="eastAsia" w:ascii="Times New Roman" w:hAnsi="Times New Roman" w:eastAsia="仿宋_GB2312" w:cs="仿宋_GB2312"/>
          <w:b w:val="0"/>
          <w:bCs w:val="0"/>
          <w:color w:val="auto"/>
          <w:sz w:val="32"/>
          <w:szCs w:val="32"/>
          <w:lang w:eastAsia="zh-CN"/>
        </w:rPr>
        <w:t>及时</w:t>
      </w:r>
      <w:r>
        <w:rPr>
          <w:rFonts w:hint="eastAsia" w:ascii="Times New Roman" w:hAnsi="Times New Roman" w:eastAsia="仿宋_GB2312" w:cs="仿宋_GB2312"/>
          <w:b w:val="0"/>
          <w:bCs w:val="0"/>
          <w:color w:val="auto"/>
          <w:sz w:val="32"/>
          <w:szCs w:val="32"/>
        </w:rPr>
        <w:t>通知工程合同双方人员补充完善该合同盖章及日期。</w:t>
      </w:r>
    </w:p>
    <w:p w14:paraId="07F3E653">
      <w:pPr>
        <w:spacing w:line="560" w:lineRule="exact"/>
        <w:ind w:firstLine="640" w:firstLineChars="200"/>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rPr>
        <w:t>二是</w:t>
      </w:r>
      <w:r>
        <w:rPr>
          <w:rFonts w:hint="eastAsia" w:ascii="Times New Roman" w:hAnsi="Times New Roman" w:eastAsia="仿宋_GB2312" w:cs="仿宋_GB2312"/>
          <w:b w:val="0"/>
          <w:bCs w:val="0"/>
          <w:color w:val="auto"/>
          <w:sz w:val="32"/>
          <w:szCs w:val="32"/>
          <w:lang w:eastAsia="zh-CN"/>
        </w:rPr>
        <w:t>规范工程合同签署</w:t>
      </w:r>
      <w:r>
        <w:rPr>
          <w:rFonts w:hint="eastAsia" w:ascii="Times New Roman" w:hAnsi="Times New Roman" w:eastAsia="仿宋_GB2312" w:cs="仿宋_GB2312"/>
          <w:b w:val="0"/>
          <w:bCs w:val="0"/>
          <w:color w:val="auto"/>
          <w:sz w:val="32"/>
          <w:szCs w:val="32"/>
        </w:rPr>
        <w:t>。建立</w:t>
      </w:r>
      <w:r>
        <w:rPr>
          <w:rFonts w:hint="eastAsia" w:ascii="Times New Roman" w:hAnsi="Times New Roman" w:eastAsia="仿宋_GB2312" w:cs="仿宋_GB2312"/>
          <w:b w:val="0"/>
          <w:bCs w:val="0"/>
          <w:color w:val="auto"/>
          <w:sz w:val="32"/>
          <w:szCs w:val="32"/>
          <w:lang w:eastAsia="zh-CN"/>
        </w:rPr>
        <w:t>工程建设管理</w:t>
      </w:r>
      <w:r>
        <w:rPr>
          <w:rFonts w:hint="eastAsia" w:ascii="Times New Roman" w:hAnsi="Times New Roman" w:eastAsia="仿宋_GB2312" w:cs="仿宋_GB2312"/>
          <w:b w:val="0"/>
          <w:bCs w:val="0"/>
          <w:color w:val="auto"/>
          <w:sz w:val="32"/>
          <w:szCs w:val="32"/>
        </w:rPr>
        <w:t>台账，按要求细化登记工程建设过程中涉及方案计划、预算、招标、建设、验收、结账</w:t>
      </w:r>
      <w:r>
        <w:rPr>
          <w:rFonts w:hint="eastAsia" w:ascii="Times New Roman" w:hAnsi="Times New Roman" w:eastAsia="仿宋_GB2312" w:cs="仿宋_GB2312"/>
          <w:b w:val="0"/>
          <w:bCs w:val="0"/>
          <w:color w:val="auto"/>
          <w:sz w:val="32"/>
          <w:szCs w:val="32"/>
          <w:lang w:eastAsia="zh-CN"/>
        </w:rPr>
        <w:t>等</w:t>
      </w:r>
      <w:r>
        <w:rPr>
          <w:rFonts w:hint="eastAsia" w:ascii="Times New Roman" w:hAnsi="Times New Roman" w:eastAsia="仿宋_GB2312" w:cs="仿宋_GB2312"/>
          <w:b w:val="0"/>
          <w:bCs w:val="0"/>
          <w:color w:val="auto"/>
          <w:sz w:val="32"/>
          <w:szCs w:val="32"/>
          <w:lang w:val="en-US" w:eastAsia="zh-CN"/>
        </w:rPr>
        <w:t>6项</w:t>
      </w:r>
      <w:r>
        <w:rPr>
          <w:rFonts w:hint="eastAsia" w:ascii="Times New Roman" w:hAnsi="Times New Roman" w:eastAsia="仿宋_GB2312" w:cs="仿宋_GB2312"/>
          <w:b w:val="0"/>
          <w:bCs w:val="0"/>
          <w:color w:val="auto"/>
          <w:sz w:val="32"/>
          <w:szCs w:val="32"/>
        </w:rPr>
        <w:t>内容，按流程落实做好登记，</w:t>
      </w:r>
      <w:r>
        <w:rPr>
          <w:rFonts w:hint="eastAsia" w:ascii="Times New Roman" w:hAnsi="Times New Roman" w:eastAsia="仿宋_GB2312" w:cs="仿宋_GB2312"/>
          <w:b w:val="0"/>
          <w:bCs w:val="0"/>
          <w:color w:val="auto"/>
          <w:sz w:val="32"/>
          <w:szCs w:val="32"/>
          <w:lang w:eastAsia="zh-CN"/>
        </w:rPr>
        <w:t>共登记</w:t>
      </w:r>
      <w:r>
        <w:rPr>
          <w:rFonts w:hint="eastAsia" w:ascii="Times New Roman" w:hAnsi="Times New Roman" w:eastAsia="仿宋_GB2312" w:cs="仿宋_GB2312"/>
          <w:b w:val="0"/>
          <w:bCs w:val="0"/>
          <w:sz w:val="32"/>
          <w:szCs w:val="32"/>
        </w:rPr>
        <w:t>建设管理工程项目4项，</w:t>
      </w:r>
      <w:r>
        <w:rPr>
          <w:rFonts w:hint="eastAsia" w:ascii="Times New Roman" w:hAnsi="Times New Roman" w:eastAsia="仿宋_GB2312" w:cs="仿宋_GB2312"/>
          <w:b w:val="0"/>
          <w:bCs w:val="0"/>
          <w:color w:val="auto"/>
          <w:sz w:val="32"/>
          <w:szCs w:val="32"/>
          <w:lang w:eastAsia="zh-CN"/>
        </w:rPr>
        <w:t>重点</w:t>
      </w:r>
      <w:r>
        <w:rPr>
          <w:rFonts w:hint="eastAsia" w:ascii="Times New Roman" w:hAnsi="Times New Roman" w:eastAsia="仿宋_GB2312" w:cs="仿宋_GB2312"/>
          <w:b w:val="0"/>
          <w:bCs w:val="0"/>
          <w:color w:val="auto"/>
          <w:sz w:val="32"/>
          <w:szCs w:val="32"/>
        </w:rPr>
        <w:t>核对合同签订日期及盖章情况</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sz w:val="32"/>
          <w:szCs w:val="32"/>
        </w:rPr>
        <w:t>暂无发现合同</w:t>
      </w:r>
      <w:r>
        <w:rPr>
          <w:rFonts w:hint="eastAsia" w:ascii="Times New Roman" w:hAnsi="Times New Roman" w:eastAsia="仿宋_GB2312" w:cs="仿宋_GB2312"/>
          <w:b w:val="0"/>
          <w:bCs w:val="0"/>
          <w:sz w:val="32"/>
          <w:szCs w:val="32"/>
          <w:lang w:eastAsia="zh-CN"/>
        </w:rPr>
        <w:t>签署</w:t>
      </w:r>
      <w:r>
        <w:rPr>
          <w:rFonts w:hint="eastAsia" w:ascii="Times New Roman" w:hAnsi="Times New Roman" w:eastAsia="仿宋_GB2312" w:cs="仿宋_GB2312"/>
          <w:b w:val="0"/>
          <w:bCs w:val="0"/>
          <w:sz w:val="32"/>
          <w:szCs w:val="32"/>
        </w:rPr>
        <w:t>问题。</w:t>
      </w:r>
    </w:p>
    <w:p w14:paraId="493C7FAF">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三是开展提醒谈话。对分管工程班子</w:t>
      </w:r>
      <w:r>
        <w:rPr>
          <w:rFonts w:hint="eastAsia" w:ascii="Times New Roman" w:hAnsi="Times New Roman" w:eastAsia="仿宋_GB2312" w:cs="仿宋_GB2312"/>
          <w:b w:val="0"/>
          <w:bCs w:val="0"/>
          <w:color w:val="auto"/>
          <w:sz w:val="32"/>
          <w:szCs w:val="32"/>
          <w:lang w:eastAsia="zh-CN"/>
        </w:rPr>
        <w:t>成员</w:t>
      </w:r>
      <w:r>
        <w:rPr>
          <w:rFonts w:hint="eastAsia" w:ascii="Times New Roman" w:hAnsi="Times New Roman" w:eastAsia="仿宋_GB2312" w:cs="仿宋_GB2312"/>
          <w:b w:val="0"/>
          <w:bCs w:val="0"/>
          <w:color w:val="auto"/>
          <w:sz w:val="32"/>
          <w:szCs w:val="32"/>
        </w:rPr>
        <w:t>进行提醒谈话，提醒</w:t>
      </w:r>
      <w:r>
        <w:rPr>
          <w:rFonts w:hint="eastAsia" w:ascii="Times New Roman" w:hAnsi="Times New Roman" w:eastAsia="仿宋_GB2312" w:cs="仿宋_GB2312"/>
          <w:b w:val="0"/>
          <w:bCs w:val="0"/>
          <w:color w:val="auto"/>
          <w:sz w:val="32"/>
          <w:szCs w:val="32"/>
          <w:lang w:eastAsia="zh-CN"/>
        </w:rPr>
        <w:t>严格对工程</w:t>
      </w:r>
      <w:r>
        <w:rPr>
          <w:rFonts w:hint="eastAsia" w:ascii="Times New Roman" w:hAnsi="Times New Roman" w:eastAsia="仿宋_GB2312" w:cs="仿宋_GB2312"/>
          <w:b w:val="0"/>
          <w:bCs w:val="0"/>
          <w:color w:val="auto"/>
          <w:sz w:val="32"/>
          <w:szCs w:val="32"/>
        </w:rPr>
        <w:t>合同签订</w:t>
      </w:r>
      <w:r>
        <w:rPr>
          <w:rFonts w:hint="eastAsia" w:ascii="Times New Roman" w:hAnsi="Times New Roman" w:eastAsia="仿宋_GB2312" w:cs="仿宋_GB2312"/>
          <w:b w:val="0"/>
          <w:bCs w:val="0"/>
          <w:color w:val="auto"/>
          <w:sz w:val="32"/>
          <w:szCs w:val="32"/>
          <w:lang w:eastAsia="zh-CN"/>
        </w:rPr>
        <w:t>把</w:t>
      </w:r>
      <w:r>
        <w:rPr>
          <w:rFonts w:hint="eastAsia" w:ascii="Times New Roman" w:hAnsi="Times New Roman" w:eastAsia="仿宋_GB2312" w:cs="仿宋_GB2312"/>
          <w:b w:val="0"/>
          <w:bCs w:val="0"/>
          <w:color w:val="auto"/>
          <w:sz w:val="32"/>
          <w:szCs w:val="32"/>
        </w:rPr>
        <w:t>关，增强责任</w:t>
      </w:r>
      <w:r>
        <w:rPr>
          <w:rFonts w:hint="eastAsia" w:ascii="Times New Roman" w:hAnsi="Times New Roman" w:eastAsia="仿宋_GB2312" w:cs="仿宋_GB2312"/>
          <w:b w:val="0"/>
          <w:bCs w:val="0"/>
          <w:color w:val="auto"/>
          <w:sz w:val="32"/>
          <w:szCs w:val="32"/>
          <w:lang w:eastAsia="zh-CN"/>
        </w:rPr>
        <w:t>担当</w:t>
      </w:r>
      <w:r>
        <w:rPr>
          <w:rFonts w:hint="eastAsia" w:ascii="Times New Roman" w:hAnsi="Times New Roman" w:eastAsia="仿宋_GB2312" w:cs="仿宋_GB2312"/>
          <w:b w:val="0"/>
          <w:bCs w:val="0"/>
          <w:color w:val="auto"/>
          <w:sz w:val="32"/>
          <w:szCs w:val="32"/>
        </w:rPr>
        <w:t>意识，形成严谨工作作风，更好地履职尽责。</w:t>
      </w:r>
    </w:p>
    <w:p w14:paraId="632176A5">
      <w:pPr>
        <w:spacing w:line="560" w:lineRule="exact"/>
        <w:ind w:firstLine="640" w:firstLineChars="200"/>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rPr>
        <w:t>7.股份制改革</w:t>
      </w:r>
      <w:r>
        <w:rPr>
          <w:rFonts w:hint="eastAsia" w:ascii="Times New Roman" w:hAnsi="Times New Roman" w:eastAsia="仿宋_GB2312" w:cs="仿宋_GB2312"/>
          <w:b w:val="0"/>
          <w:bCs w:val="0"/>
          <w:color w:val="auto"/>
          <w:sz w:val="32"/>
          <w:szCs w:val="32"/>
          <w:lang w:eastAsia="zh-CN"/>
        </w:rPr>
        <w:t>工作落实情况</w:t>
      </w:r>
    </w:p>
    <w:p w14:paraId="0C24D697">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23</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严格按照理行政策，及时修订</w:t>
      </w:r>
      <w:r>
        <w:rPr>
          <w:rFonts w:hint="eastAsia" w:ascii="Times New Roman" w:hAnsi="Times New Roman" w:eastAsia="仿宋_GB2312" w:cs="仿宋_GB2312"/>
          <w:b w:val="0"/>
          <w:bCs w:val="0"/>
          <w:color w:val="auto"/>
          <w:sz w:val="32"/>
          <w:szCs w:val="32"/>
        </w:rPr>
        <w:t>股份制章程。</w:t>
      </w:r>
    </w:p>
    <w:p w14:paraId="5CFFE4A3">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一是自查核对提取公益公积金比例情况。对《旗南村股份制章程》进行核对，经重大事项决策决议程序表决通过的《旗南村股份合作经济联合社章程》</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对</w:t>
      </w:r>
      <w:r>
        <w:rPr>
          <w:rFonts w:hint="eastAsia" w:ascii="Times New Roman" w:hAnsi="Times New Roman" w:eastAsia="仿宋_GB2312" w:cs="仿宋_GB2312"/>
          <w:b w:val="0"/>
          <w:bCs w:val="0"/>
          <w:sz w:val="32"/>
          <w:szCs w:val="32"/>
          <w:lang w:eastAsia="zh-CN"/>
        </w:rPr>
        <w:t>照上级相关文件按要求比例对</w:t>
      </w:r>
      <w:r>
        <w:rPr>
          <w:rFonts w:hint="eastAsia" w:ascii="Times New Roman" w:hAnsi="Times New Roman" w:eastAsia="仿宋_GB2312" w:cs="仿宋_GB2312"/>
          <w:b w:val="0"/>
          <w:bCs w:val="0"/>
          <w:sz w:val="32"/>
          <w:szCs w:val="32"/>
        </w:rPr>
        <w:t>村集体提取公益公积金。</w:t>
      </w:r>
    </w:p>
    <w:p w14:paraId="4802E5B2">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二是调整修订“五保户”的表述。按重大事项决策决议程序表决实施，将“五保户”的表述调整为“原属五保户”的表述。</w:t>
      </w:r>
    </w:p>
    <w:p w14:paraId="1FE57822">
      <w:pPr>
        <w:spacing w:line="560" w:lineRule="exact"/>
        <w:ind w:firstLine="640" w:firstLineChars="200"/>
        <w:rPr>
          <w:rFonts w:hint="eastAsia" w:ascii="Times New Roman" w:hAnsi="Times New Roman" w:eastAsia="仿宋_GB2312" w:cs="仿宋_GB2312"/>
          <w:b w:val="0"/>
          <w:bCs w:val="0"/>
          <w:sz w:val="32"/>
          <w:szCs w:val="32"/>
          <w:highlight w:val="yellow"/>
        </w:rPr>
      </w:pPr>
      <w:r>
        <w:rPr>
          <w:rFonts w:hint="eastAsia" w:ascii="Times New Roman" w:hAnsi="Times New Roman" w:eastAsia="仿宋_GB2312" w:cs="仿宋_GB2312"/>
          <w:b w:val="0"/>
          <w:bCs w:val="0"/>
          <w:sz w:val="32"/>
          <w:szCs w:val="32"/>
        </w:rPr>
        <w:t>三是加强对民政政策学习。组织“两委”班子开展对关于低保户、特困户等业务知识的学习，提高了对股份制现行政策的掌握和运用能力。</w:t>
      </w:r>
    </w:p>
    <w:p w14:paraId="2E928C9A">
      <w:pPr>
        <w:spacing w:line="560" w:lineRule="exact"/>
        <w:ind w:firstLine="640" w:firstLineChars="200"/>
        <w:rPr>
          <w:rFonts w:hint="eastAsia" w:ascii="Times New Roman" w:hAnsi="Times New Roman" w:eastAsia="仿宋_GB2312" w:cs="仿宋_GB2312"/>
          <w:b w:val="0"/>
          <w:bCs w:val="0"/>
          <w:color w:val="548235" w:themeColor="accent6" w:themeShade="BF"/>
          <w:sz w:val="32"/>
          <w:szCs w:val="32"/>
          <w:lang w:val="en-US" w:eastAsia="zh-CN"/>
        </w:rPr>
      </w:pPr>
      <w:r>
        <w:rPr>
          <w:rFonts w:hint="eastAsia" w:ascii="Times New Roman" w:hAnsi="Times New Roman" w:eastAsia="仿宋_GB2312" w:cs="仿宋_GB2312"/>
          <w:b w:val="0"/>
          <w:bCs w:val="0"/>
          <w:sz w:val="32"/>
          <w:szCs w:val="32"/>
        </w:rPr>
        <w:t>9</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集体工程招标</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验收</w:t>
      </w:r>
      <w:r>
        <w:rPr>
          <w:rFonts w:hint="eastAsia" w:ascii="Times New Roman" w:hAnsi="Times New Roman" w:eastAsia="仿宋_GB2312" w:cs="仿宋_GB2312"/>
          <w:b w:val="0"/>
          <w:bCs w:val="0"/>
          <w:color w:val="auto"/>
          <w:sz w:val="32"/>
          <w:szCs w:val="32"/>
          <w:lang w:eastAsia="zh-CN"/>
        </w:rPr>
        <w:t>等</w:t>
      </w:r>
      <w:r>
        <w:rPr>
          <w:rFonts w:hint="eastAsia" w:ascii="Times New Roman" w:hAnsi="Times New Roman" w:eastAsia="仿宋_GB2312" w:cs="仿宋_GB2312"/>
          <w:b w:val="0"/>
          <w:bCs w:val="0"/>
          <w:color w:val="auto"/>
          <w:sz w:val="32"/>
          <w:szCs w:val="32"/>
        </w:rPr>
        <w:t>流程</w:t>
      </w:r>
      <w:r>
        <w:rPr>
          <w:rFonts w:hint="eastAsia" w:ascii="Times New Roman" w:hAnsi="Times New Roman" w:eastAsia="仿宋_GB2312" w:cs="仿宋_GB2312"/>
          <w:b w:val="0"/>
          <w:bCs w:val="0"/>
          <w:color w:val="auto"/>
          <w:sz w:val="32"/>
          <w:szCs w:val="32"/>
          <w:lang w:eastAsia="zh-CN"/>
        </w:rPr>
        <w:t>管理情况</w:t>
      </w:r>
    </w:p>
    <w:p w14:paraId="2B5B7983">
      <w:pPr>
        <w:spacing w:line="560" w:lineRule="exact"/>
        <w:ind w:firstLine="640" w:firstLineChars="200"/>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24</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严把</w:t>
      </w:r>
      <w:r>
        <w:rPr>
          <w:rFonts w:hint="eastAsia" w:ascii="Times New Roman" w:hAnsi="Times New Roman" w:eastAsia="仿宋_GB2312" w:cs="仿宋_GB2312"/>
          <w:b w:val="0"/>
          <w:bCs w:val="0"/>
          <w:color w:val="auto"/>
          <w:sz w:val="32"/>
          <w:szCs w:val="32"/>
        </w:rPr>
        <w:t>工程招标关。</w:t>
      </w:r>
      <w:r>
        <w:rPr>
          <w:rFonts w:hint="eastAsia" w:ascii="Times New Roman" w:hAnsi="Times New Roman" w:eastAsia="仿宋_GB2312" w:cs="仿宋_GB2312"/>
          <w:b w:val="0"/>
          <w:bCs w:val="0"/>
          <w:color w:val="auto"/>
          <w:sz w:val="32"/>
          <w:szCs w:val="32"/>
          <w:lang w:eastAsia="zh-CN"/>
        </w:rPr>
        <w:t>严格审核工程招标方式、投标报名人工商登记信息、投标人资质等相关信息，规范集体工程招标流程。</w:t>
      </w:r>
    </w:p>
    <w:p w14:paraId="29C3B47B">
      <w:pPr>
        <w:spacing w:line="560" w:lineRule="exact"/>
        <w:ind w:firstLine="640" w:firstLineChars="200"/>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rPr>
        <w:t>一是规范工程招标公示。严格按照相关文件要求进行招投标</w:t>
      </w:r>
      <w:r>
        <w:rPr>
          <w:rFonts w:hint="eastAsia" w:ascii="Times New Roman" w:hAnsi="Times New Roman" w:eastAsia="仿宋_GB2312" w:cs="仿宋_GB2312"/>
          <w:b w:val="0"/>
          <w:bCs w:val="0"/>
          <w:color w:val="auto"/>
          <w:sz w:val="32"/>
          <w:szCs w:val="32"/>
          <w:lang w:eastAsia="zh-CN"/>
        </w:rPr>
        <w:t>并规范落实招标公示</w:t>
      </w:r>
      <w:r>
        <w:rPr>
          <w:rFonts w:hint="eastAsia" w:ascii="Times New Roman" w:hAnsi="Times New Roman" w:eastAsia="仿宋_GB2312" w:cs="仿宋_GB2312"/>
          <w:b w:val="0"/>
          <w:bCs w:val="0"/>
          <w:color w:val="auto"/>
          <w:sz w:val="32"/>
          <w:szCs w:val="32"/>
        </w:rPr>
        <w:t>，确保招投标的规范性和合法性。</w:t>
      </w:r>
    </w:p>
    <w:p w14:paraId="554B24FD">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二</w:t>
      </w:r>
      <w:r>
        <w:rPr>
          <w:rFonts w:hint="eastAsia" w:ascii="Times New Roman" w:hAnsi="Times New Roman" w:eastAsia="仿宋_GB2312" w:cs="仿宋_GB2312"/>
          <w:b w:val="0"/>
          <w:bCs w:val="0"/>
          <w:color w:val="auto"/>
          <w:sz w:val="32"/>
          <w:szCs w:val="32"/>
        </w:rPr>
        <w:t>是严格把关工程招标程序。针对工程招标程序把关问题，要求严格按上级相关工程招标规定，加强对工程招标</w:t>
      </w:r>
      <w:r>
        <w:rPr>
          <w:rFonts w:hint="eastAsia" w:ascii="Times New Roman" w:hAnsi="Times New Roman" w:eastAsia="仿宋_GB2312" w:cs="仿宋_GB2312"/>
          <w:b w:val="0"/>
          <w:bCs w:val="0"/>
          <w:color w:val="auto"/>
          <w:sz w:val="32"/>
          <w:szCs w:val="32"/>
          <w:lang w:eastAsia="zh-CN"/>
        </w:rPr>
        <w:t>相关</w:t>
      </w:r>
      <w:r>
        <w:rPr>
          <w:rFonts w:hint="eastAsia" w:ascii="Times New Roman" w:hAnsi="Times New Roman" w:eastAsia="仿宋_GB2312" w:cs="仿宋_GB2312"/>
          <w:b w:val="0"/>
          <w:bCs w:val="0"/>
          <w:color w:val="auto"/>
          <w:sz w:val="32"/>
          <w:szCs w:val="32"/>
        </w:rPr>
        <w:t>信息审核。由分管工程班子成员承担工程招标资料初审责任，监督委员会对工程资料进行监督审核，确保工程建设严格把关。</w:t>
      </w:r>
    </w:p>
    <w:p w14:paraId="51806192">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三</w:t>
      </w:r>
      <w:r>
        <w:rPr>
          <w:rFonts w:hint="eastAsia" w:ascii="Times New Roman" w:hAnsi="Times New Roman" w:eastAsia="仿宋_GB2312" w:cs="仿宋_GB2312"/>
          <w:b w:val="0"/>
          <w:bCs w:val="0"/>
          <w:color w:val="auto"/>
          <w:sz w:val="32"/>
          <w:szCs w:val="32"/>
        </w:rPr>
        <w:t>是</w:t>
      </w:r>
      <w:r>
        <w:rPr>
          <w:rFonts w:hint="eastAsia" w:ascii="Times New Roman" w:hAnsi="Times New Roman" w:eastAsia="仿宋_GB2312" w:cs="仿宋_GB2312"/>
          <w:b w:val="0"/>
          <w:bCs w:val="0"/>
          <w:color w:val="auto"/>
          <w:sz w:val="32"/>
          <w:szCs w:val="32"/>
          <w:lang w:eastAsia="zh-CN"/>
        </w:rPr>
        <w:t>规范工程招标、验收流程</w:t>
      </w:r>
      <w:r>
        <w:rPr>
          <w:rFonts w:hint="eastAsia" w:ascii="Times New Roman" w:hAnsi="Times New Roman" w:eastAsia="仿宋_GB2312" w:cs="仿宋_GB2312"/>
          <w:b w:val="0"/>
          <w:bCs w:val="0"/>
          <w:color w:val="auto"/>
          <w:sz w:val="32"/>
          <w:szCs w:val="32"/>
        </w:rPr>
        <w:t>。建立</w:t>
      </w:r>
      <w:r>
        <w:rPr>
          <w:rFonts w:hint="eastAsia" w:ascii="Times New Roman" w:hAnsi="Times New Roman" w:eastAsia="仿宋_GB2312" w:cs="仿宋_GB2312"/>
          <w:b w:val="0"/>
          <w:bCs w:val="0"/>
          <w:color w:val="auto"/>
          <w:sz w:val="32"/>
          <w:szCs w:val="32"/>
          <w:lang w:eastAsia="zh-CN"/>
        </w:rPr>
        <w:t>工程建设管理</w:t>
      </w:r>
      <w:r>
        <w:rPr>
          <w:rFonts w:hint="eastAsia" w:ascii="Times New Roman" w:hAnsi="Times New Roman" w:eastAsia="仿宋_GB2312" w:cs="仿宋_GB2312"/>
          <w:b w:val="0"/>
          <w:bCs w:val="0"/>
          <w:color w:val="auto"/>
          <w:sz w:val="32"/>
          <w:szCs w:val="32"/>
        </w:rPr>
        <w:t>台账，要求细化登记工程建设过程中涉及方案计划、预算、招标、建设、验收、结账等</w:t>
      </w:r>
      <w:r>
        <w:rPr>
          <w:rFonts w:hint="eastAsia" w:ascii="Times New Roman" w:hAnsi="Times New Roman" w:eastAsia="仿宋_GB2312" w:cs="仿宋_GB2312"/>
          <w:b w:val="0"/>
          <w:bCs w:val="0"/>
          <w:color w:val="auto"/>
          <w:sz w:val="32"/>
          <w:szCs w:val="32"/>
          <w:lang w:val="en-US" w:eastAsia="zh-CN"/>
        </w:rPr>
        <w:t>6项</w:t>
      </w:r>
      <w:r>
        <w:rPr>
          <w:rFonts w:hint="eastAsia" w:ascii="Times New Roman" w:hAnsi="Times New Roman" w:eastAsia="仿宋_GB2312" w:cs="仿宋_GB2312"/>
          <w:b w:val="0"/>
          <w:bCs w:val="0"/>
          <w:color w:val="auto"/>
          <w:sz w:val="32"/>
          <w:szCs w:val="32"/>
        </w:rPr>
        <w:t>内容，安排分管工程班子成员</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做好招标、验收等核查工作，形成日常监督机制。</w:t>
      </w:r>
      <w:r>
        <w:rPr>
          <w:rFonts w:hint="eastAsia" w:ascii="Times New Roman" w:hAnsi="Times New Roman" w:eastAsia="仿宋_GB2312" w:cs="仿宋_GB2312"/>
          <w:b w:val="0"/>
          <w:bCs w:val="0"/>
          <w:color w:val="auto"/>
          <w:sz w:val="32"/>
          <w:szCs w:val="32"/>
          <w:lang w:eastAsia="zh-CN"/>
        </w:rPr>
        <w:t>共</w:t>
      </w:r>
      <w:r>
        <w:rPr>
          <w:rFonts w:hint="eastAsia" w:ascii="Times New Roman" w:hAnsi="Times New Roman" w:eastAsia="仿宋_GB2312" w:cs="仿宋_GB2312"/>
          <w:b w:val="0"/>
          <w:bCs w:val="0"/>
          <w:sz w:val="32"/>
          <w:szCs w:val="32"/>
        </w:rPr>
        <w:t>登记建设管理工程项目4项，暂无投标人资质问题。</w:t>
      </w:r>
    </w:p>
    <w:p w14:paraId="7226C8EC">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四</w:t>
      </w:r>
      <w:r>
        <w:rPr>
          <w:rFonts w:hint="eastAsia" w:ascii="Times New Roman" w:hAnsi="Times New Roman" w:eastAsia="仿宋_GB2312" w:cs="仿宋_GB2312"/>
          <w:b w:val="0"/>
          <w:bCs w:val="0"/>
          <w:color w:val="auto"/>
          <w:sz w:val="32"/>
          <w:szCs w:val="32"/>
        </w:rPr>
        <w:t>是开展提醒谈话。对分管工程班子成员进行提醒谈话，</w:t>
      </w:r>
      <w:r>
        <w:rPr>
          <w:rFonts w:hint="eastAsia" w:ascii="Times New Roman" w:hAnsi="Times New Roman" w:eastAsia="仿宋_GB2312" w:cs="仿宋_GB2312"/>
          <w:b w:val="0"/>
          <w:bCs w:val="0"/>
          <w:color w:val="auto"/>
          <w:sz w:val="32"/>
          <w:szCs w:val="32"/>
          <w:lang w:eastAsia="zh-CN"/>
        </w:rPr>
        <w:t>要求严格审核</w:t>
      </w:r>
      <w:r>
        <w:rPr>
          <w:rFonts w:hint="eastAsia" w:ascii="Times New Roman" w:hAnsi="Times New Roman" w:eastAsia="仿宋_GB2312" w:cs="仿宋_GB2312"/>
          <w:b w:val="0"/>
          <w:bCs w:val="0"/>
          <w:color w:val="auto"/>
          <w:sz w:val="32"/>
          <w:szCs w:val="32"/>
        </w:rPr>
        <w:t>工程招标</w:t>
      </w:r>
      <w:r>
        <w:rPr>
          <w:rFonts w:hint="eastAsia" w:ascii="Times New Roman" w:hAnsi="Times New Roman" w:eastAsia="仿宋_GB2312" w:cs="仿宋_GB2312"/>
          <w:b w:val="0"/>
          <w:bCs w:val="0"/>
          <w:color w:val="auto"/>
          <w:sz w:val="32"/>
          <w:szCs w:val="32"/>
          <w:lang w:eastAsia="zh-CN"/>
        </w:rPr>
        <w:t>、投标人资质、验收流程相关信息资料</w:t>
      </w:r>
      <w:r>
        <w:rPr>
          <w:rFonts w:hint="eastAsia" w:ascii="Times New Roman" w:hAnsi="Times New Roman" w:eastAsia="仿宋_GB2312" w:cs="仿宋_GB2312"/>
          <w:b w:val="0"/>
          <w:bCs w:val="0"/>
          <w:color w:val="auto"/>
          <w:sz w:val="32"/>
          <w:szCs w:val="32"/>
        </w:rPr>
        <w:t>，提醒</w:t>
      </w:r>
      <w:r>
        <w:rPr>
          <w:rFonts w:hint="eastAsia" w:ascii="Times New Roman" w:hAnsi="Times New Roman" w:eastAsia="仿宋_GB2312" w:cs="仿宋_GB2312"/>
          <w:b w:val="0"/>
          <w:bCs w:val="0"/>
          <w:color w:val="auto"/>
          <w:sz w:val="32"/>
          <w:szCs w:val="32"/>
          <w:lang w:eastAsia="zh-CN"/>
        </w:rPr>
        <w:t>增强</w:t>
      </w:r>
      <w:r>
        <w:rPr>
          <w:rFonts w:hint="eastAsia" w:ascii="Times New Roman" w:hAnsi="Times New Roman" w:eastAsia="仿宋_GB2312" w:cs="仿宋_GB2312"/>
          <w:b w:val="0"/>
          <w:bCs w:val="0"/>
          <w:color w:val="auto"/>
          <w:sz w:val="32"/>
          <w:szCs w:val="32"/>
        </w:rPr>
        <w:t>责任意识，</w:t>
      </w:r>
      <w:r>
        <w:rPr>
          <w:rFonts w:hint="eastAsia" w:ascii="Times New Roman" w:hAnsi="Times New Roman" w:eastAsia="仿宋_GB2312" w:cs="仿宋_GB2312"/>
          <w:b w:val="0"/>
          <w:bCs w:val="0"/>
          <w:color w:val="auto"/>
          <w:sz w:val="32"/>
          <w:szCs w:val="32"/>
          <w:lang w:eastAsia="zh-CN"/>
        </w:rPr>
        <w:t>强化风险意识</w:t>
      </w:r>
      <w:r>
        <w:rPr>
          <w:rFonts w:hint="eastAsia" w:ascii="Times New Roman" w:hAnsi="Times New Roman" w:eastAsia="仿宋_GB2312" w:cs="仿宋_GB2312"/>
          <w:b w:val="0"/>
          <w:bCs w:val="0"/>
          <w:color w:val="auto"/>
          <w:sz w:val="32"/>
          <w:szCs w:val="32"/>
        </w:rPr>
        <w:t>。</w:t>
      </w:r>
    </w:p>
    <w:p w14:paraId="58CF262C">
      <w:pPr>
        <w:numPr>
          <w:ilvl w:val="0"/>
          <w:numId w:val="0"/>
        </w:num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25）</w:t>
      </w:r>
      <w:r>
        <w:rPr>
          <w:rFonts w:hint="eastAsia" w:ascii="Times New Roman" w:hAnsi="Times New Roman" w:eastAsia="仿宋_GB2312" w:cs="仿宋_GB2312"/>
          <w:b w:val="0"/>
          <w:bCs w:val="0"/>
          <w:color w:val="auto"/>
          <w:sz w:val="32"/>
          <w:szCs w:val="32"/>
          <w:lang w:eastAsia="zh-CN"/>
        </w:rPr>
        <w:t>严格落实</w:t>
      </w:r>
      <w:r>
        <w:rPr>
          <w:rFonts w:hint="eastAsia" w:ascii="Times New Roman" w:hAnsi="Times New Roman" w:eastAsia="仿宋_GB2312" w:cs="仿宋_GB2312"/>
          <w:b w:val="0"/>
          <w:bCs w:val="0"/>
          <w:color w:val="auto"/>
          <w:sz w:val="32"/>
          <w:szCs w:val="32"/>
        </w:rPr>
        <w:t>工程预算</w:t>
      </w:r>
      <w:r>
        <w:rPr>
          <w:rFonts w:hint="eastAsia" w:ascii="Times New Roman" w:hAnsi="Times New Roman" w:eastAsia="仿宋_GB2312" w:cs="仿宋_GB2312"/>
          <w:b w:val="0"/>
          <w:bCs w:val="0"/>
          <w:color w:val="auto"/>
          <w:sz w:val="32"/>
          <w:szCs w:val="32"/>
          <w:lang w:eastAsia="zh-CN"/>
        </w:rPr>
        <w:t>程序</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严格执行集体工程建设的制度要求，落实做好工程预算、招标等流程的时间安排、合同管理、中标价格等审核工作，确保工程项目建设合法合规。</w:t>
      </w:r>
    </w:p>
    <w:p w14:paraId="536FB51F">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一是</w:t>
      </w:r>
      <w:r>
        <w:rPr>
          <w:rFonts w:hint="eastAsia" w:ascii="Times New Roman" w:hAnsi="Times New Roman" w:eastAsia="仿宋_GB2312" w:cs="仿宋_GB2312"/>
          <w:b w:val="0"/>
          <w:bCs w:val="0"/>
          <w:color w:val="auto"/>
          <w:sz w:val="32"/>
          <w:szCs w:val="32"/>
          <w:lang w:eastAsia="zh-CN"/>
        </w:rPr>
        <w:t>严把工程建设招标流程</w:t>
      </w:r>
      <w:r>
        <w:rPr>
          <w:rFonts w:hint="eastAsia" w:ascii="Times New Roman" w:hAnsi="Times New Roman" w:eastAsia="仿宋_GB2312" w:cs="仿宋_GB2312"/>
          <w:b w:val="0"/>
          <w:bCs w:val="0"/>
          <w:color w:val="auto"/>
          <w:sz w:val="32"/>
          <w:szCs w:val="32"/>
        </w:rPr>
        <w:t>。建立</w:t>
      </w:r>
      <w:r>
        <w:rPr>
          <w:rFonts w:hint="eastAsia" w:ascii="Times New Roman" w:hAnsi="Times New Roman" w:eastAsia="仿宋_GB2312" w:cs="仿宋_GB2312"/>
          <w:b w:val="0"/>
          <w:bCs w:val="0"/>
          <w:color w:val="auto"/>
          <w:sz w:val="32"/>
          <w:szCs w:val="32"/>
          <w:lang w:eastAsia="zh-CN"/>
        </w:rPr>
        <w:t>工程建设管理</w:t>
      </w:r>
      <w:r>
        <w:rPr>
          <w:rFonts w:hint="eastAsia" w:ascii="Times New Roman" w:hAnsi="Times New Roman" w:eastAsia="仿宋_GB2312" w:cs="仿宋_GB2312"/>
          <w:b w:val="0"/>
          <w:bCs w:val="0"/>
          <w:color w:val="auto"/>
          <w:sz w:val="32"/>
          <w:szCs w:val="32"/>
        </w:rPr>
        <w:t>台账，要求细化登记工程建设过程中涉及方案计划、预算、招标、建设、验收、结账</w:t>
      </w:r>
      <w:r>
        <w:rPr>
          <w:rFonts w:hint="eastAsia" w:ascii="Times New Roman" w:hAnsi="Times New Roman" w:eastAsia="仿宋_GB2312" w:cs="仿宋_GB2312"/>
          <w:b w:val="0"/>
          <w:bCs w:val="0"/>
          <w:color w:val="auto"/>
          <w:sz w:val="32"/>
          <w:szCs w:val="32"/>
          <w:lang w:eastAsia="zh-CN"/>
        </w:rPr>
        <w:t>等</w:t>
      </w:r>
      <w:r>
        <w:rPr>
          <w:rFonts w:hint="eastAsia" w:ascii="Times New Roman" w:hAnsi="Times New Roman" w:eastAsia="仿宋_GB2312" w:cs="仿宋_GB2312"/>
          <w:b w:val="0"/>
          <w:bCs w:val="0"/>
          <w:color w:val="auto"/>
          <w:sz w:val="32"/>
          <w:szCs w:val="32"/>
          <w:lang w:val="en-US" w:eastAsia="zh-CN"/>
        </w:rPr>
        <w:t>6项</w:t>
      </w:r>
      <w:r>
        <w:rPr>
          <w:rFonts w:hint="eastAsia" w:ascii="Times New Roman" w:hAnsi="Times New Roman" w:eastAsia="仿宋_GB2312" w:cs="仿宋_GB2312"/>
          <w:b w:val="0"/>
          <w:bCs w:val="0"/>
          <w:color w:val="auto"/>
          <w:sz w:val="32"/>
          <w:szCs w:val="32"/>
        </w:rPr>
        <w:t>内容，安排分管工程班子成员对工程建设招标流程进行严格把关，形成日常监督机制。</w:t>
      </w:r>
    </w:p>
    <w:p w14:paraId="01E6C601">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二是开展提醒谈话。对分管工程班子成员进行提醒谈话，结合工程预算过于儿戏问题，提醒增强责任意识，</w:t>
      </w:r>
      <w:r>
        <w:rPr>
          <w:rFonts w:hint="eastAsia" w:ascii="Times New Roman" w:hAnsi="Times New Roman" w:eastAsia="仿宋_GB2312" w:cs="仿宋_GB2312"/>
          <w:b w:val="0"/>
          <w:bCs w:val="0"/>
          <w:color w:val="auto"/>
          <w:sz w:val="32"/>
          <w:szCs w:val="32"/>
          <w:lang w:eastAsia="zh-CN"/>
        </w:rPr>
        <w:t>以严谨的工作作风确保工程建设招标流程合规合法</w:t>
      </w:r>
      <w:r>
        <w:rPr>
          <w:rFonts w:hint="eastAsia" w:ascii="Times New Roman" w:hAnsi="Times New Roman" w:eastAsia="仿宋_GB2312" w:cs="仿宋_GB2312"/>
          <w:b w:val="0"/>
          <w:bCs w:val="0"/>
          <w:color w:val="auto"/>
          <w:sz w:val="32"/>
          <w:szCs w:val="32"/>
        </w:rPr>
        <w:t>。</w:t>
      </w:r>
    </w:p>
    <w:p w14:paraId="5C8E83C5">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三是加强</w:t>
      </w:r>
      <w:r>
        <w:rPr>
          <w:rFonts w:hint="eastAsia" w:ascii="Times New Roman" w:hAnsi="Times New Roman" w:eastAsia="仿宋_GB2312" w:cs="仿宋_GB2312"/>
          <w:b w:val="0"/>
          <w:bCs w:val="0"/>
          <w:color w:val="auto"/>
          <w:sz w:val="32"/>
          <w:szCs w:val="32"/>
          <w:lang w:eastAsia="zh-CN"/>
        </w:rPr>
        <w:t>工程</w:t>
      </w:r>
      <w:r>
        <w:rPr>
          <w:rFonts w:hint="eastAsia" w:ascii="Times New Roman" w:hAnsi="Times New Roman" w:eastAsia="仿宋_GB2312" w:cs="仿宋_GB2312"/>
          <w:b w:val="0"/>
          <w:bCs w:val="0"/>
          <w:color w:val="auto"/>
          <w:sz w:val="32"/>
          <w:szCs w:val="32"/>
        </w:rPr>
        <w:t>业务学习。</w:t>
      </w:r>
      <w:r>
        <w:rPr>
          <w:rFonts w:hint="eastAsia" w:ascii="Times New Roman" w:hAnsi="Times New Roman" w:eastAsia="仿宋_GB2312" w:cs="仿宋_GB2312"/>
          <w:b w:val="0"/>
          <w:bCs w:val="0"/>
          <w:color w:val="auto"/>
          <w:sz w:val="32"/>
          <w:szCs w:val="32"/>
          <w:lang w:eastAsia="zh-CN"/>
        </w:rPr>
        <w:t>组织“两委”</w:t>
      </w:r>
      <w:r>
        <w:rPr>
          <w:rFonts w:hint="eastAsia" w:ascii="Times New Roman" w:hAnsi="Times New Roman" w:eastAsia="仿宋_GB2312" w:cs="仿宋_GB2312"/>
          <w:b w:val="0"/>
          <w:bCs w:val="0"/>
          <w:color w:val="auto"/>
          <w:sz w:val="32"/>
          <w:szCs w:val="32"/>
        </w:rPr>
        <w:t>分管领导及相关工作人员</w:t>
      </w:r>
      <w:r>
        <w:rPr>
          <w:rFonts w:hint="eastAsia" w:ascii="Times New Roman" w:hAnsi="Times New Roman" w:eastAsia="仿宋_GB2312" w:cs="仿宋_GB2312"/>
          <w:b w:val="0"/>
          <w:bCs w:val="0"/>
          <w:sz w:val="32"/>
          <w:szCs w:val="32"/>
        </w:rPr>
        <w:t>共7人</w:t>
      </w:r>
      <w:r>
        <w:rPr>
          <w:rFonts w:hint="eastAsia" w:ascii="Times New Roman" w:hAnsi="Times New Roman" w:eastAsia="仿宋_GB2312" w:cs="仿宋_GB2312"/>
          <w:b w:val="0"/>
          <w:bCs w:val="0"/>
          <w:color w:val="auto"/>
          <w:sz w:val="32"/>
          <w:szCs w:val="32"/>
        </w:rPr>
        <w:t>，集中学习关于工程预算编制流程和规范，提高对工程业务相关流程、政策法规等业务水平。</w:t>
      </w:r>
    </w:p>
    <w:p w14:paraId="6491F906">
      <w:pPr>
        <w:numPr>
          <w:ilvl w:val="0"/>
          <w:numId w:val="0"/>
        </w:num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26）</w:t>
      </w:r>
      <w:r>
        <w:rPr>
          <w:rFonts w:hint="eastAsia" w:ascii="Times New Roman" w:hAnsi="Times New Roman" w:eastAsia="仿宋_GB2312" w:cs="仿宋_GB2312"/>
          <w:b w:val="0"/>
          <w:bCs w:val="0"/>
          <w:color w:val="auto"/>
          <w:sz w:val="32"/>
          <w:szCs w:val="32"/>
          <w:lang w:eastAsia="zh-CN"/>
        </w:rPr>
        <w:t>严把工程</w:t>
      </w:r>
      <w:r>
        <w:rPr>
          <w:rFonts w:hint="eastAsia" w:ascii="Times New Roman" w:hAnsi="Times New Roman" w:eastAsia="仿宋_GB2312" w:cs="仿宋_GB2312"/>
          <w:b w:val="0"/>
          <w:bCs w:val="0"/>
          <w:color w:val="auto"/>
          <w:sz w:val="32"/>
          <w:szCs w:val="32"/>
        </w:rPr>
        <w:t>付款</w:t>
      </w:r>
      <w:r>
        <w:rPr>
          <w:rFonts w:hint="eastAsia" w:ascii="Times New Roman" w:hAnsi="Times New Roman" w:eastAsia="仿宋_GB2312" w:cs="仿宋_GB2312"/>
          <w:b w:val="0"/>
          <w:bCs w:val="0"/>
          <w:color w:val="auto"/>
          <w:sz w:val="32"/>
          <w:szCs w:val="32"/>
          <w:lang w:eastAsia="zh-CN"/>
        </w:rPr>
        <w:t>关</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加强工程验收及工程款结算管理，规避项目建设过程风险，实现工程结算规范化、标准化管理。</w:t>
      </w:r>
    </w:p>
    <w:p w14:paraId="1C04AF87">
      <w:pPr>
        <w:spacing w:line="560" w:lineRule="exact"/>
        <w:ind w:firstLine="64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一是</w:t>
      </w:r>
      <w:r>
        <w:rPr>
          <w:rFonts w:hint="eastAsia" w:ascii="Times New Roman" w:hAnsi="Times New Roman" w:eastAsia="仿宋_GB2312" w:cs="仿宋_GB2312"/>
          <w:b w:val="0"/>
          <w:bCs w:val="0"/>
          <w:color w:val="auto"/>
          <w:sz w:val="32"/>
          <w:szCs w:val="32"/>
          <w:lang w:eastAsia="zh-CN"/>
        </w:rPr>
        <w:t>规范工程付款流程</w:t>
      </w:r>
      <w:r>
        <w:rPr>
          <w:rFonts w:hint="eastAsia" w:ascii="Times New Roman" w:hAnsi="Times New Roman" w:eastAsia="仿宋_GB2312" w:cs="仿宋_GB2312"/>
          <w:b w:val="0"/>
          <w:bCs w:val="0"/>
          <w:color w:val="auto"/>
          <w:sz w:val="32"/>
          <w:szCs w:val="32"/>
        </w:rPr>
        <w:t>。建立工程建设管理台账，要求细化登记工程建设过程中涉及方案计划、预算、招标、建设、验收、结账等内容，安排分管工程班子成员对工程建设验收及工程款支付等流程进行严格把关，形成日常监督机制。</w:t>
      </w:r>
    </w:p>
    <w:p w14:paraId="167B6F96">
      <w:pPr>
        <w:spacing w:line="560" w:lineRule="exact"/>
        <w:ind w:firstLine="64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二是严把工程款审核关。联动财务、监督委员会，严格审核工程款支付手续。</w:t>
      </w:r>
    </w:p>
    <w:p w14:paraId="109655AF">
      <w:pPr>
        <w:spacing w:line="560" w:lineRule="exact"/>
        <w:ind w:firstLine="640"/>
        <w:rPr>
          <w:rFonts w:hint="eastAsia" w:ascii="Times New Roman" w:hAnsi="Times New Roman" w:eastAsia="仿宋_GB2312" w:cs="仿宋_GB2312"/>
          <w:b w:val="0"/>
          <w:bCs w:val="0"/>
          <w:color w:val="auto"/>
          <w:sz w:val="32"/>
          <w:szCs w:val="32"/>
          <w:highlight w:val="yellow"/>
        </w:rPr>
      </w:pPr>
      <w:r>
        <w:rPr>
          <w:rFonts w:hint="eastAsia" w:ascii="Times New Roman" w:hAnsi="Times New Roman" w:eastAsia="仿宋_GB2312" w:cs="仿宋_GB2312"/>
          <w:b w:val="0"/>
          <w:bCs w:val="0"/>
          <w:color w:val="auto"/>
          <w:sz w:val="32"/>
          <w:szCs w:val="32"/>
        </w:rPr>
        <w:t>三是开展提醒谈话。对分管工程建设“两委”班子成员进行提醒谈话，</w:t>
      </w:r>
      <w:r>
        <w:rPr>
          <w:rFonts w:hint="eastAsia" w:ascii="Times New Roman" w:hAnsi="Times New Roman" w:eastAsia="仿宋_GB2312" w:cs="仿宋_GB2312"/>
          <w:b w:val="0"/>
          <w:bCs w:val="0"/>
          <w:color w:val="auto"/>
          <w:sz w:val="32"/>
          <w:szCs w:val="32"/>
          <w:lang w:eastAsia="zh-CN"/>
        </w:rPr>
        <w:t>落实做好</w:t>
      </w:r>
      <w:r>
        <w:rPr>
          <w:rFonts w:hint="eastAsia" w:ascii="Times New Roman" w:hAnsi="Times New Roman" w:eastAsia="仿宋_GB2312" w:cs="仿宋_GB2312"/>
          <w:b w:val="0"/>
          <w:bCs w:val="0"/>
          <w:color w:val="auto"/>
          <w:sz w:val="32"/>
          <w:szCs w:val="32"/>
        </w:rPr>
        <w:t>工程</w:t>
      </w:r>
      <w:r>
        <w:rPr>
          <w:rFonts w:hint="eastAsia" w:ascii="Times New Roman" w:hAnsi="Times New Roman" w:eastAsia="仿宋_GB2312" w:cs="仿宋_GB2312"/>
          <w:b w:val="0"/>
          <w:bCs w:val="0"/>
          <w:color w:val="auto"/>
          <w:sz w:val="32"/>
          <w:szCs w:val="32"/>
          <w:lang w:eastAsia="zh-CN"/>
        </w:rPr>
        <w:t>结算审核工作</w:t>
      </w:r>
      <w:r>
        <w:rPr>
          <w:rFonts w:hint="eastAsia" w:ascii="Times New Roman" w:hAnsi="Times New Roman" w:eastAsia="仿宋_GB2312" w:cs="仿宋_GB2312"/>
          <w:b w:val="0"/>
          <w:bCs w:val="0"/>
          <w:color w:val="auto"/>
          <w:sz w:val="32"/>
          <w:szCs w:val="32"/>
        </w:rPr>
        <w:t>，提醒增强责任意识，</w:t>
      </w:r>
      <w:r>
        <w:rPr>
          <w:rFonts w:hint="eastAsia" w:ascii="Times New Roman" w:hAnsi="Times New Roman" w:eastAsia="仿宋_GB2312" w:cs="仿宋_GB2312"/>
          <w:b w:val="0"/>
          <w:bCs w:val="0"/>
          <w:color w:val="auto"/>
          <w:sz w:val="32"/>
          <w:szCs w:val="32"/>
          <w:lang w:eastAsia="zh-CN"/>
        </w:rPr>
        <w:t>杜绝因超进度支付工程款造成的资金流失风险和廉政风险</w:t>
      </w:r>
      <w:r>
        <w:rPr>
          <w:rFonts w:hint="eastAsia" w:ascii="Times New Roman" w:hAnsi="Times New Roman" w:eastAsia="仿宋_GB2312" w:cs="仿宋_GB2312"/>
          <w:b w:val="0"/>
          <w:bCs w:val="0"/>
          <w:color w:val="auto"/>
          <w:sz w:val="32"/>
          <w:szCs w:val="32"/>
        </w:rPr>
        <w:t>。</w:t>
      </w:r>
    </w:p>
    <w:p w14:paraId="4B21754D">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10.</w:t>
      </w:r>
      <w:r>
        <w:rPr>
          <w:rFonts w:hint="eastAsia" w:ascii="Times New Roman" w:hAnsi="Times New Roman" w:eastAsia="仿宋_GB2312" w:cs="仿宋_GB2312"/>
          <w:b w:val="0"/>
          <w:bCs w:val="0"/>
          <w:sz w:val="32"/>
          <w:szCs w:val="32"/>
          <w:lang w:eastAsia="zh-CN"/>
        </w:rPr>
        <w:t>关于高温补贴</w:t>
      </w:r>
      <w:r>
        <w:rPr>
          <w:rFonts w:hint="eastAsia" w:ascii="Times New Roman" w:hAnsi="Times New Roman" w:eastAsia="仿宋_GB2312" w:cs="仿宋_GB2312"/>
          <w:b w:val="0"/>
          <w:bCs w:val="0"/>
          <w:sz w:val="32"/>
          <w:szCs w:val="32"/>
        </w:rPr>
        <w:t>发放</w:t>
      </w:r>
      <w:r>
        <w:rPr>
          <w:rFonts w:hint="eastAsia" w:ascii="Times New Roman" w:hAnsi="Times New Roman" w:eastAsia="仿宋_GB2312" w:cs="仿宋_GB2312"/>
          <w:b w:val="0"/>
          <w:bCs w:val="0"/>
          <w:sz w:val="32"/>
          <w:szCs w:val="32"/>
          <w:lang w:eastAsia="zh-CN"/>
        </w:rPr>
        <w:t>情况</w:t>
      </w:r>
    </w:p>
    <w:p w14:paraId="5FED764D">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27</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严格</w:t>
      </w:r>
      <w:r>
        <w:rPr>
          <w:rFonts w:hint="eastAsia" w:ascii="Times New Roman" w:hAnsi="Times New Roman" w:eastAsia="仿宋_GB2312" w:cs="仿宋_GB2312"/>
          <w:b w:val="0"/>
          <w:bCs w:val="0"/>
          <w:sz w:val="32"/>
          <w:szCs w:val="32"/>
        </w:rPr>
        <w:t>按高温津贴发放管理办法相关要求审核</w:t>
      </w:r>
      <w:r>
        <w:rPr>
          <w:rFonts w:hint="eastAsia" w:ascii="Times New Roman" w:hAnsi="Times New Roman" w:eastAsia="仿宋_GB2312" w:cs="仿宋_GB2312"/>
          <w:b w:val="0"/>
          <w:bCs w:val="0"/>
          <w:sz w:val="32"/>
          <w:szCs w:val="32"/>
          <w:lang w:eastAsia="zh-CN"/>
        </w:rPr>
        <w:t>，对符合条件</w:t>
      </w:r>
      <w:r>
        <w:rPr>
          <w:rFonts w:hint="eastAsia" w:ascii="Times New Roman" w:hAnsi="Times New Roman" w:eastAsia="仿宋_GB2312" w:cs="仿宋_GB2312"/>
          <w:b w:val="0"/>
          <w:bCs w:val="0"/>
          <w:sz w:val="32"/>
          <w:szCs w:val="32"/>
        </w:rPr>
        <w:t>工作人员</w:t>
      </w:r>
      <w:r>
        <w:rPr>
          <w:rFonts w:hint="eastAsia" w:ascii="Times New Roman" w:hAnsi="Times New Roman" w:eastAsia="仿宋_GB2312" w:cs="仿宋_GB2312"/>
          <w:b w:val="0"/>
          <w:bCs w:val="0"/>
          <w:sz w:val="32"/>
          <w:szCs w:val="32"/>
          <w:lang w:eastAsia="zh-CN"/>
        </w:rPr>
        <w:t>发放高温津贴</w:t>
      </w:r>
      <w:r>
        <w:rPr>
          <w:rFonts w:hint="eastAsia" w:ascii="Times New Roman" w:hAnsi="Times New Roman" w:eastAsia="仿宋_GB2312" w:cs="仿宋_GB2312"/>
          <w:b w:val="0"/>
          <w:bCs w:val="0"/>
          <w:sz w:val="32"/>
          <w:szCs w:val="32"/>
        </w:rPr>
        <w:t>。</w:t>
      </w:r>
    </w:p>
    <w:p w14:paraId="1FFEC8B5">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一是清退超范围高温补贴。开展自查自纠，</w:t>
      </w:r>
      <w:r>
        <w:rPr>
          <w:rFonts w:hint="eastAsia" w:ascii="Times New Roman" w:hAnsi="Times New Roman" w:eastAsia="仿宋_GB2312" w:cs="仿宋_GB2312"/>
          <w:b w:val="0"/>
          <w:bCs w:val="0"/>
          <w:sz w:val="32"/>
          <w:szCs w:val="32"/>
          <w:lang w:eastAsia="zh-CN"/>
        </w:rPr>
        <w:t>全面清退</w:t>
      </w:r>
      <w:r>
        <w:rPr>
          <w:rFonts w:hint="eastAsia" w:ascii="Times New Roman" w:hAnsi="Times New Roman" w:eastAsia="仿宋_GB2312" w:cs="仿宋_GB2312"/>
          <w:b w:val="0"/>
          <w:bCs w:val="0"/>
          <w:sz w:val="32"/>
          <w:szCs w:val="32"/>
        </w:rPr>
        <w:t>超范围发放的高温补贴。</w:t>
      </w:r>
    </w:p>
    <w:p w14:paraId="4522D9D8">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rPr>
        <w:t>二是严格执行高温补贴政策规定。经咨询镇</w:t>
      </w:r>
      <w:r>
        <w:rPr>
          <w:rFonts w:hint="eastAsia" w:ascii="Times New Roman" w:hAnsi="Times New Roman" w:eastAsia="仿宋_GB2312" w:cs="仿宋_GB2312"/>
          <w:b w:val="0"/>
          <w:bCs w:val="0"/>
          <w:sz w:val="32"/>
          <w:szCs w:val="32"/>
          <w:lang w:eastAsia="zh-CN"/>
        </w:rPr>
        <w:t>相关</w:t>
      </w:r>
      <w:r>
        <w:rPr>
          <w:rFonts w:hint="eastAsia" w:ascii="Times New Roman" w:hAnsi="Times New Roman" w:eastAsia="仿宋_GB2312" w:cs="仿宋_GB2312"/>
          <w:b w:val="0"/>
          <w:bCs w:val="0"/>
          <w:sz w:val="32"/>
          <w:szCs w:val="32"/>
        </w:rPr>
        <w:t>主管部门，深入了解对高温补贴发放制度适用情况，由2024年起，按要求发放高温补贴，改正存在错误，形成长效机制，杜绝同类问题发</w:t>
      </w:r>
      <w:r>
        <w:rPr>
          <w:rFonts w:hint="eastAsia" w:ascii="Times New Roman" w:hAnsi="Times New Roman" w:eastAsia="仿宋_GB2312" w:cs="仿宋_GB2312"/>
          <w:b w:val="0"/>
          <w:bCs w:val="0"/>
          <w:sz w:val="32"/>
          <w:szCs w:val="32"/>
          <w:highlight w:val="none"/>
        </w:rPr>
        <w:t>生。</w:t>
      </w:r>
    </w:p>
    <w:p w14:paraId="3BBB8E73">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三是开展提醒谈话，纪律委员对</w:t>
      </w:r>
      <w:r>
        <w:rPr>
          <w:rFonts w:hint="eastAsia" w:ascii="Times New Roman" w:hAnsi="Times New Roman" w:eastAsia="仿宋_GB2312" w:cs="仿宋_GB2312"/>
          <w:b w:val="0"/>
          <w:bCs w:val="0"/>
          <w:sz w:val="32"/>
          <w:szCs w:val="32"/>
          <w:highlight w:val="none"/>
          <w:lang w:eastAsia="zh-CN"/>
        </w:rPr>
        <w:t>党总支书记</w:t>
      </w:r>
      <w:r>
        <w:rPr>
          <w:rFonts w:hint="eastAsia" w:ascii="Times New Roman" w:hAnsi="Times New Roman" w:eastAsia="仿宋_GB2312" w:cs="仿宋_GB2312"/>
          <w:b w:val="0"/>
          <w:bCs w:val="0"/>
          <w:sz w:val="32"/>
          <w:szCs w:val="32"/>
          <w:highlight w:val="none"/>
        </w:rPr>
        <w:t>开展提醒谈话，</w:t>
      </w:r>
      <w:r>
        <w:rPr>
          <w:rFonts w:hint="eastAsia" w:ascii="Times New Roman" w:hAnsi="Times New Roman" w:eastAsia="仿宋_GB2312" w:cs="仿宋_GB2312"/>
          <w:b w:val="0"/>
          <w:bCs w:val="0"/>
          <w:sz w:val="32"/>
          <w:szCs w:val="32"/>
          <w:highlight w:val="none"/>
          <w:lang w:eastAsia="zh-CN"/>
        </w:rPr>
        <w:t>要求加强学习政策法规，严格按照</w:t>
      </w:r>
      <w:r>
        <w:rPr>
          <w:rFonts w:hint="eastAsia" w:ascii="Times New Roman" w:hAnsi="Times New Roman" w:eastAsia="仿宋_GB2312" w:cs="仿宋_GB2312"/>
          <w:b w:val="0"/>
          <w:bCs w:val="0"/>
          <w:sz w:val="32"/>
          <w:szCs w:val="32"/>
          <w:highlight w:val="none"/>
        </w:rPr>
        <w:t>发放高温补贴</w:t>
      </w:r>
      <w:r>
        <w:rPr>
          <w:rFonts w:hint="eastAsia" w:ascii="Times New Roman" w:hAnsi="Times New Roman" w:eastAsia="仿宋_GB2312" w:cs="仿宋_GB2312"/>
          <w:b w:val="0"/>
          <w:bCs w:val="0"/>
          <w:sz w:val="32"/>
          <w:szCs w:val="32"/>
          <w:highlight w:val="none"/>
          <w:lang w:eastAsia="zh-CN"/>
        </w:rPr>
        <w:t>要求发放补贴</w:t>
      </w:r>
      <w:r>
        <w:rPr>
          <w:rFonts w:hint="eastAsia" w:ascii="Times New Roman" w:hAnsi="Times New Roman" w:eastAsia="仿宋_GB2312" w:cs="仿宋_GB2312"/>
          <w:b w:val="0"/>
          <w:bCs w:val="0"/>
          <w:sz w:val="32"/>
          <w:szCs w:val="32"/>
          <w:highlight w:val="none"/>
        </w:rPr>
        <w:t>，杜绝问题再次发生。</w:t>
      </w:r>
    </w:p>
    <w:p w14:paraId="72B8688D">
      <w:pPr>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11.</w:t>
      </w:r>
      <w:r>
        <w:rPr>
          <w:rFonts w:hint="eastAsia" w:ascii="Times New Roman" w:hAnsi="Times New Roman" w:eastAsia="仿宋_GB2312" w:cs="仿宋_GB2312"/>
          <w:b w:val="0"/>
          <w:bCs w:val="0"/>
          <w:sz w:val="32"/>
          <w:szCs w:val="32"/>
          <w:lang w:eastAsia="zh-CN"/>
        </w:rPr>
        <w:t>关于</w:t>
      </w:r>
      <w:r>
        <w:rPr>
          <w:rFonts w:hint="eastAsia" w:ascii="Times New Roman" w:hAnsi="Times New Roman" w:eastAsia="仿宋_GB2312" w:cs="仿宋_GB2312"/>
          <w:b w:val="0"/>
          <w:bCs w:val="0"/>
          <w:sz w:val="32"/>
          <w:szCs w:val="32"/>
        </w:rPr>
        <w:t>发放误工费</w:t>
      </w:r>
      <w:r>
        <w:rPr>
          <w:rFonts w:hint="eastAsia" w:ascii="Times New Roman" w:hAnsi="Times New Roman" w:eastAsia="仿宋_GB2312" w:cs="仿宋_GB2312"/>
          <w:b w:val="0"/>
          <w:bCs w:val="0"/>
          <w:sz w:val="32"/>
          <w:szCs w:val="32"/>
          <w:lang w:eastAsia="zh-CN"/>
        </w:rPr>
        <w:t>情况</w:t>
      </w:r>
    </w:p>
    <w:p w14:paraId="1E7AD99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28</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严格按照相关规章制度审核享受误工费人员条件，对符合享受误工费条件工作</w:t>
      </w:r>
      <w:r>
        <w:rPr>
          <w:rFonts w:hint="eastAsia" w:ascii="Times New Roman" w:hAnsi="Times New Roman" w:eastAsia="仿宋_GB2312" w:cs="仿宋_GB2312"/>
          <w:b w:val="0"/>
          <w:bCs w:val="0"/>
          <w:sz w:val="32"/>
          <w:szCs w:val="32"/>
        </w:rPr>
        <w:t>人员</w:t>
      </w:r>
      <w:r>
        <w:rPr>
          <w:rFonts w:hint="eastAsia" w:ascii="Times New Roman" w:hAnsi="Times New Roman" w:eastAsia="仿宋_GB2312" w:cs="仿宋_GB2312"/>
          <w:b w:val="0"/>
          <w:bCs w:val="0"/>
          <w:sz w:val="32"/>
          <w:szCs w:val="32"/>
          <w:lang w:eastAsia="zh-CN"/>
        </w:rPr>
        <w:t>发放</w:t>
      </w:r>
      <w:r>
        <w:rPr>
          <w:rFonts w:hint="eastAsia" w:ascii="Times New Roman" w:hAnsi="Times New Roman" w:eastAsia="仿宋_GB2312" w:cs="仿宋_GB2312"/>
          <w:b w:val="0"/>
          <w:bCs w:val="0"/>
          <w:sz w:val="32"/>
          <w:szCs w:val="32"/>
        </w:rPr>
        <w:t>误工费</w:t>
      </w:r>
      <w:r>
        <w:rPr>
          <w:rFonts w:hint="eastAsia" w:ascii="Times New Roman" w:hAnsi="Times New Roman" w:eastAsia="仿宋_GB2312" w:cs="仿宋_GB2312"/>
          <w:b w:val="0"/>
          <w:bCs w:val="0"/>
          <w:sz w:val="32"/>
          <w:szCs w:val="32"/>
          <w:lang w:eastAsia="zh-CN"/>
        </w:rPr>
        <w:t>，确保误工费发放有章可循</w:t>
      </w:r>
      <w:r>
        <w:rPr>
          <w:rFonts w:hint="eastAsia" w:ascii="Times New Roman" w:hAnsi="Times New Roman" w:eastAsia="仿宋_GB2312" w:cs="仿宋_GB2312"/>
          <w:b w:val="0"/>
          <w:bCs w:val="0"/>
          <w:sz w:val="32"/>
          <w:szCs w:val="32"/>
        </w:rPr>
        <w:t>。</w:t>
      </w:r>
    </w:p>
    <w:p w14:paraId="5FBB20B1">
      <w:pPr>
        <w:spacing w:line="560" w:lineRule="exact"/>
        <w:ind w:firstLine="64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一是清退超范围误工费补贴。开展自查核对领取误工费人员名单，</w:t>
      </w:r>
      <w:r>
        <w:rPr>
          <w:rFonts w:hint="eastAsia" w:ascii="Times New Roman" w:hAnsi="Times New Roman" w:eastAsia="仿宋_GB2312" w:cs="仿宋_GB2312"/>
          <w:b w:val="0"/>
          <w:bCs w:val="0"/>
          <w:sz w:val="32"/>
          <w:szCs w:val="32"/>
          <w:lang w:eastAsia="zh-CN"/>
        </w:rPr>
        <w:t>及时清退超范围误工费补贴。</w:t>
      </w:r>
    </w:p>
    <w:p w14:paraId="5956C901">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二是更正误工费用凭证表述。</w:t>
      </w:r>
      <w:r>
        <w:rPr>
          <w:rFonts w:hint="eastAsia" w:ascii="Times New Roman" w:hAnsi="Times New Roman" w:eastAsia="仿宋_GB2312" w:cs="仿宋_GB2312"/>
          <w:b w:val="0"/>
          <w:bCs w:val="0"/>
          <w:sz w:val="32"/>
          <w:szCs w:val="32"/>
          <w:lang w:eastAsia="zh-CN"/>
        </w:rPr>
        <w:t>对误工费发放相关凭证审核，</w:t>
      </w:r>
      <w:r>
        <w:rPr>
          <w:rFonts w:hint="eastAsia" w:ascii="Times New Roman" w:hAnsi="Times New Roman" w:eastAsia="仿宋_GB2312" w:cs="仿宋_GB2312"/>
          <w:b w:val="0"/>
          <w:bCs w:val="0"/>
          <w:sz w:val="32"/>
          <w:szCs w:val="32"/>
        </w:rPr>
        <w:t>参加村委选举工作的临时工作人员，该误工费实为临时工工资。</w:t>
      </w:r>
    </w:p>
    <w:p w14:paraId="5A82237A">
      <w:pPr>
        <w:spacing w:line="560" w:lineRule="exact"/>
        <w:ind w:firstLine="64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三是开展提醒谈话，纪律委员对</w:t>
      </w:r>
      <w:r>
        <w:rPr>
          <w:rFonts w:hint="eastAsia" w:ascii="Times New Roman" w:hAnsi="Times New Roman" w:eastAsia="仿宋_GB2312" w:cs="仿宋_GB2312"/>
          <w:b w:val="0"/>
          <w:bCs w:val="0"/>
          <w:sz w:val="32"/>
          <w:szCs w:val="32"/>
          <w:highlight w:val="none"/>
          <w:lang w:eastAsia="zh-CN"/>
        </w:rPr>
        <w:t>党总支书记</w:t>
      </w:r>
      <w:r>
        <w:rPr>
          <w:rFonts w:hint="eastAsia" w:ascii="Times New Roman" w:hAnsi="Times New Roman" w:eastAsia="仿宋_GB2312" w:cs="仿宋_GB2312"/>
          <w:b w:val="0"/>
          <w:bCs w:val="0"/>
          <w:sz w:val="32"/>
          <w:szCs w:val="32"/>
          <w:highlight w:val="none"/>
        </w:rPr>
        <w:t>开展提醒谈话，</w:t>
      </w:r>
      <w:r>
        <w:rPr>
          <w:rFonts w:hint="eastAsia" w:ascii="Times New Roman" w:hAnsi="Times New Roman" w:eastAsia="仿宋_GB2312" w:cs="仿宋_GB2312"/>
          <w:b w:val="0"/>
          <w:bCs w:val="0"/>
          <w:sz w:val="32"/>
          <w:szCs w:val="32"/>
          <w:highlight w:val="none"/>
          <w:lang w:eastAsia="zh-CN"/>
        </w:rPr>
        <w:t>要求严格按照相关规章制度审核享受误工费人员条件，确保误工费发放有章可循。</w:t>
      </w:r>
    </w:p>
    <w:p w14:paraId="0E8EBA90">
      <w:pPr>
        <w:numPr>
          <w:ilvl w:val="0"/>
          <w:numId w:val="4"/>
        </w:numPr>
        <w:spacing w:line="560" w:lineRule="exact"/>
        <w:ind w:firstLine="640" w:firstLineChars="200"/>
        <w:rPr>
          <w:rFonts w:hint="eastAsia" w:ascii="楷体GB2312" w:hAnsi="楷体GB2312" w:eastAsia="楷体GB2312" w:cs="楷体GB2312"/>
          <w:b w:val="0"/>
          <w:bCs w:val="0"/>
          <w:sz w:val="32"/>
          <w:szCs w:val="32"/>
          <w:highlight w:val="none"/>
        </w:rPr>
      </w:pPr>
      <w:r>
        <w:rPr>
          <w:rFonts w:hint="eastAsia" w:ascii="楷体GB2312" w:hAnsi="楷体GB2312" w:eastAsia="楷体GB2312" w:cs="楷体GB2312"/>
          <w:b w:val="0"/>
          <w:bCs w:val="0"/>
          <w:sz w:val="32"/>
          <w:szCs w:val="32"/>
          <w:highlight w:val="none"/>
          <w:lang w:eastAsia="zh-CN"/>
        </w:rPr>
        <w:t>聚焦</w:t>
      </w:r>
      <w:r>
        <w:rPr>
          <w:rFonts w:hint="eastAsia" w:ascii="楷体GB2312" w:hAnsi="楷体GB2312" w:eastAsia="楷体GB2312" w:cs="楷体GB2312"/>
          <w:b w:val="0"/>
          <w:bCs w:val="0"/>
          <w:sz w:val="32"/>
          <w:szCs w:val="32"/>
          <w:highlight w:val="none"/>
        </w:rPr>
        <w:t>基层党组织建设情况</w:t>
      </w:r>
    </w:p>
    <w:p w14:paraId="6BEA1A19">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eastAsia="zh-CN"/>
        </w:rPr>
        <w:t>关于</w:t>
      </w:r>
      <w:r>
        <w:rPr>
          <w:rFonts w:hint="eastAsia" w:ascii="Times New Roman" w:hAnsi="Times New Roman" w:eastAsia="仿宋_GB2312" w:cs="仿宋_GB2312"/>
          <w:b w:val="0"/>
          <w:bCs w:val="0"/>
          <w:sz w:val="32"/>
          <w:szCs w:val="32"/>
        </w:rPr>
        <w:t>党组织议事决策</w:t>
      </w:r>
      <w:r>
        <w:rPr>
          <w:rFonts w:hint="eastAsia" w:ascii="Times New Roman" w:hAnsi="Times New Roman" w:eastAsia="仿宋_GB2312" w:cs="仿宋_GB2312"/>
          <w:b w:val="0"/>
          <w:bCs w:val="0"/>
          <w:sz w:val="32"/>
          <w:szCs w:val="32"/>
          <w:lang w:eastAsia="zh-CN"/>
        </w:rPr>
        <w:t>情况</w:t>
      </w:r>
    </w:p>
    <w:p w14:paraId="01CAF0F4">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29</w:t>
      </w:r>
      <w:r>
        <w:rPr>
          <w:rFonts w:hint="eastAsia" w:ascii="Times New Roman" w:hAnsi="Times New Roman" w:eastAsia="仿宋_GB2312" w:cs="仿宋_GB2312"/>
          <w:b w:val="0"/>
          <w:bCs w:val="0"/>
          <w:sz w:val="32"/>
          <w:szCs w:val="32"/>
        </w:rPr>
        <w:t>）结合村实际情况制定“四议两公开”议事决策机制和“三重一大”事项集体决策制度。</w:t>
      </w:r>
    </w:p>
    <w:p w14:paraId="6168656D">
      <w:pPr>
        <w:spacing w:line="560" w:lineRule="exact"/>
        <w:ind w:firstLine="640" w:firstLineChars="200"/>
        <w:rPr>
          <w:rFonts w:hint="eastAsia" w:ascii="Times New Roman" w:hAnsi="Times New Roman" w:eastAsia="仿宋_GB2312" w:cs="仿宋_GB2312"/>
          <w:b w:val="0"/>
          <w:bCs w:val="0"/>
          <w:sz w:val="32"/>
          <w:szCs w:val="32"/>
          <w:highlight w:val="yellow"/>
        </w:rPr>
      </w:pPr>
      <w:r>
        <w:rPr>
          <w:rFonts w:hint="eastAsia" w:ascii="Times New Roman" w:hAnsi="Times New Roman" w:eastAsia="仿宋_GB2312" w:cs="仿宋_GB2312"/>
          <w:b w:val="0"/>
          <w:bCs w:val="0"/>
          <w:sz w:val="32"/>
          <w:szCs w:val="32"/>
        </w:rPr>
        <w:t>整改情况：按要求制定集体决策机制。依照上级“四议两公开”议事决策机制和“三重一大”事项集体决策制度要求，结合实际，经股东代表会议表决通过《旗南村“四议两公开”议事决策制度》《旗南村“三重一大”事项项集体决策制度》。</w:t>
      </w:r>
    </w:p>
    <w:p w14:paraId="4D069719">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lang w:eastAsia="zh-CN"/>
        </w:rPr>
        <w:t>关于落实</w:t>
      </w:r>
      <w:r>
        <w:rPr>
          <w:rFonts w:hint="eastAsia" w:ascii="Times New Roman" w:hAnsi="Times New Roman" w:eastAsia="仿宋_GB2312" w:cs="仿宋_GB2312"/>
          <w:b w:val="0"/>
          <w:bCs w:val="0"/>
          <w:sz w:val="32"/>
          <w:szCs w:val="32"/>
        </w:rPr>
        <w:t>“一岗双责”</w:t>
      </w:r>
      <w:r>
        <w:rPr>
          <w:rFonts w:hint="eastAsia" w:ascii="Times New Roman" w:hAnsi="Times New Roman" w:eastAsia="仿宋_GB2312" w:cs="仿宋_GB2312"/>
          <w:b w:val="0"/>
          <w:bCs w:val="0"/>
          <w:sz w:val="32"/>
          <w:szCs w:val="32"/>
          <w:lang w:eastAsia="zh-CN"/>
        </w:rPr>
        <w:t>情况</w:t>
      </w:r>
    </w:p>
    <w:p w14:paraId="42380B1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30</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严格落实</w:t>
      </w:r>
      <w:r>
        <w:rPr>
          <w:rFonts w:hint="eastAsia" w:ascii="Times New Roman" w:hAnsi="Times New Roman" w:eastAsia="仿宋_GB2312" w:cs="仿宋_GB2312"/>
          <w:b w:val="0"/>
          <w:bCs w:val="0"/>
          <w:sz w:val="32"/>
          <w:szCs w:val="32"/>
          <w:lang w:val="en-US" w:eastAsia="zh-CN"/>
        </w:rPr>
        <w:t>全面</w:t>
      </w:r>
      <w:r>
        <w:rPr>
          <w:rFonts w:hint="eastAsia" w:ascii="Times New Roman" w:hAnsi="Times New Roman" w:eastAsia="仿宋_GB2312" w:cs="仿宋_GB2312"/>
          <w:b w:val="0"/>
          <w:bCs w:val="0"/>
          <w:sz w:val="32"/>
          <w:szCs w:val="32"/>
          <w:lang w:eastAsia="zh-CN"/>
        </w:rPr>
        <w:t>从严治党主体</w:t>
      </w:r>
      <w:r>
        <w:rPr>
          <w:rFonts w:hint="eastAsia" w:ascii="Times New Roman" w:hAnsi="Times New Roman" w:eastAsia="仿宋_GB2312" w:cs="仿宋_GB2312"/>
          <w:b w:val="0"/>
          <w:bCs w:val="0"/>
          <w:sz w:val="32"/>
          <w:szCs w:val="32"/>
        </w:rPr>
        <w:t>责任。村党总支</w:t>
      </w:r>
      <w:r>
        <w:rPr>
          <w:rFonts w:hint="eastAsia" w:ascii="Times New Roman" w:hAnsi="Times New Roman" w:eastAsia="仿宋_GB2312" w:cs="仿宋_GB2312"/>
          <w:b w:val="0"/>
          <w:bCs w:val="0"/>
          <w:sz w:val="32"/>
          <w:szCs w:val="32"/>
          <w:lang w:eastAsia="zh-CN"/>
        </w:rPr>
        <w:t>充分认识</w:t>
      </w:r>
      <w:r>
        <w:rPr>
          <w:rFonts w:hint="eastAsia" w:ascii="Times New Roman" w:hAnsi="Times New Roman" w:eastAsia="仿宋_GB2312" w:cs="仿宋_GB2312"/>
          <w:b w:val="0"/>
          <w:bCs w:val="0"/>
          <w:sz w:val="32"/>
          <w:szCs w:val="32"/>
        </w:rPr>
        <w:t>全面从严治党的重要性和紧迫性，</w:t>
      </w:r>
      <w:r>
        <w:rPr>
          <w:rFonts w:hint="eastAsia" w:ascii="Times New Roman" w:hAnsi="Times New Roman" w:eastAsia="仿宋_GB2312" w:cs="仿宋_GB2312"/>
          <w:b w:val="0"/>
          <w:bCs w:val="0"/>
          <w:sz w:val="32"/>
          <w:szCs w:val="32"/>
          <w:lang w:eastAsia="zh-CN"/>
        </w:rPr>
        <w:t>落实抓好</w:t>
      </w:r>
      <w:r>
        <w:rPr>
          <w:rFonts w:hint="eastAsia" w:ascii="Times New Roman" w:hAnsi="Times New Roman" w:eastAsia="仿宋_GB2312" w:cs="仿宋_GB2312"/>
          <w:b w:val="0"/>
          <w:bCs w:val="0"/>
          <w:sz w:val="32"/>
          <w:szCs w:val="32"/>
        </w:rPr>
        <w:t>党风廉政建设工作。</w:t>
      </w:r>
      <w:r>
        <w:rPr>
          <w:rFonts w:hint="eastAsia" w:ascii="Times New Roman" w:hAnsi="Times New Roman" w:eastAsia="仿宋_GB2312" w:cs="仿宋_GB2312"/>
          <w:b w:val="0"/>
          <w:bCs w:val="0"/>
          <w:sz w:val="32"/>
          <w:szCs w:val="32"/>
          <w:lang w:eastAsia="zh-CN"/>
        </w:rPr>
        <w:t>按要求定期召开</w:t>
      </w:r>
      <w:r>
        <w:rPr>
          <w:rFonts w:hint="eastAsia" w:ascii="Times New Roman" w:hAnsi="Times New Roman" w:eastAsia="仿宋_GB2312" w:cs="仿宋_GB2312"/>
          <w:b w:val="0"/>
          <w:bCs w:val="0"/>
          <w:sz w:val="32"/>
          <w:szCs w:val="32"/>
        </w:rPr>
        <w:t>党风廉政建设工作专题学习。</w:t>
      </w:r>
    </w:p>
    <w:p w14:paraId="56055BFF">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一是召开党风廉政建设工作专题会议。</w:t>
      </w:r>
      <w:r>
        <w:rPr>
          <w:rFonts w:hint="eastAsia" w:ascii="Times New Roman" w:hAnsi="Times New Roman" w:eastAsia="仿宋_GB2312" w:cs="仿宋_GB2312"/>
          <w:b w:val="0"/>
          <w:bCs w:val="0"/>
          <w:sz w:val="32"/>
          <w:szCs w:val="32"/>
          <w:lang w:eastAsia="zh-CN"/>
        </w:rPr>
        <w:t>定期</w:t>
      </w:r>
      <w:r>
        <w:rPr>
          <w:rFonts w:hint="eastAsia" w:ascii="Times New Roman" w:hAnsi="Times New Roman" w:eastAsia="仿宋_GB2312" w:cs="仿宋_GB2312"/>
          <w:b w:val="0"/>
          <w:bCs w:val="0"/>
          <w:sz w:val="32"/>
          <w:szCs w:val="32"/>
        </w:rPr>
        <w:t>组织“两委”班子成员召开党风廉政建设工作专题会议，重点学习习近平总书记党风廉政建设工作部署，</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讨论</w:t>
      </w:r>
      <w:r>
        <w:rPr>
          <w:rFonts w:hint="eastAsia" w:ascii="Times New Roman" w:hAnsi="Times New Roman" w:eastAsia="仿宋_GB2312" w:cs="仿宋_GB2312"/>
          <w:b w:val="0"/>
          <w:bCs w:val="0"/>
          <w:sz w:val="32"/>
          <w:szCs w:val="32"/>
          <w:lang w:eastAsia="zh-CN"/>
        </w:rPr>
        <w:t>研究下一步</w:t>
      </w:r>
      <w:r>
        <w:rPr>
          <w:rFonts w:hint="eastAsia" w:ascii="Times New Roman" w:hAnsi="Times New Roman" w:eastAsia="仿宋_GB2312" w:cs="仿宋_GB2312"/>
          <w:b w:val="0"/>
          <w:bCs w:val="0"/>
          <w:sz w:val="32"/>
          <w:szCs w:val="32"/>
        </w:rPr>
        <w:t>工作部署</w:t>
      </w:r>
      <w:r>
        <w:rPr>
          <w:rFonts w:hint="eastAsia" w:ascii="Times New Roman" w:hAnsi="Times New Roman" w:eastAsia="仿宋_GB2312" w:cs="仿宋_GB2312"/>
          <w:b w:val="0"/>
          <w:bCs w:val="0"/>
          <w:sz w:val="32"/>
          <w:szCs w:val="32"/>
          <w:lang w:val="en-US" w:eastAsia="zh-CN"/>
        </w:rPr>
        <w:t>4项</w:t>
      </w:r>
      <w:r>
        <w:rPr>
          <w:rFonts w:hint="eastAsia" w:ascii="Times New Roman" w:hAnsi="Times New Roman" w:eastAsia="仿宋_GB2312" w:cs="仿宋_GB2312"/>
          <w:b w:val="0"/>
          <w:bCs w:val="0"/>
          <w:sz w:val="32"/>
          <w:szCs w:val="32"/>
        </w:rPr>
        <w:t>。</w:t>
      </w:r>
    </w:p>
    <w:p w14:paraId="4BF15B31">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二是召开落实全面从严治党专题会议。</w:t>
      </w:r>
      <w:r>
        <w:rPr>
          <w:rFonts w:hint="eastAsia" w:ascii="Times New Roman" w:hAnsi="Times New Roman" w:eastAsia="仿宋_GB2312" w:cs="仿宋_GB2312"/>
          <w:b w:val="0"/>
          <w:bCs w:val="0"/>
          <w:sz w:val="32"/>
          <w:szCs w:val="32"/>
          <w:lang w:eastAsia="zh-CN"/>
        </w:rPr>
        <w:t>定期</w:t>
      </w:r>
      <w:r>
        <w:rPr>
          <w:rFonts w:hint="eastAsia" w:ascii="Times New Roman" w:hAnsi="Times New Roman" w:eastAsia="仿宋_GB2312" w:cs="仿宋_GB2312"/>
          <w:b w:val="0"/>
          <w:bCs w:val="0"/>
          <w:sz w:val="32"/>
          <w:szCs w:val="32"/>
        </w:rPr>
        <w:t>组织“两委”班子成员召开落实全面从严治党专题会议，结合实际，讨论</w:t>
      </w:r>
      <w:r>
        <w:rPr>
          <w:rFonts w:hint="eastAsia" w:ascii="Times New Roman" w:hAnsi="Times New Roman" w:eastAsia="仿宋_GB2312" w:cs="仿宋_GB2312"/>
          <w:b w:val="0"/>
          <w:bCs w:val="0"/>
          <w:sz w:val="32"/>
          <w:szCs w:val="32"/>
          <w:lang w:eastAsia="zh-CN"/>
        </w:rPr>
        <w:t>研究下一步</w:t>
      </w:r>
      <w:r>
        <w:rPr>
          <w:rFonts w:hint="eastAsia" w:ascii="Times New Roman" w:hAnsi="Times New Roman" w:eastAsia="仿宋_GB2312" w:cs="仿宋_GB2312"/>
          <w:b w:val="0"/>
          <w:bCs w:val="0"/>
          <w:sz w:val="32"/>
          <w:szCs w:val="32"/>
        </w:rPr>
        <w:t>工作部署。</w:t>
      </w:r>
    </w:p>
    <w:p w14:paraId="29568E2A">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rPr>
        <w:t>三是</w:t>
      </w:r>
      <w:r>
        <w:rPr>
          <w:rFonts w:hint="eastAsia" w:ascii="Times New Roman" w:hAnsi="Times New Roman" w:eastAsia="仿宋_GB2312" w:cs="仿宋_GB2312"/>
          <w:b w:val="0"/>
          <w:bCs w:val="0"/>
          <w:sz w:val="32"/>
          <w:szCs w:val="32"/>
          <w:highlight w:val="none"/>
        </w:rPr>
        <w:t>开展廉政风险排查。根据上级关于《关于深入开展廉政风险排查防控的通知》文件要求，按“</w:t>
      </w:r>
      <w:r>
        <w:rPr>
          <w:rFonts w:hint="eastAsia" w:ascii="Times New Roman" w:hAnsi="Times New Roman" w:eastAsia="仿宋_GB2312" w:cs="仿宋_GB2312"/>
          <w:b w:val="0"/>
          <w:bCs w:val="0"/>
          <w:snapToGrid w:val="0"/>
          <w:spacing w:val="6"/>
          <w:kern w:val="32"/>
          <w:sz w:val="32"/>
          <w:highlight w:val="none"/>
        </w:rPr>
        <w:t>工作环节、工作岗位、工作职责范围、廉政风险点”等方面</w:t>
      </w:r>
      <w:r>
        <w:rPr>
          <w:rFonts w:hint="eastAsia" w:ascii="Times New Roman" w:hAnsi="Times New Roman" w:eastAsia="仿宋_GB2312" w:cs="仿宋_GB2312"/>
          <w:b w:val="0"/>
          <w:bCs w:val="0"/>
          <w:sz w:val="32"/>
          <w:szCs w:val="32"/>
          <w:highlight w:val="none"/>
        </w:rPr>
        <w:t>认真排查，</w:t>
      </w:r>
      <w:r>
        <w:rPr>
          <w:rFonts w:hint="eastAsia" w:ascii="Times New Roman" w:hAnsi="Times New Roman" w:eastAsia="仿宋_GB2312" w:cs="仿宋_GB2312"/>
          <w:b w:val="0"/>
          <w:bCs w:val="0"/>
          <w:sz w:val="32"/>
          <w:szCs w:val="32"/>
          <w:lang w:eastAsia="zh-CN"/>
        </w:rPr>
        <w:t>共排查</w:t>
      </w:r>
      <w:r>
        <w:rPr>
          <w:rFonts w:hint="eastAsia" w:ascii="Times New Roman" w:hAnsi="Times New Roman" w:eastAsia="仿宋_GB2312" w:cs="仿宋_GB2312"/>
          <w:b w:val="0"/>
          <w:bCs w:val="0"/>
          <w:sz w:val="32"/>
          <w:szCs w:val="32"/>
          <w:lang w:val="en-US" w:eastAsia="zh-CN"/>
        </w:rPr>
        <w:t>34条风险点，</w:t>
      </w:r>
      <w:r>
        <w:rPr>
          <w:rFonts w:hint="eastAsia" w:ascii="Times New Roman" w:hAnsi="Times New Roman" w:eastAsia="仿宋_GB2312" w:cs="仿宋_GB2312"/>
          <w:b w:val="0"/>
          <w:bCs w:val="0"/>
          <w:sz w:val="32"/>
          <w:szCs w:val="32"/>
          <w:highlight w:val="none"/>
        </w:rPr>
        <w:t>提出相应防控措施</w:t>
      </w:r>
      <w:r>
        <w:rPr>
          <w:rFonts w:hint="eastAsia" w:ascii="Times New Roman" w:hAnsi="Times New Roman" w:eastAsia="仿宋_GB2312" w:cs="仿宋_GB2312"/>
          <w:b w:val="0"/>
          <w:bCs w:val="0"/>
          <w:sz w:val="32"/>
          <w:szCs w:val="32"/>
          <w:highlight w:val="none"/>
          <w:lang w:val="en-US" w:eastAsia="zh-CN"/>
        </w:rPr>
        <w:t>34条</w:t>
      </w:r>
      <w:r>
        <w:rPr>
          <w:rFonts w:hint="eastAsia" w:ascii="Times New Roman" w:hAnsi="Times New Roman" w:eastAsia="仿宋_GB2312" w:cs="仿宋_GB2312"/>
          <w:b w:val="0"/>
          <w:bCs w:val="0"/>
          <w:sz w:val="32"/>
          <w:szCs w:val="32"/>
          <w:highlight w:val="none"/>
        </w:rPr>
        <w:t>。</w:t>
      </w:r>
    </w:p>
    <w:p w14:paraId="7538BFA5">
      <w:pPr>
        <w:spacing w:line="560" w:lineRule="exact"/>
        <w:ind w:firstLine="640" w:firstLineChars="200"/>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rPr>
        <w:t>四是开展党纪学习教育。重点学习新修订《中国共产党纪律处分条例》</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组织开展集中学习3次</w:t>
      </w:r>
      <w:r>
        <w:rPr>
          <w:rFonts w:hint="eastAsia" w:ascii="Times New Roman" w:hAnsi="Times New Roman" w:eastAsia="仿宋_GB2312" w:cs="仿宋_GB2312"/>
          <w:b w:val="0"/>
          <w:bCs w:val="0"/>
          <w:sz w:val="32"/>
          <w:szCs w:val="32"/>
          <w:highlight w:val="none"/>
          <w:lang w:eastAsia="zh-CN"/>
        </w:rPr>
        <w:t>，有效增强“两委”班子成员纪律意识，提升履职能力。</w:t>
      </w:r>
    </w:p>
    <w:p w14:paraId="0FE38A78">
      <w:pPr>
        <w:numPr>
          <w:ilvl w:val="0"/>
          <w:numId w:val="0"/>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31）</w:t>
      </w:r>
      <w:r>
        <w:rPr>
          <w:rFonts w:hint="eastAsia" w:ascii="Times New Roman" w:hAnsi="Times New Roman" w:eastAsia="仿宋_GB2312" w:cs="仿宋_GB2312"/>
          <w:b w:val="0"/>
          <w:bCs w:val="0"/>
          <w:sz w:val="32"/>
          <w:szCs w:val="32"/>
          <w:lang w:eastAsia="zh-CN"/>
        </w:rPr>
        <w:t>深入开展</w:t>
      </w:r>
      <w:r>
        <w:rPr>
          <w:rFonts w:hint="eastAsia" w:ascii="Times New Roman" w:hAnsi="Times New Roman" w:eastAsia="仿宋_GB2312" w:cs="仿宋_GB2312"/>
          <w:b w:val="0"/>
          <w:bCs w:val="0"/>
          <w:sz w:val="32"/>
          <w:szCs w:val="32"/>
        </w:rPr>
        <w:t>廉政风险排查防控</w:t>
      </w:r>
      <w:r>
        <w:rPr>
          <w:rFonts w:hint="eastAsia" w:ascii="Times New Roman" w:hAnsi="Times New Roman" w:eastAsia="仿宋_GB2312" w:cs="仿宋_GB2312"/>
          <w:b w:val="0"/>
          <w:bCs w:val="0"/>
          <w:sz w:val="32"/>
          <w:szCs w:val="32"/>
          <w:lang w:eastAsia="zh-CN"/>
        </w:rPr>
        <w:t>工作</w:t>
      </w:r>
      <w:r>
        <w:rPr>
          <w:rFonts w:hint="eastAsia" w:ascii="Times New Roman" w:hAnsi="Times New Roman" w:eastAsia="仿宋_GB2312" w:cs="仿宋_GB2312"/>
          <w:b w:val="0"/>
          <w:bCs w:val="0"/>
          <w:sz w:val="32"/>
          <w:szCs w:val="32"/>
        </w:rPr>
        <w:t>。“两委”班子成员</w:t>
      </w:r>
      <w:r>
        <w:rPr>
          <w:rFonts w:hint="eastAsia" w:ascii="Times New Roman" w:hAnsi="Times New Roman" w:eastAsia="仿宋_GB2312" w:cs="仿宋_GB2312"/>
          <w:b w:val="0"/>
          <w:bCs w:val="0"/>
          <w:sz w:val="32"/>
          <w:szCs w:val="32"/>
          <w:lang w:eastAsia="zh-CN"/>
        </w:rPr>
        <w:t>结合自身岗位，认真开展廉政风险排查防控工作，强化政治监督。</w:t>
      </w:r>
    </w:p>
    <w:p w14:paraId="15CC9B18">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w:t>
      </w:r>
      <w:r>
        <w:rPr>
          <w:rFonts w:hint="eastAsia" w:ascii="Times New Roman" w:hAnsi="Times New Roman" w:eastAsia="仿宋_GB2312" w:cs="仿宋_GB2312"/>
          <w:b w:val="0"/>
          <w:bCs w:val="0"/>
          <w:sz w:val="32"/>
          <w:szCs w:val="32"/>
          <w:lang w:eastAsia="zh-CN"/>
        </w:rPr>
        <w:t>深入</w:t>
      </w:r>
      <w:r>
        <w:rPr>
          <w:rFonts w:hint="eastAsia" w:ascii="Times New Roman" w:hAnsi="Times New Roman" w:eastAsia="仿宋_GB2312" w:cs="仿宋_GB2312"/>
          <w:b w:val="0"/>
          <w:bCs w:val="0"/>
          <w:sz w:val="32"/>
          <w:szCs w:val="32"/>
        </w:rPr>
        <w:t>开展廉政风险排查</w:t>
      </w:r>
      <w:r>
        <w:rPr>
          <w:rFonts w:hint="eastAsia" w:ascii="Times New Roman" w:hAnsi="Times New Roman" w:eastAsia="仿宋_GB2312" w:cs="仿宋_GB2312"/>
          <w:b w:val="0"/>
          <w:bCs w:val="0"/>
          <w:sz w:val="32"/>
          <w:szCs w:val="32"/>
          <w:lang w:eastAsia="zh-CN"/>
        </w:rPr>
        <w:t>工作</w:t>
      </w:r>
      <w:r>
        <w:rPr>
          <w:rFonts w:hint="eastAsia" w:ascii="Times New Roman" w:hAnsi="Times New Roman" w:eastAsia="仿宋_GB2312" w:cs="仿宋_GB2312"/>
          <w:b w:val="0"/>
          <w:bCs w:val="0"/>
          <w:sz w:val="32"/>
          <w:szCs w:val="32"/>
        </w:rPr>
        <w:t>。根据上级关于《关于深入开展廉政风险排查防控的通知》文件要求，</w:t>
      </w:r>
      <w:r>
        <w:rPr>
          <w:rFonts w:hint="eastAsia" w:ascii="Times New Roman" w:hAnsi="Times New Roman" w:eastAsia="仿宋_GB2312" w:cs="仿宋_GB2312"/>
          <w:b w:val="0"/>
          <w:bCs w:val="0"/>
          <w:sz w:val="32"/>
          <w:szCs w:val="32"/>
          <w:lang w:eastAsia="zh-CN"/>
        </w:rPr>
        <w:t>组织“两委”干部及全体工作人员开展廉政风险点排查，认真排查廉政风</w:t>
      </w:r>
      <w:r>
        <w:rPr>
          <w:rFonts w:hint="eastAsia" w:ascii="Times New Roman" w:hAnsi="Times New Roman" w:eastAsia="仿宋_GB2312" w:cs="仿宋_GB2312"/>
          <w:b w:val="0"/>
          <w:bCs w:val="0"/>
          <w:sz w:val="32"/>
          <w:szCs w:val="32"/>
          <w:lang w:val="en-US" w:eastAsia="zh-CN"/>
        </w:rPr>
        <w:t>险点并</w:t>
      </w:r>
      <w:r>
        <w:rPr>
          <w:rFonts w:hint="eastAsia" w:ascii="Times New Roman" w:hAnsi="Times New Roman" w:eastAsia="仿宋_GB2312" w:cs="仿宋_GB2312"/>
          <w:b w:val="0"/>
          <w:bCs w:val="0"/>
          <w:sz w:val="32"/>
          <w:szCs w:val="32"/>
        </w:rPr>
        <w:t>提出相应防控措施。</w:t>
      </w:r>
      <w:r>
        <w:rPr>
          <w:rFonts w:hint="eastAsia" w:ascii="Times New Roman" w:hAnsi="Times New Roman" w:eastAsia="仿宋_GB2312" w:cs="仿宋_GB2312"/>
          <w:b w:val="0"/>
          <w:bCs w:val="0"/>
          <w:sz w:val="32"/>
          <w:szCs w:val="32"/>
          <w:lang w:eastAsia="zh-CN"/>
        </w:rPr>
        <w:t>共排查</w:t>
      </w:r>
      <w:r>
        <w:rPr>
          <w:rFonts w:hint="eastAsia" w:ascii="Times New Roman" w:hAnsi="Times New Roman" w:eastAsia="仿宋_GB2312" w:cs="仿宋_GB2312"/>
          <w:b w:val="0"/>
          <w:bCs w:val="0"/>
          <w:sz w:val="32"/>
          <w:szCs w:val="32"/>
          <w:lang w:val="en-US" w:eastAsia="zh-CN"/>
        </w:rPr>
        <w:t>34条风险点，</w:t>
      </w:r>
      <w:r>
        <w:rPr>
          <w:rFonts w:hint="eastAsia" w:ascii="Times New Roman" w:hAnsi="Times New Roman" w:eastAsia="仿宋_GB2312" w:cs="仿宋_GB2312"/>
          <w:b w:val="0"/>
          <w:bCs w:val="0"/>
          <w:sz w:val="32"/>
          <w:szCs w:val="32"/>
        </w:rPr>
        <w:t>提出相应34条防控措施。</w:t>
      </w:r>
    </w:p>
    <w:p w14:paraId="73ABA8CF">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二是加强廉政纪律学习。通过自行学习、集中学习等方式，重点学习《</w:t>
      </w:r>
      <w:r>
        <w:rPr>
          <w:rFonts w:hint="eastAsia" w:ascii="Times New Roman" w:hAnsi="Times New Roman" w:eastAsia="仿宋_GB2312" w:cs="仿宋_GB2312"/>
          <w:b w:val="0"/>
          <w:bCs w:val="0"/>
          <w:sz w:val="32"/>
          <w:szCs w:val="32"/>
          <w:lang w:val="en-US" w:eastAsia="zh-CN"/>
        </w:rPr>
        <w:t>中国共产党章程</w:t>
      </w:r>
      <w:r>
        <w:rPr>
          <w:rFonts w:hint="eastAsia" w:ascii="Times New Roman" w:hAnsi="Times New Roman" w:eastAsia="仿宋_GB2312" w:cs="仿宋_GB2312"/>
          <w:b w:val="0"/>
          <w:bCs w:val="0"/>
          <w:sz w:val="32"/>
          <w:szCs w:val="32"/>
        </w:rPr>
        <w:t>》《中国共产党纪律处分条例》，</w:t>
      </w:r>
      <w:r>
        <w:rPr>
          <w:rFonts w:hint="eastAsia" w:ascii="Times New Roman" w:hAnsi="Times New Roman" w:eastAsia="仿宋_GB2312" w:cs="仿宋_GB2312"/>
          <w:b w:val="0"/>
          <w:bCs w:val="0"/>
          <w:sz w:val="32"/>
          <w:szCs w:val="32"/>
          <w:lang w:eastAsia="zh-CN"/>
        </w:rPr>
        <w:t>共组织</w:t>
      </w:r>
      <w:r>
        <w:rPr>
          <w:rFonts w:hint="eastAsia" w:ascii="Times New Roman" w:hAnsi="Times New Roman" w:eastAsia="仿宋_GB2312" w:cs="仿宋_GB2312"/>
          <w:b w:val="0"/>
          <w:bCs w:val="0"/>
          <w:sz w:val="32"/>
          <w:szCs w:val="32"/>
        </w:rPr>
        <w:t>“两委”班子开展集中学习4次</w:t>
      </w:r>
      <w:r>
        <w:rPr>
          <w:rFonts w:hint="eastAsia" w:ascii="Times New Roman" w:hAnsi="Times New Roman" w:eastAsia="仿宋_GB2312" w:cs="仿宋_GB2312"/>
          <w:b w:val="0"/>
          <w:bCs w:val="0"/>
          <w:sz w:val="32"/>
          <w:szCs w:val="32"/>
          <w:lang w:eastAsia="zh-CN"/>
        </w:rPr>
        <w:t>，有效</w:t>
      </w:r>
      <w:r>
        <w:rPr>
          <w:rFonts w:hint="eastAsia" w:ascii="Times New Roman" w:hAnsi="Times New Roman" w:eastAsia="仿宋_GB2312" w:cs="仿宋_GB2312"/>
          <w:b w:val="0"/>
          <w:bCs w:val="0"/>
          <w:sz w:val="32"/>
          <w:szCs w:val="32"/>
        </w:rPr>
        <w:t>提高班子成员对廉政风险排查工作的思想认识。</w:t>
      </w:r>
    </w:p>
    <w:p w14:paraId="18513CB1">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三是开展提醒谈话，旗南村</w:t>
      </w:r>
      <w:r>
        <w:rPr>
          <w:rFonts w:hint="eastAsia" w:ascii="Times New Roman" w:hAnsi="Times New Roman" w:eastAsia="仿宋_GB2312" w:cs="仿宋_GB2312"/>
          <w:b w:val="0"/>
          <w:bCs w:val="0"/>
          <w:sz w:val="32"/>
          <w:szCs w:val="32"/>
          <w:highlight w:val="none"/>
          <w:lang w:eastAsia="zh-CN"/>
        </w:rPr>
        <w:t>党总支书记</w:t>
      </w:r>
      <w:r>
        <w:rPr>
          <w:rFonts w:hint="eastAsia" w:ascii="Times New Roman" w:hAnsi="Times New Roman" w:eastAsia="仿宋_GB2312" w:cs="仿宋_GB2312"/>
          <w:b w:val="0"/>
          <w:bCs w:val="0"/>
          <w:sz w:val="32"/>
          <w:szCs w:val="32"/>
          <w:highlight w:val="none"/>
        </w:rPr>
        <w:t>对纪检委员开展提醒谈话，</w:t>
      </w:r>
      <w:r>
        <w:rPr>
          <w:rFonts w:hint="eastAsia" w:ascii="Times New Roman" w:hAnsi="Times New Roman" w:eastAsia="仿宋_GB2312" w:cs="仿宋_GB2312"/>
          <w:b w:val="0"/>
          <w:bCs w:val="0"/>
          <w:sz w:val="32"/>
          <w:szCs w:val="32"/>
          <w:highlight w:val="none"/>
          <w:lang w:eastAsia="zh-CN"/>
        </w:rPr>
        <w:t>要求深入开展</w:t>
      </w:r>
      <w:r>
        <w:rPr>
          <w:rFonts w:hint="eastAsia" w:ascii="Times New Roman" w:hAnsi="Times New Roman" w:eastAsia="仿宋_GB2312" w:cs="仿宋_GB2312"/>
          <w:b w:val="0"/>
          <w:bCs w:val="0"/>
          <w:sz w:val="32"/>
          <w:szCs w:val="32"/>
          <w:highlight w:val="none"/>
        </w:rPr>
        <w:t>廉政风险排查防控</w:t>
      </w:r>
      <w:r>
        <w:rPr>
          <w:rFonts w:hint="eastAsia" w:ascii="Times New Roman" w:hAnsi="Times New Roman" w:eastAsia="仿宋_GB2312" w:cs="仿宋_GB2312"/>
          <w:b w:val="0"/>
          <w:bCs w:val="0"/>
          <w:sz w:val="32"/>
          <w:szCs w:val="32"/>
          <w:highlight w:val="none"/>
          <w:lang w:eastAsia="zh-CN"/>
        </w:rPr>
        <w:t>工作。</w:t>
      </w:r>
    </w:p>
    <w:p w14:paraId="083E62A4">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Times New Roman" w:hAnsi="Times New Roman" w:eastAsia="仿宋_GB2312" w:cs="仿宋_GB2312"/>
          <w:b w:val="0"/>
          <w:bCs w:val="0"/>
          <w:sz w:val="32"/>
          <w:szCs w:val="32"/>
          <w:lang w:eastAsia="zh-CN"/>
        </w:rPr>
        <w:t>强化作风建设</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力戒</w:t>
      </w:r>
      <w:r>
        <w:rPr>
          <w:rFonts w:hint="eastAsia" w:ascii="Times New Roman" w:hAnsi="Times New Roman" w:eastAsia="仿宋_GB2312" w:cs="仿宋_GB2312"/>
          <w:b w:val="0"/>
          <w:bCs w:val="0"/>
          <w:sz w:val="32"/>
          <w:szCs w:val="32"/>
        </w:rPr>
        <w:t>形式主义</w:t>
      </w:r>
    </w:p>
    <w:p w14:paraId="004C85E4">
      <w:pPr>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32</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“两委”干部</w:t>
      </w:r>
      <w:r>
        <w:rPr>
          <w:rFonts w:hint="eastAsia" w:ascii="Times New Roman" w:hAnsi="Times New Roman" w:eastAsia="仿宋_GB2312" w:cs="仿宋_GB2312"/>
          <w:b w:val="0"/>
          <w:bCs w:val="0"/>
          <w:sz w:val="32"/>
          <w:szCs w:val="32"/>
          <w:lang w:eastAsia="zh-CN"/>
        </w:rPr>
        <w:t>个人对照材料、述职报告材料等审核把关，整治形式主义，加强真抓实干的作风建设。</w:t>
      </w:r>
    </w:p>
    <w:p w14:paraId="3622B324">
      <w:pPr>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一是开展自查自纠，对</w:t>
      </w:r>
      <w:r>
        <w:rPr>
          <w:rFonts w:hint="eastAsia" w:ascii="Times New Roman" w:hAnsi="Times New Roman" w:eastAsia="仿宋_GB2312" w:cs="仿宋_GB2312"/>
          <w:b w:val="0"/>
          <w:bCs w:val="0"/>
          <w:sz w:val="32"/>
          <w:szCs w:val="32"/>
          <w:lang w:val="en-US" w:eastAsia="zh-CN"/>
        </w:rPr>
        <w:t>“两委”述职报告、实效案例报告等自查，发现问题及时整改。</w:t>
      </w:r>
    </w:p>
    <w:p w14:paraId="46646F45">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eastAsia="zh-CN"/>
        </w:rPr>
        <w:t>二</w:t>
      </w:r>
      <w:r>
        <w:rPr>
          <w:rFonts w:hint="eastAsia" w:ascii="Times New Roman" w:hAnsi="Times New Roman" w:eastAsia="仿宋_GB2312" w:cs="仿宋_GB2312"/>
          <w:b w:val="0"/>
          <w:bCs w:val="0"/>
          <w:sz w:val="32"/>
          <w:szCs w:val="32"/>
        </w:rPr>
        <w:t>是加强个人对</w:t>
      </w:r>
      <w:r>
        <w:rPr>
          <w:rFonts w:hint="eastAsia" w:ascii="Times New Roman" w:hAnsi="Times New Roman" w:eastAsia="仿宋_GB2312" w:cs="仿宋_GB2312"/>
          <w:b w:val="0"/>
          <w:bCs w:val="0"/>
          <w:sz w:val="32"/>
          <w:szCs w:val="32"/>
          <w:highlight w:val="none"/>
        </w:rPr>
        <w:t>照检查材</w:t>
      </w:r>
      <w:r>
        <w:rPr>
          <w:rFonts w:hint="eastAsia" w:ascii="Times New Roman" w:hAnsi="Times New Roman" w:eastAsia="仿宋_GB2312" w:cs="仿宋_GB2312"/>
          <w:b w:val="0"/>
          <w:bCs w:val="0"/>
          <w:sz w:val="32"/>
          <w:szCs w:val="32"/>
        </w:rPr>
        <w:t>料审核把关。由</w:t>
      </w:r>
      <w:r>
        <w:rPr>
          <w:rFonts w:hint="eastAsia" w:ascii="Times New Roman" w:hAnsi="Times New Roman" w:eastAsia="仿宋_GB2312" w:cs="仿宋_GB2312"/>
          <w:b w:val="0"/>
          <w:bCs w:val="0"/>
          <w:sz w:val="32"/>
          <w:szCs w:val="32"/>
          <w:lang w:eastAsia="zh-CN"/>
        </w:rPr>
        <w:t>党总支书记</w:t>
      </w:r>
      <w:r>
        <w:rPr>
          <w:rFonts w:hint="eastAsia" w:ascii="Times New Roman" w:hAnsi="Times New Roman" w:eastAsia="仿宋_GB2312" w:cs="仿宋_GB2312"/>
          <w:b w:val="0"/>
          <w:bCs w:val="0"/>
          <w:sz w:val="32"/>
          <w:szCs w:val="32"/>
        </w:rPr>
        <w:t>曹伟程同志对“两委”干部组织生活会个人对照检查材料进行检查把关</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由纪律委员定期对村务监督委员会日常履职工作开展检查，</w:t>
      </w:r>
      <w:r>
        <w:rPr>
          <w:rFonts w:hint="eastAsia" w:ascii="Times New Roman" w:hAnsi="Times New Roman" w:eastAsia="仿宋_GB2312" w:cs="仿宋_GB2312"/>
          <w:b w:val="0"/>
          <w:bCs w:val="0"/>
          <w:sz w:val="32"/>
          <w:szCs w:val="32"/>
          <w:lang w:eastAsia="zh-CN"/>
        </w:rPr>
        <w:t>共开展检查</w:t>
      </w:r>
      <w:r>
        <w:rPr>
          <w:rFonts w:hint="eastAsia" w:ascii="Times New Roman" w:hAnsi="Times New Roman" w:eastAsia="仿宋_GB2312" w:cs="仿宋_GB2312"/>
          <w:b w:val="0"/>
          <w:bCs w:val="0"/>
          <w:sz w:val="32"/>
          <w:szCs w:val="32"/>
          <w:lang w:val="en-US" w:eastAsia="zh-CN"/>
        </w:rPr>
        <w:t>2次，进一步</w:t>
      </w:r>
      <w:r>
        <w:rPr>
          <w:rFonts w:hint="eastAsia" w:ascii="Times New Roman" w:hAnsi="Times New Roman" w:eastAsia="仿宋_GB2312" w:cs="仿宋_GB2312"/>
          <w:b w:val="0"/>
          <w:bCs w:val="0"/>
          <w:sz w:val="32"/>
          <w:szCs w:val="32"/>
        </w:rPr>
        <w:t>规范各项工作管理。</w:t>
      </w:r>
    </w:p>
    <w:p w14:paraId="3312105F">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eastAsia="zh-CN"/>
        </w:rPr>
        <w:t>三</w:t>
      </w:r>
      <w:r>
        <w:rPr>
          <w:rFonts w:hint="eastAsia" w:ascii="Times New Roman" w:hAnsi="Times New Roman" w:eastAsia="仿宋_GB2312" w:cs="仿宋_GB2312"/>
          <w:b w:val="0"/>
          <w:bCs w:val="0"/>
          <w:sz w:val="32"/>
          <w:szCs w:val="32"/>
        </w:rPr>
        <w:t>是开展提醒谈话。</w:t>
      </w:r>
      <w:r>
        <w:rPr>
          <w:rFonts w:hint="eastAsia" w:ascii="Times New Roman" w:hAnsi="Times New Roman" w:eastAsia="仿宋_GB2312" w:cs="仿宋_GB2312"/>
          <w:b w:val="0"/>
          <w:bCs w:val="0"/>
          <w:sz w:val="32"/>
          <w:szCs w:val="32"/>
          <w:lang w:eastAsia="zh-CN"/>
        </w:rPr>
        <w:t>党总支书记</w:t>
      </w:r>
      <w:r>
        <w:rPr>
          <w:rFonts w:hint="eastAsia" w:ascii="Times New Roman" w:hAnsi="Times New Roman" w:eastAsia="仿宋_GB2312" w:cs="仿宋_GB2312"/>
          <w:b w:val="0"/>
          <w:bCs w:val="0"/>
          <w:sz w:val="32"/>
          <w:szCs w:val="32"/>
        </w:rPr>
        <w:t>对</w:t>
      </w:r>
      <w:r>
        <w:rPr>
          <w:rFonts w:hint="eastAsia" w:ascii="Times New Roman" w:hAnsi="Times New Roman" w:eastAsia="仿宋_GB2312" w:cs="仿宋_GB2312"/>
          <w:b w:val="0"/>
          <w:bCs w:val="0"/>
          <w:sz w:val="32"/>
          <w:szCs w:val="32"/>
          <w:lang w:eastAsia="zh-CN"/>
        </w:rPr>
        <w:t>党员干部</w:t>
      </w:r>
      <w:r>
        <w:rPr>
          <w:rFonts w:hint="eastAsia" w:ascii="Times New Roman" w:hAnsi="Times New Roman" w:eastAsia="仿宋_GB2312" w:cs="仿宋_GB2312"/>
          <w:b w:val="0"/>
          <w:bCs w:val="0"/>
          <w:sz w:val="32"/>
          <w:szCs w:val="32"/>
        </w:rPr>
        <w:t>开展提醒谈话，</w:t>
      </w:r>
      <w:r>
        <w:rPr>
          <w:rFonts w:hint="eastAsia" w:ascii="Times New Roman" w:hAnsi="Times New Roman" w:eastAsia="仿宋_GB2312" w:cs="仿宋_GB2312"/>
          <w:b w:val="0"/>
          <w:bCs w:val="0"/>
          <w:sz w:val="32"/>
          <w:szCs w:val="32"/>
          <w:lang w:eastAsia="zh-CN"/>
        </w:rPr>
        <w:t>及时</w:t>
      </w:r>
      <w:r>
        <w:rPr>
          <w:rFonts w:hint="eastAsia" w:ascii="Times New Roman" w:hAnsi="Times New Roman" w:eastAsia="仿宋_GB2312" w:cs="仿宋_GB2312"/>
          <w:b w:val="0"/>
          <w:bCs w:val="0"/>
          <w:sz w:val="32"/>
          <w:szCs w:val="32"/>
        </w:rPr>
        <w:t>指出</w:t>
      </w:r>
      <w:r>
        <w:rPr>
          <w:rFonts w:hint="eastAsia" w:ascii="Times New Roman" w:hAnsi="Times New Roman" w:eastAsia="仿宋_GB2312" w:cs="仿宋_GB2312"/>
          <w:b w:val="0"/>
          <w:bCs w:val="0"/>
          <w:sz w:val="32"/>
          <w:szCs w:val="32"/>
          <w:lang w:eastAsia="zh-CN"/>
        </w:rPr>
        <w:t>存在问题</w:t>
      </w:r>
      <w:r>
        <w:rPr>
          <w:rFonts w:hint="eastAsia" w:ascii="Times New Roman" w:hAnsi="Times New Roman" w:eastAsia="仿宋_GB2312" w:cs="仿宋_GB2312"/>
          <w:b w:val="0"/>
          <w:bCs w:val="0"/>
          <w:sz w:val="32"/>
          <w:szCs w:val="32"/>
        </w:rPr>
        <w:t>，严肃要求立行立改。</w:t>
      </w:r>
    </w:p>
    <w:p w14:paraId="3C635755">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Times New Roman" w:hAnsi="Times New Roman" w:eastAsia="仿宋_GB2312" w:cs="仿宋_GB2312"/>
          <w:b w:val="0"/>
          <w:bCs w:val="0"/>
          <w:sz w:val="32"/>
          <w:szCs w:val="32"/>
          <w:lang w:eastAsia="zh-CN"/>
        </w:rPr>
        <w:t>增强</w:t>
      </w:r>
      <w:r>
        <w:rPr>
          <w:rFonts w:hint="eastAsia" w:ascii="Times New Roman" w:hAnsi="Times New Roman" w:eastAsia="仿宋_GB2312" w:cs="仿宋_GB2312"/>
          <w:b w:val="0"/>
          <w:bCs w:val="0"/>
          <w:sz w:val="32"/>
          <w:szCs w:val="32"/>
        </w:rPr>
        <w:t>党组织凝聚力、战斗力</w:t>
      </w:r>
    </w:p>
    <w:p w14:paraId="0B280026">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33</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强化</w:t>
      </w:r>
      <w:r>
        <w:rPr>
          <w:rFonts w:hint="eastAsia" w:ascii="Times New Roman" w:hAnsi="Times New Roman" w:eastAsia="仿宋_GB2312" w:cs="仿宋_GB2312"/>
          <w:b w:val="0"/>
          <w:bCs w:val="0"/>
          <w:sz w:val="32"/>
          <w:szCs w:val="32"/>
        </w:rPr>
        <w:t>“两委”班子</w:t>
      </w:r>
      <w:r>
        <w:rPr>
          <w:rFonts w:hint="eastAsia" w:ascii="Times New Roman" w:hAnsi="Times New Roman" w:eastAsia="仿宋_GB2312" w:cs="仿宋_GB2312"/>
          <w:b w:val="0"/>
          <w:bCs w:val="0"/>
          <w:sz w:val="32"/>
          <w:szCs w:val="32"/>
          <w:lang w:eastAsia="zh-CN"/>
        </w:rPr>
        <w:t>凝聚力和战斗力</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强化</w:t>
      </w:r>
      <w:r>
        <w:rPr>
          <w:rFonts w:hint="eastAsia" w:ascii="Times New Roman" w:hAnsi="Times New Roman" w:eastAsia="仿宋_GB2312" w:cs="仿宋_GB2312"/>
          <w:b w:val="0"/>
          <w:bCs w:val="0"/>
          <w:sz w:val="32"/>
          <w:szCs w:val="32"/>
        </w:rPr>
        <w:t>村“两委”干部工作主动性</w:t>
      </w:r>
      <w:r>
        <w:rPr>
          <w:rFonts w:hint="eastAsia" w:ascii="Times New Roman" w:hAnsi="Times New Roman" w:eastAsia="仿宋_GB2312" w:cs="仿宋_GB2312"/>
          <w:b w:val="0"/>
          <w:bCs w:val="0"/>
          <w:sz w:val="32"/>
          <w:szCs w:val="32"/>
          <w:lang w:eastAsia="zh-CN"/>
        </w:rPr>
        <w:t>，提升“两委”班子发现问题、分析问题、解决问题的能力，增强</w:t>
      </w:r>
      <w:r>
        <w:rPr>
          <w:rFonts w:hint="eastAsia" w:ascii="Times New Roman" w:hAnsi="Times New Roman" w:eastAsia="仿宋_GB2312" w:cs="仿宋_GB2312"/>
          <w:b w:val="0"/>
          <w:bCs w:val="0"/>
          <w:sz w:val="32"/>
          <w:szCs w:val="32"/>
        </w:rPr>
        <w:t>对村集体发展意识。</w:t>
      </w:r>
    </w:p>
    <w:p w14:paraId="6326384C">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一是强化理论武装。结合“第一议题”制度，</w:t>
      </w:r>
      <w:r>
        <w:rPr>
          <w:rFonts w:hint="eastAsia" w:ascii="Times New Roman" w:hAnsi="Times New Roman" w:eastAsia="仿宋_GB2312" w:cs="仿宋_GB2312"/>
          <w:b w:val="0"/>
          <w:bCs w:val="0"/>
          <w:sz w:val="32"/>
          <w:szCs w:val="32"/>
          <w:lang w:eastAsia="zh-CN"/>
        </w:rPr>
        <w:t>定期召开</w:t>
      </w:r>
      <w:r>
        <w:rPr>
          <w:rFonts w:hint="eastAsia" w:ascii="Times New Roman" w:hAnsi="Times New Roman" w:eastAsia="仿宋_GB2312" w:cs="仿宋_GB2312"/>
          <w:b w:val="0"/>
          <w:bCs w:val="0"/>
          <w:sz w:val="32"/>
          <w:szCs w:val="32"/>
        </w:rPr>
        <w:t>支委会议，开展集中学习习近平新时代中国特色社会主义思想</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lang w:val="en-US" w:eastAsia="zh-CN"/>
        </w:rPr>
        <w:t>24次</w:t>
      </w:r>
      <w:r>
        <w:rPr>
          <w:rFonts w:hint="eastAsia" w:ascii="Times New Roman" w:hAnsi="Times New Roman" w:eastAsia="仿宋_GB2312" w:cs="仿宋_GB2312"/>
          <w:b w:val="0"/>
          <w:bCs w:val="0"/>
          <w:sz w:val="32"/>
          <w:szCs w:val="32"/>
          <w:lang w:eastAsia="zh-CN"/>
        </w:rPr>
        <w:t>，强化理论思想武装</w:t>
      </w:r>
      <w:r>
        <w:rPr>
          <w:rFonts w:hint="eastAsia" w:ascii="Times New Roman" w:hAnsi="Times New Roman" w:eastAsia="仿宋_GB2312" w:cs="仿宋_GB2312"/>
          <w:b w:val="0"/>
          <w:bCs w:val="0"/>
          <w:sz w:val="32"/>
          <w:szCs w:val="32"/>
        </w:rPr>
        <w:t>。</w:t>
      </w:r>
    </w:p>
    <w:p w14:paraId="1F868062">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二是开展村集体发展经验交流学习。组织村“两委”班子成员共5人到</w:t>
      </w:r>
      <w:r>
        <w:rPr>
          <w:rFonts w:hint="eastAsia" w:ascii="Times New Roman" w:hAnsi="Times New Roman" w:eastAsia="仿宋_GB2312" w:cs="仿宋_GB2312"/>
          <w:b w:val="0"/>
          <w:bCs w:val="0"/>
          <w:sz w:val="32"/>
          <w:szCs w:val="32"/>
          <w:lang w:eastAsia="zh-CN"/>
        </w:rPr>
        <w:t>村集体</w:t>
      </w:r>
      <w:r>
        <w:rPr>
          <w:rFonts w:hint="eastAsia" w:ascii="Times New Roman" w:hAnsi="Times New Roman" w:eastAsia="仿宋_GB2312" w:cs="仿宋_GB2312"/>
          <w:b w:val="0"/>
          <w:bCs w:val="0"/>
          <w:sz w:val="32"/>
          <w:szCs w:val="32"/>
        </w:rPr>
        <w:t>经济</w:t>
      </w:r>
      <w:r>
        <w:rPr>
          <w:rFonts w:hint="eastAsia" w:ascii="Times New Roman" w:hAnsi="Times New Roman" w:eastAsia="仿宋_GB2312" w:cs="仿宋_GB2312"/>
          <w:b w:val="0"/>
          <w:bCs w:val="0"/>
          <w:sz w:val="32"/>
          <w:szCs w:val="32"/>
          <w:lang w:eastAsia="zh-CN"/>
        </w:rPr>
        <w:t>发展</w:t>
      </w:r>
      <w:r>
        <w:rPr>
          <w:rFonts w:hint="eastAsia" w:ascii="Times New Roman" w:hAnsi="Times New Roman" w:eastAsia="仿宋_GB2312" w:cs="仿宋_GB2312"/>
          <w:b w:val="0"/>
          <w:bCs w:val="0"/>
          <w:sz w:val="32"/>
          <w:szCs w:val="32"/>
        </w:rPr>
        <w:t>较好</w:t>
      </w:r>
      <w:r>
        <w:rPr>
          <w:rFonts w:hint="eastAsia" w:ascii="Times New Roman" w:hAnsi="Times New Roman" w:eastAsia="仿宋_GB2312" w:cs="仿宋_GB2312"/>
          <w:b w:val="0"/>
          <w:bCs w:val="0"/>
          <w:sz w:val="32"/>
          <w:szCs w:val="32"/>
          <w:lang w:eastAsia="zh-CN"/>
        </w:rPr>
        <w:t>、基层治理管理较强的村</w:t>
      </w:r>
      <w:r>
        <w:rPr>
          <w:rFonts w:hint="eastAsia" w:ascii="Times New Roman" w:hAnsi="Times New Roman" w:eastAsia="仿宋_GB2312" w:cs="仿宋_GB2312"/>
          <w:b w:val="0"/>
          <w:bCs w:val="0"/>
          <w:sz w:val="32"/>
          <w:szCs w:val="32"/>
        </w:rPr>
        <w:t>社区进行交流学习，重点学习开展“百千万工程”工作先进做法，村集体发展模式情况等，借鉴发展思路。</w:t>
      </w:r>
    </w:p>
    <w:p w14:paraId="475653A5">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三是抓好工作监督落实。明确班子成员责任，每月召开工作例会，对“百千万工程”工作落实、盘活村集体闲置用地、推进集体经济发展等重点工作完成情况进行跟踪督办。</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召开</w:t>
      </w:r>
      <w:r>
        <w:rPr>
          <w:rFonts w:hint="eastAsia" w:ascii="Times New Roman" w:hAnsi="Times New Roman" w:eastAsia="仿宋_GB2312" w:cs="仿宋_GB2312"/>
          <w:b w:val="0"/>
          <w:bCs w:val="0"/>
          <w:sz w:val="32"/>
          <w:szCs w:val="32"/>
          <w:lang w:val="en-US" w:eastAsia="zh-CN"/>
        </w:rPr>
        <w:t>10</w:t>
      </w:r>
      <w:r>
        <w:rPr>
          <w:rFonts w:hint="eastAsia" w:ascii="Times New Roman" w:hAnsi="Times New Roman" w:eastAsia="仿宋_GB2312" w:cs="仿宋_GB2312"/>
          <w:b w:val="0"/>
          <w:bCs w:val="0"/>
          <w:sz w:val="32"/>
          <w:szCs w:val="32"/>
        </w:rPr>
        <w:t>次工作例会，及时跟踪梳理出的7项重点工作完成情况。</w:t>
      </w:r>
    </w:p>
    <w:p w14:paraId="5DAC43C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34</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纪检委员</w:t>
      </w:r>
      <w:r>
        <w:rPr>
          <w:rFonts w:hint="eastAsia" w:ascii="Times New Roman" w:hAnsi="Times New Roman" w:eastAsia="仿宋_GB2312" w:cs="仿宋_GB2312"/>
          <w:b w:val="0"/>
          <w:bCs w:val="0"/>
          <w:sz w:val="32"/>
          <w:szCs w:val="32"/>
          <w:lang w:eastAsia="zh-CN"/>
        </w:rPr>
        <w:t>业务水平，进一步明确</w:t>
      </w:r>
      <w:r>
        <w:rPr>
          <w:rFonts w:hint="eastAsia" w:ascii="Times New Roman" w:hAnsi="Times New Roman" w:eastAsia="仿宋_GB2312" w:cs="仿宋_GB2312"/>
          <w:b w:val="0"/>
          <w:bCs w:val="0"/>
          <w:sz w:val="32"/>
          <w:szCs w:val="32"/>
        </w:rPr>
        <w:t>职责定位</w:t>
      </w:r>
      <w:r>
        <w:rPr>
          <w:rFonts w:hint="eastAsia" w:ascii="Times New Roman" w:hAnsi="Times New Roman" w:eastAsia="仿宋_GB2312" w:cs="仿宋_GB2312"/>
          <w:b w:val="0"/>
          <w:bCs w:val="0"/>
          <w:sz w:val="32"/>
          <w:szCs w:val="32"/>
          <w:lang w:eastAsia="zh-CN"/>
        </w:rPr>
        <w:t>，提升履职能力</w:t>
      </w:r>
      <w:r>
        <w:rPr>
          <w:rFonts w:hint="eastAsia" w:ascii="Times New Roman" w:hAnsi="Times New Roman" w:eastAsia="仿宋_GB2312" w:cs="仿宋_GB2312"/>
          <w:b w:val="0"/>
          <w:bCs w:val="0"/>
          <w:sz w:val="32"/>
          <w:szCs w:val="32"/>
        </w:rPr>
        <w:t>。</w:t>
      </w:r>
    </w:p>
    <w:p w14:paraId="7D81F248">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一是积极参</w:t>
      </w:r>
      <w:r>
        <w:rPr>
          <w:rFonts w:hint="eastAsia" w:ascii="Times New Roman" w:hAnsi="Times New Roman" w:eastAsia="仿宋_GB2312" w:cs="仿宋_GB2312"/>
          <w:b w:val="0"/>
          <w:bCs w:val="0"/>
          <w:sz w:val="32"/>
          <w:szCs w:val="32"/>
          <w:highlight w:val="none"/>
        </w:rPr>
        <w:t>加纪检业</w:t>
      </w:r>
      <w:r>
        <w:rPr>
          <w:rFonts w:hint="eastAsia" w:ascii="Times New Roman" w:hAnsi="Times New Roman" w:eastAsia="仿宋_GB2312" w:cs="仿宋_GB2312"/>
          <w:b w:val="0"/>
          <w:bCs w:val="0"/>
          <w:sz w:val="32"/>
          <w:szCs w:val="32"/>
        </w:rPr>
        <w:t>务培训。加强</w:t>
      </w:r>
      <w:r>
        <w:rPr>
          <w:rFonts w:hint="eastAsia" w:ascii="Times New Roman" w:hAnsi="Times New Roman" w:eastAsia="仿宋_GB2312" w:cs="仿宋_GB2312"/>
          <w:b w:val="0"/>
          <w:bCs w:val="0"/>
          <w:sz w:val="32"/>
          <w:szCs w:val="32"/>
          <w:lang w:eastAsia="zh-CN"/>
        </w:rPr>
        <w:t>纪检委员</w:t>
      </w:r>
      <w:r>
        <w:rPr>
          <w:rFonts w:hint="eastAsia" w:ascii="Times New Roman" w:hAnsi="Times New Roman" w:eastAsia="仿宋_GB2312" w:cs="仿宋_GB2312"/>
          <w:b w:val="0"/>
          <w:bCs w:val="0"/>
          <w:sz w:val="32"/>
          <w:szCs w:val="32"/>
        </w:rPr>
        <w:t>培训和实践锻炼，参加上级镇纪检部门举办培训班</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2次</w:t>
      </w:r>
      <w:r>
        <w:rPr>
          <w:rFonts w:hint="eastAsia" w:ascii="Times New Roman" w:hAnsi="Times New Roman" w:eastAsia="仿宋_GB2312" w:cs="仿宋_GB2312"/>
          <w:b w:val="0"/>
          <w:bCs w:val="0"/>
          <w:sz w:val="32"/>
          <w:szCs w:val="32"/>
          <w:lang w:eastAsia="zh-CN"/>
        </w:rPr>
        <w:t>，有效</w:t>
      </w:r>
      <w:r>
        <w:rPr>
          <w:rFonts w:hint="eastAsia" w:ascii="Times New Roman" w:hAnsi="Times New Roman" w:eastAsia="仿宋_GB2312" w:cs="仿宋_GB2312"/>
          <w:b w:val="0"/>
          <w:bCs w:val="0"/>
          <w:sz w:val="32"/>
          <w:szCs w:val="32"/>
        </w:rPr>
        <w:t>提高</w:t>
      </w:r>
      <w:r>
        <w:rPr>
          <w:rFonts w:hint="eastAsia" w:ascii="Times New Roman" w:hAnsi="Times New Roman" w:eastAsia="仿宋_GB2312" w:cs="仿宋_GB2312"/>
          <w:b w:val="0"/>
          <w:bCs w:val="0"/>
          <w:sz w:val="32"/>
          <w:szCs w:val="32"/>
          <w:lang w:eastAsia="zh-CN"/>
        </w:rPr>
        <w:t>纪检委员</w:t>
      </w:r>
      <w:r>
        <w:rPr>
          <w:rFonts w:hint="eastAsia" w:ascii="Times New Roman" w:hAnsi="Times New Roman" w:eastAsia="仿宋_GB2312" w:cs="仿宋_GB2312"/>
          <w:b w:val="0"/>
          <w:bCs w:val="0"/>
          <w:sz w:val="32"/>
          <w:szCs w:val="32"/>
        </w:rPr>
        <w:t>基层思想政治素质和业务工作能力。</w:t>
      </w:r>
    </w:p>
    <w:p w14:paraId="30A8A873">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二是强化监督检查。严格落实每月监督事项机制，</w:t>
      </w:r>
      <w:r>
        <w:rPr>
          <w:rFonts w:hint="eastAsia" w:ascii="Times New Roman" w:hAnsi="Times New Roman" w:eastAsia="仿宋_GB2312" w:cs="仿宋_GB2312"/>
          <w:b w:val="0"/>
          <w:bCs w:val="0"/>
          <w:sz w:val="32"/>
          <w:szCs w:val="32"/>
          <w:lang w:eastAsia="zh-CN"/>
        </w:rPr>
        <w:t>及时</w:t>
      </w:r>
      <w:r>
        <w:rPr>
          <w:rFonts w:hint="eastAsia" w:ascii="Times New Roman" w:hAnsi="Times New Roman" w:eastAsia="仿宋_GB2312" w:cs="仿宋_GB2312"/>
          <w:b w:val="0"/>
          <w:bCs w:val="0"/>
          <w:sz w:val="32"/>
          <w:szCs w:val="32"/>
        </w:rPr>
        <w:t>发现问题，</w:t>
      </w:r>
      <w:r>
        <w:rPr>
          <w:rFonts w:hint="eastAsia" w:ascii="Times New Roman" w:hAnsi="Times New Roman" w:eastAsia="仿宋_GB2312" w:cs="仿宋_GB2312"/>
          <w:b w:val="0"/>
          <w:bCs w:val="0"/>
          <w:sz w:val="32"/>
          <w:szCs w:val="32"/>
          <w:lang w:eastAsia="zh-CN"/>
        </w:rPr>
        <w:t>严格</w:t>
      </w:r>
      <w:r>
        <w:rPr>
          <w:rFonts w:hint="eastAsia" w:ascii="Times New Roman" w:hAnsi="Times New Roman" w:eastAsia="仿宋_GB2312" w:cs="仿宋_GB2312"/>
          <w:b w:val="0"/>
          <w:bCs w:val="0"/>
          <w:sz w:val="32"/>
          <w:szCs w:val="32"/>
        </w:rPr>
        <w:t>落实整改。</w:t>
      </w:r>
      <w:r>
        <w:rPr>
          <w:rFonts w:hint="eastAsia" w:ascii="Times New Roman" w:hAnsi="Times New Roman" w:eastAsia="仿宋_GB2312" w:cs="仿宋_GB2312"/>
          <w:b w:val="0"/>
          <w:bCs w:val="0"/>
          <w:sz w:val="32"/>
          <w:szCs w:val="32"/>
          <w:lang w:eastAsia="zh-CN"/>
        </w:rPr>
        <w:t>记录</w:t>
      </w:r>
      <w:r>
        <w:rPr>
          <w:rFonts w:hint="eastAsia" w:ascii="Times New Roman" w:hAnsi="Times New Roman" w:eastAsia="仿宋_GB2312" w:cs="仿宋_GB2312"/>
          <w:b w:val="0"/>
          <w:bCs w:val="0"/>
          <w:sz w:val="32"/>
          <w:szCs w:val="32"/>
        </w:rPr>
        <w:t>监督事项共9条，发现问题9条，落实整改9条</w:t>
      </w:r>
    </w:p>
    <w:p w14:paraId="7EE5E025">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三是开展党纪学习教育。组织党员干部集中学习新修订《中国共产党纪律处分条例》</w:t>
      </w:r>
      <w:r>
        <w:rPr>
          <w:rFonts w:hint="eastAsia" w:ascii="Times New Roman" w:hAnsi="Times New Roman" w:eastAsia="仿宋_GB2312" w:cs="仿宋_GB2312"/>
          <w:b w:val="0"/>
          <w:bCs w:val="0"/>
          <w:sz w:val="32"/>
          <w:szCs w:val="32"/>
          <w:lang w:eastAsia="zh-CN"/>
        </w:rPr>
        <w:t>，增</w:t>
      </w:r>
      <w:r>
        <w:rPr>
          <w:rFonts w:hint="eastAsia" w:ascii="Times New Roman" w:hAnsi="Times New Roman" w:eastAsia="仿宋_GB2312" w:cs="仿宋_GB2312"/>
          <w:b w:val="0"/>
          <w:bCs w:val="0"/>
          <w:sz w:val="32"/>
          <w:szCs w:val="32"/>
          <w:highlight w:val="none"/>
          <w:lang w:eastAsia="zh-CN"/>
        </w:rPr>
        <w:t>强纪检委员纪律意识，提升履职能力。</w:t>
      </w:r>
    </w:p>
    <w:p w14:paraId="13A90BC5">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四是开展提醒谈话。</w:t>
      </w:r>
      <w:r>
        <w:rPr>
          <w:rFonts w:hint="eastAsia" w:ascii="Times New Roman" w:hAnsi="Times New Roman" w:eastAsia="仿宋_GB2312" w:cs="仿宋_GB2312"/>
          <w:b w:val="0"/>
          <w:bCs w:val="0"/>
          <w:sz w:val="32"/>
          <w:szCs w:val="32"/>
          <w:lang w:eastAsia="zh-CN"/>
        </w:rPr>
        <w:t>党总支书记</w:t>
      </w:r>
      <w:r>
        <w:rPr>
          <w:rFonts w:hint="eastAsia" w:ascii="Times New Roman" w:hAnsi="Times New Roman" w:eastAsia="仿宋_GB2312" w:cs="仿宋_GB2312"/>
          <w:b w:val="0"/>
          <w:bCs w:val="0"/>
          <w:sz w:val="32"/>
          <w:szCs w:val="32"/>
        </w:rPr>
        <w:t>对</w:t>
      </w:r>
      <w:r>
        <w:rPr>
          <w:rFonts w:hint="eastAsia" w:ascii="Times New Roman" w:hAnsi="Times New Roman" w:eastAsia="仿宋_GB2312" w:cs="仿宋_GB2312"/>
          <w:b w:val="0"/>
          <w:bCs w:val="0"/>
          <w:sz w:val="32"/>
          <w:szCs w:val="32"/>
          <w:lang w:eastAsia="zh-CN"/>
        </w:rPr>
        <w:t>纪检委员</w:t>
      </w:r>
      <w:r>
        <w:rPr>
          <w:rFonts w:hint="eastAsia" w:ascii="Times New Roman" w:hAnsi="Times New Roman" w:eastAsia="仿宋_GB2312" w:cs="仿宋_GB2312"/>
          <w:b w:val="0"/>
          <w:bCs w:val="0"/>
          <w:sz w:val="32"/>
          <w:szCs w:val="32"/>
        </w:rPr>
        <w:t>开展提醒谈话，</w:t>
      </w:r>
      <w:r>
        <w:rPr>
          <w:rFonts w:hint="eastAsia" w:ascii="Times New Roman" w:hAnsi="Times New Roman" w:eastAsia="仿宋_GB2312" w:cs="仿宋_GB2312"/>
          <w:b w:val="0"/>
          <w:bCs w:val="0"/>
          <w:sz w:val="32"/>
          <w:szCs w:val="32"/>
          <w:lang w:eastAsia="zh-CN"/>
        </w:rPr>
        <w:t>强化担当意识，提升履职能力</w:t>
      </w:r>
      <w:r>
        <w:rPr>
          <w:rFonts w:hint="eastAsia" w:ascii="Times New Roman" w:hAnsi="Times New Roman" w:eastAsia="仿宋_GB2312" w:cs="仿宋_GB2312"/>
          <w:b w:val="0"/>
          <w:bCs w:val="0"/>
          <w:sz w:val="32"/>
          <w:szCs w:val="32"/>
        </w:rPr>
        <w:t>，持之以恒纠治“四风”。</w:t>
      </w:r>
    </w:p>
    <w:p w14:paraId="1F764552">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35</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扎实推进</w:t>
      </w:r>
      <w:r>
        <w:rPr>
          <w:rFonts w:hint="eastAsia" w:ascii="Times New Roman" w:hAnsi="Times New Roman" w:eastAsia="仿宋_GB2312" w:cs="仿宋_GB2312"/>
          <w:b w:val="0"/>
          <w:bCs w:val="0"/>
          <w:sz w:val="32"/>
          <w:szCs w:val="32"/>
        </w:rPr>
        <w:t>村后备干部储备</w:t>
      </w:r>
      <w:r>
        <w:rPr>
          <w:rFonts w:hint="eastAsia" w:ascii="Times New Roman" w:hAnsi="Times New Roman" w:eastAsia="仿宋_GB2312" w:cs="仿宋_GB2312"/>
          <w:b w:val="0"/>
          <w:bCs w:val="0"/>
          <w:sz w:val="32"/>
          <w:szCs w:val="32"/>
          <w:lang w:eastAsia="zh-CN"/>
        </w:rPr>
        <w:t>培育工作</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强化村党员及</w:t>
      </w:r>
      <w:r>
        <w:rPr>
          <w:rFonts w:hint="eastAsia" w:ascii="Times New Roman" w:hAnsi="Times New Roman" w:eastAsia="仿宋_GB2312" w:cs="仿宋_GB2312"/>
          <w:b w:val="0"/>
          <w:bCs w:val="0"/>
          <w:sz w:val="32"/>
          <w:szCs w:val="32"/>
        </w:rPr>
        <w:t>村委会</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治保会的工作人员</w:t>
      </w:r>
      <w:r>
        <w:rPr>
          <w:rFonts w:hint="eastAsia" w:ascii="Times New Roman" w:hAnsi="Times New Roman" w:eastAsia="仿宋_GB2312" w:cs="仿宋_GB2312"/>
          <w:b w:val="0"/>
          <w:bCs w:val="0"/>
          <w:sz w:val="32"/>
          <w:szCs w:val="32"/>
          <w:lang w:eastAsia="zh-CN"/>
        </w:rPr>
        <w:t>队伍建设</w:t>
      </w:r>
      <w:r>
        <w:rPr>
          <w:rFonts w:hint="eastAsia" w:ascii="Times New Roman" w:hAnsi="Times New Roman" w:eastAsia="仿宋_GB2312" w:cs="仿宋_GB2312"/>
          <w:b w:val="0"/>
          <w:bCs w:val="0"/>
          <w:sz w:val="32"/>
          <w:szCs w:val="32"/>
        </w:rPr>
        <w:t>。</w:t>
      </w:r>
    </w:p>
    <w:p w14:paraId="770FE15E">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一是建立</w:t>
      </w:r>
      <w:r>
        <w:rPr>
          <w:rFonts w:hint="eastAsia" w:ascii="Times New Roman" w:hAnsi="Times New Roman" w:eastAsia="仿宋_GB2312" w:cs="仿宋_GB2312"/>
          <w:b w:val="0"/>
          <w:bCs w:val="0"/>
          <w:sz w:val="32"/>
          <w:szCs w:val="32"/>
          <w:lang w:eastAsia="zh-CN"/>
        </w:rPr>
        <w:t>村</w:t>
      </w:r>
      <w:r>
        <w:rPr>
          <w:rFonts w:hint="eastAsia" w:ascii="Times New Roman" w:hAnsi="Times New Roman" w:eastAsia="仿宋_GB2312" w:cs="仿宋_GB2312"/>
          <w:b w:val="0"/>
          <w:bCs w:val="0"/>
          <w:sz w:val="32"/>
          <w:szCs w:val="32"/>
        </w:rPr>
        <w:t>后备</w:t>
      </w:r>
      <w:r>
        <w:rPr>
          <w:rFonts w:hint="eastAsia" w:ascii="Times New Roman" w:hAnsi="Times New Roman" w:eastAsia="仿宋_GB2312" w:cs="仿宋_GB2312"/>
          <w:b w:val="0"/>
          <w:bCs w:val="0"/>
          <w:sz w:val="32"/>
          <w:szCs w:val="32"/>
          <w:lang w:eastAsia="zh-CN"/>
        </w:rPr>
        <w:t>干部</w:t>
      </w:r>
      <w:r>
        <w:rPr>
          <w:rFonts w:hint="eastAsia" w:ascii="Times New Roman" w:hAnsi="Times New Roman" w:eastAsia="仿宋_GB2312" w:cs="仿宋_GB2312"/>
          <w:b w:val="0"/>
          <w:bCs w:val="0"/>
          <w:sz w:val="32"/>
          <w:szCs w:val="32"/>
        </w:rPr>
        <w:t>人才台账。从村大学生、退伍军人、年轻党员</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致富能手等群体，建立后备人才台账</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对表现优秀的及时引导纳入村后备</w:t>
      </w:r>
      <w:r>
        <w:rPr>
          <w:rFonts w:hint="eastAsia" w:ascii="Times New Roman" w:hAnsi="Times New Roman" w:eastAsia="仿宋_GB2312" w:cs="仿宋_GB2312"/>
          <w:b w:val="0"/>
          <w:bCs w:val="0"/>
          <w:sz w:val="32"/>
          <w:szCs w:val="32"/>
          <w:lang w:eastAsia="zh-CN"/>
        </w:rPr>
        <w:t>干部</w:t>
      </w:r>
      <w:r>
        <w:rPr>
          <w:rFonts w:hint="eastAsia" w:ascii="Times New Roman" w:hAnsi="Times New Roman" w:eastAsia="仿宋_GB2312" w:cs="仿宋_GB2312"/>
          <w:b w:val="0"/>
          <w:bCs w:val="0"/>
          <w:sz w:val="32"/>
          <w:szCs w:val="32"/>
        </w:rPr>
        <w:t>力量。</w:t>
      </w:r>
    </w:p>
    <w:p w14:paraId="70A8698F">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二是提升工作人员学历水平。动员</w:t>
      </w:r>
      <w:r>
        <w:rPr>
          <w:rFonts w:hint="eastAsia" w:ascii="Times New Roman" w:hAnsi="Times New Roman" w:eastAsia="仿宋_GB2312" w:cs="仿宋_GB2312"/>
          <w:b w:val="0"/>
          <w:bCs w:val="0"/>
          <w:sz w:val="32"/>
          <w:szCs w:val="32"/>
          <w:lang w:eastAsia="zh-CN"/>
        </w:rPr>
        <w:t>村委会、治保会工作</w:t>
      </w:r>
      <w:r>
        <w:rPr>
          <w:rFonts w:hint="eastAsia" w:ascii="Times New Roman" w:hAnsi="Times New Roman" w:eastAsia="仿宋_GB2312" w:cs="仿宋_GB2312"/>
          <w:b w:val="0"/>
          <w:bCs w:val="0"/>
          <w:sz w:val="32"/>
          <w:szCs w:val="32"/>
        </w:rPr>
        <w:t>人员，</w:t>
      </w:r>
      <w:r>
        <w:rPr>
          <w:rFonts w:hint="eastAsia" w:ascii="Times New Roman" w:hAnsi="Times New Roman" w:eastAsia="仿宋_GB2312" w:cs="仿宋_GB2312"/>
          <w:b w:val="0"/>
          <w:bCs w:val="0"/>
          <w:sz w:val="32"/>
          <w:szCs w:val="32"/>
          <w:lang w:eastAsia="zh-CN"/>
        </w:rPr>
        <w:t>积极</w:t>
      </w:r>
      <w:r>
        <w:rPr>
          <w:rFonts w:hint="eastAsia" w:ascii="Times New Roman" w:hAnsi="Times New Roman" w:eastAsia="仿宋_GB2312" w:cs="仿宋_GB2312"/>
          <w:b w:val="0"/>
          <w:bCs w:val="0"/>
          <w:sz w:val="32"/>
          <w:szCs w:val="32"/>
        </w:rPr>
        <w:t>参加函授学历教育，</w:t>
      </w:r>
      <w:r>
        <w:rPr>
          <w:rFonts w:hint="eastAsia" w:ascii="Times New Roman" w:hAnsi="Times New Roman" w:eastAsia="仿宋_GB2312" w:cs="仿宋_GB2312"/>
          <w:b w:val="0"/>
          <w:bCs w:val="0"/>
          <w:sz w:val="32"/>
          <w:szCs w:val="32"/>
          <w:lang w:eastAsia="zh-CN"/>
        </w:rPr>
        <w:t>提升村委会、治保会工作</w:t>
      </w:r>
      <w:r>
        <w:rPr>
          <w:rFonts w:hint="eastAsia" w:ascii="Times New Roman" w:hAnsi="Times New Roman" w:eastAsia="仿宋_GB2312" w:cs="仿宋_GB2312"/>
          <w:b w:val="0"/>
          <w:bCs w:val="0"/>
          <w:sz w:val="32"/>
          <w:szCs w:val="32"/>
        </w:rPr>
        <w:t>人员</w:t>
      </w:r>
      <w:r>
        <w:rPr>
          <w:rFonts w:hint="eastAsia" w:ascii="Times New Roman" w:hAnsi="Times New Roman" w:eastAsia="仿宋_GB2312" w:cs="仿宋_GB2312"/>
          <w:b w:val="0"/>
          <w:bCs w:val="0"/>
          <w:sz w:val="32"/>
          <w:szCs w:val="32"/>
          <w:lang w:eastAsia="zh-CN"/>
        </w:rPr>
        <w:t>学历水平</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已</w:t>
      </w:r>
      <w:r>
        <w:rPr>
          <w:rFonts w:hint="eastAsia" w:ascii="Times New Roman" w:hAnsi="Times New Roman" w:eastAsia="仿宋_GB2312" w:cs="仿宋_GB2312"/>
          <w:b w:val="0"/>
          <w:bCs w:val="0"/>
          <w:sz w:val="32"/>
          <w:szCs w:val="32"/>
        </w:rPr>
        <w:t>动员工作人员参加函授学历教育，</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lang w:val="en-US" w:eastAsia="zh-CN"/>
        </w:rPr>
        <w:t>5名，</w:t>
      </w:r>
      <w:r>
        <w:rPr>
          <w:rFonts w:hint="eastAsia" w:ascii="Times New Roman" w:hAnsi="Times New Roman" w:eastAsia="仿宋_GB2312" w:cs="仿宋_GB2312"/>
          <w:b w:val="0"/>
          <w:bCs w:val="0"/>
          <w:sz w:val="32"/>
          <w:szCs w:val="32"/>
        </w:rPr>
        <w:t>其中4名参加成人大专学习，1名参加成人本科学习。现有1名大专毕业，其余4名将于2025年春季毕业。</w:t>
      </w:r>
    </w:p>
    <w:p w14:paraId="54959610">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三是加强队伍人才建设。对表现优秀的年轻工作人员吸收进党组织，2023年底至2024年初，吸纳3名大学生为入党积极分子</w:t>
      </w:r>
      <w:r>
        <w:rPr>
          <w:rFonts w:hint="eastAsia" w:ascii="Times New Roman" w:hAnsi="Times New Roman" w:eastAsia="仿宋_GB2312" w:cs="仿宋_GB2312"/>
          <w:b w:val="0"/>
          <w:bCs w:val="0"/>
          <w:sz w:val="32"/>
          <w:szCs w:val="32"/>
          <w:lang w:eastAsia="zh-CN"/>
        </w:rPr>
        <w:t>，有效提升党员队伍整体战斗力。</w:t>
      </w:r>
    </w:p>
    <w:p w14:paraId="21B9364E">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36</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认真落实组织生活制度，加强</w:t>
      </w:r>
      <w:r>
        <w:rPr>
          <w:rFonts w:hint="eastAsia" w:ascii="Times New Roman" w:hAnsi="Times New Roman" w:eastAsia="仿宋_GB2312" w:cs="仿宋_GB2312"/>
          <w:b w:val="0"/>
          <w:bCs w:val="0"/>
          <w:sz w:val="32"/>
          <w:szCs w:val="32"/>
        </w:rPr>
        <w:t>党员教育管理。</w:t>
      </w:r>
    </w:p>
    <w:p w14:paraId="7515DE2C">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一是落实党员考勤制度。建立党员参加组织活动的考勤台账，并对每季度缺席参加组织活动的党员进行通报。将考勤结果纳入到个人评议中，评议不合格的党员将按程序处理。</w:t>
      </w:r>
    </w:p>
    <w:p w14:paraId="46C267E8">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二是梳理长期未参加组织生活党员名单。</w:t>
      </w:r>
      <w:r>
        <w:rPr>
          <w:rFonts w:hint="eastAsia" w:ascii="Times New Roman" w:hAnsi="Times New Roman" w:eastAsia="仿宋_GB2312" w:cs="仿宋_GB2312"/>
          <w:b w:val="0"/>
          <w:bCs w:val="0"/>
          <w:sz w:val="32"/>
          <w:szCs w:val="32"/>
          <w:lang w:eastAsia="zh-CN"/>
        </w:rPr>
        <w:t>对</w:t>
      </w:r>
      <w:r>
        <w:rPr>
          <w:rFonts w:hint="eastAsia" w:ascii="Times New Roman" w:hAnsi="Times New Roman" w:eastAsia="仿宋_GB2312" w:cs="仿宋_GB2312"/>
          <w:b w:val="0"/>
          <w:bCs w:val="0"/>
          <w:sz w:val="32"/>
          <w:szCs w:val="32"/>
        </w:rPr>
        <w:t>未参加组织生活党员</w:t>
      </w:r>
      <w:r>
        <w:rPr>
          <w:rFonts w:hint="eastAsia" w:ascii="Times New Roman" w:hAnsi="Times New Roman" w:eastAsia="仿宋_GB2312" w:cs="仿宋_GB2312"/>
          <w:b w:val="0"/>
          <w:bCs w:val="0"/>
          <w:sz w:val="32"/>
          <w:szCs w:val="32"/>
          <w:lang w:eastAsia="zh-CN"/>
        </w:rPr>
        <w:t>结合实际情况开展落实工作。</w:t>
      </w:r>
      <w:r>
        <w:rPr>
          <w:rFonts w:hint="eastAsia" w:ascii="Times New Roman" w:hAnsi="Times New Roman" w:eastAsia="仿宋_GB2312" w:cs="仿宋_GB2312"/>
          <w:b w:val="0"/>
          <w:bCs w:val="0"/>
          <w:sz w:val="32"/>
          <w:szCs w:val="32"/>
        </w:rPr>
        <w:t>对</w:t>
      </w:r>
      <w:r>
        <w:rPr>
          <w:rFonts w:hint="eastAsia" w:ascii="Times New Roman" w:hAnsi="Times New Roman" w:eastAsia="仿宋_GB2312" w:cs="仿宋_GB2312"/>
          <w:b w:val="0"/>
          <w:bCs w:val="0"/>
          <w:sz w:val="32"/>
          <w:szCs w:val="32"/>
          <w:lang w:eastAsia="zh-CN"/>
        </w:rPr>
        <w:t>长期患病老党员</w:t>
      </w:r>
      <w:r>
        <w:rPr>
          <w:rFonts w:hint="eastAsia" w:ascii="Times New Roman" w:hAnsi="Times New Roman" w:eastAsia="仿宋_GB2312" w:cs="仿宋_GB2312"/>
          <w:b w:val="0"/>
          <w:bCs w:val="0"/>
          <w:sz w:val="32"/>
          <w:szCs w:val="32"/>
        </w:rPr>
        <w:t>开展送学上门</w:t>
      </w:r>
      <w:r>
        <w:rPr>
          <w:rFonts w:hint="eastAsia" w:ascii="Times New Roman" w:hAnsi="Times New Roman" w:eastAsia="仿宋_GB2312" w:cs="仿宋_GB2312"/>
          <w:b w:val="0"/>
          <w:bCs w:val="0"/>
          <w:sz w:val="32"/>
          <w:szCs w:val="32"/>
          <w:lang w:eastAsia="zh-CN"/>
        </w:rPr>
        <w:t>活动</w:t>
      </w:r>
      <w:r>
        <w:rPr>
          <w:rFonts w:hint="eastAsia" w:ascii="Times New Roman" w:hAnsi="Times New Roman" w:eastAsia="仿宋_GB2312" w:cs="仿宋_GB2312"/>
          <w:b w:val="0"/>
          <w:bCs w:val="0"/>
          <w:sz w:val="32"/>
          <w:szCs w:val="32"/>
        </w:rPr>
        <w:t>。对</w:t>
      </w:r>
      <w:r>
        <w:rPr>
          <w:rFonts w:hint="eastAsia" w:ascii="Times New Roman" w:hAnsi="Times New Roman" w:eastAsia="仿宋_GB2312" w:cs="仿宋_GB2312"/>
          <w:b w:val="0"/>
          <w:bCs w:val="0"/>
          <w:sz w:val="32"/>
          <w:szCs w:val="32"/>
          <w:lang w:eastAsia="zh-CN"/>
        </w:rPr>
        <w:t>长期不参加组织活动的</w:t>
      </w:r>
      <w:r>
        <w:rPr>
          <w:rFonts w:hint="eastAsia" w:ascii="Times New Roman" w:hAnsi="Times New Roman" w:eastAsia="仿宋_GB2312" w:cs="仿宋_GB2312"/>
          <w:b w:val="0"/>
          <w:bCs w:val="0"/>
          <w:sz w:val="32"/>
          <w:szCs w:val="32"/>
        </w:rPr>
        <w:t>党员</w:t>
      </w:r>
      <w:r>
        <w:rPr>
          <w:rFonts w:hint="eastAsia" w:ascii="Times New Roman" w:hAnsi="Times New Roman" w:eastAsia="仿宋_GB2312" w:cs="仿宋_GB2312"/>
          <w:b w:val="0"/>
          <w:bCs w:val="0"/>
          <w:sz w:val="32"/>
          <w:szCs w:val="32"/>
          <w:lang w:eastAsia="zh-CN"/>
        </w:rPr>
        <w:t>及时</w:t>
      </w:r>
      <w:r>
        <w:rPr>
          <w:rFonts w:hint="eastAsia" w:ascii="Times New Roman" w:hAnsi="Times New Roman" w:eastAsia="仿宋_GB2312" w:cs="仿宋_GB2312"/>
          <w:b w:val="0"/>
          <w:bCs w:val="0"/>
          <w:sz w:val="32"/>
          <w:szCs w:val="32"/>
        </w:rPr>
        <w:t>落实提醒谈话。</w:t>
      </w:r>
    </w:p>
    <w:p w14:paraId="66D98D43">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三是加强党员教育管理。通过“三会一课”，加强党的理论学习</w:t>
      </w:r>
      <w:r>
        <w:rPr>
          <w:rFonts w:hint="eastAsia" w:ascii="Times New Roman" w:hAnsi="Times New Roman" w:eastAsia="仿宋_GB2312" w:cs="仿宋_GB2312"/>
          <w:b w:val="0"/>
          <w:bCs w:val="0"/>
          <w:sz w:val="32"/>
          <w:szCs w:val="32"/>
          <w:highlight w:val="none"/>
          <w:lang w:eastAsia="zh-CN"/>
        </w:rPr>
        <w:t>，增强党员纪律意识</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eastAsia="zh-CN"/>
        </w:rPr>
        <w:t>组织党员</w:t>
      </w:r>
      <w:r>
        <w:rPr>
          <w:rFonts w:hint="eastAsia" w:ascii="Times New Roman" w:hAnsi="Times New Roman" w:eastAsia="仿宋_GB2312" w:cs="仿宋_GB2312"/>
          <w:b w:val="0"/>
          <w:bCs w:val="0"/>
          <w:sz w:val="32"/>
          <w:szCs w:val="32"/>
          <w:highlight w:val="none"/>
        </w:rPr>
        <w:t>集中学习</w:t>
      </w:r>
      <w:r>
        <w:rPr>
          <w:rFonts w:hint="eastAsia" w:ascii="Times New Roman" w:hAnsi="Times New Roman" w:eastAsia="仿宋_GB2312" w:cs="仿宋_GB2312"/>
          <w:b w:val="0"/>
          <w:bCs w:val="0"/>
          <w:sz w:val="32"/>
          <w:szCs w:val="32"/>
          <w:highlight w:val="none"/>
          <w:lang w:val="en-US" w:eastAsia="zh-CN"/>
        </w:rPr>
        <w:t>6</w:t>
      </w:r>
      <w:r>
        <w:rPr>
          <w:rFonts w:hint="eastAsia" w:ascii="Times New Roman" w:hAnsi="Times New Roman" w:eastAsia="仿宋_GB2312" w:cs="仿宋_GB2312"/>
          <w:b w:val="0"/>
          <w:bCs w:val="0"/>
          <w:sz w:val="32"/>
          <w:szCs w:val="32"/>
          <w:highlight w:val="none"/>
        </w:rPr>
        <w:t>次</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每季度对党员开展谈心谈话</w:t>
      </w:r>
      <w:r>
        <w:rPr>
          <w:rFonts w:hint="eastAsia" w:ascii="Times New Roman" w:hAnsi="Times New Roman" w:eastAsia="仿宋_GB2312" w:cs="仿宋_GB2312"/>
          <w:b w:val="0"/>
          <w:bCs w:val="0"/>
          <w:sz w:val="32"/>
          <w:szCs w:val="32"/>
          <w:highlight w:val="none"/>
          <w:lang w:eastAsia="zh-CN"/>
        </w:rPr>
        <w:t>，及时撑握党员思想动态</w:t>
      </w:r>
      <w:r>
        <w:rPr>
          <w:rFonts w:hint="eastAsia" w:ascii="Times New Roman" w:hAnsi="Times New Roman" w:eastAsia="仿宋_GB2312" w:cs="仿宋_GB2312"/>
          <w:b w:val="0"/>
          <w:bCs w:val="0"/>
          <w:sz w:val="32"/>
          <w:szCs w:val="32"/>
          <w:highlight w:val="none"/>
        </w:rPr>
        <w:t>。</w:t>
      </w:r>
    </w:p>
    <w:p w14:paraId="37E9A3CD">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highlight w:val="none"/>
        </w:rPr>
        <w:t>5.</w:t>
      </w:r>
      <w:r>
        <w:rPr>
          <w:rFonts w:hint="eastAsia" w:ascii="Times New Roman" w:hAnsi="Times New Roman" w:eastAsia="仿宋_GB2312" w:cs="仿宋_GB2312"/>
          <w:b w:val="0"/>
          <w:bCs w:val="0"/>
          <w:sz w:val="32"/>
          <w:szCs w:val="32"/>
          <w:highlight w:val="none"/>
          <w:lang w:eastAsia="zh-CN"/>
        </w:rPr>
        <w:t>严肃</w:t>
      </w:r>
      <w:r>
        <w:rPr>
          <w:rFonts w:hint="eastAsia" w:ascii="Times New Roman" w:hAnsi="Times New Roman" w:eastAsia="仿宋_GB2312" w:cs="仿宋_GB2312"/>
          <w:b w:val="0"/>
          <w:bCs w:val="0"/>
          <w:sz w:val="32"/>
          <w:szCs w:val="32"/>
          <w:highlight w:val="none"/>
        </w:rPr>
        <w:t>党内政</w:t>
      </w:r>
      <w:r>
        <w:rPr>
          <w:rFonts w:hint="eastAsia" w:ascii="Times New Roman" w:hAnsi="Times New Roman" w:eastAsia="仿宋_GB2312" w:cs="仿宋_GB2312"/>
          <w:b w:val="0"/>
          <w:bCs w:val="0"/>
          <w:sz w:val="32"/>
          <w:szCs w:val="32"/>
        </w:rPr>
        <w:t>治生活</w:t>
      </w:r>
    </w:p>
    <w:p w14:paraId="3ABC8348">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37</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深入</w:t>
      </w:r>
      <w:r>
        <w:rPr>
          <w:rFonts w:hint="eastAsia" w:ascii="Times New Roman" w:hAnsi="Times New Roman" w:eastAsia="仿宋_GB2312" w:cs="仿宋_GB2312"/>
          <w:b w:val="0"/>
          <w:bCs w:val="0"/>
          <w:sz w:val="32"/>
          <w:szCs w:val="32"/>
        </w:rPr>
        <w:t>学习贯彻习近平新时代中国特色社会主义思想和党的二十大精神。</w:t>
      </w:r>
      <w:r>
        <w:rPr>
          <w:rFonts w:hint="eastAsia" w:ascii="Times New Roman" w:hAnsi="Times New Roman" w:eastAsia="仿宋_GB2312" w:cs="仿宋_GB2312"/>
          <w:b w:val="0"/>
          <w:bCs w:val="0"/>
          <w:sz w:val="32"/>
          <w:szCs w:val="32"/>
          <w:lang w:eastAsia="zh-CN"/>
        </w:rPr>
        <w:t>多种形式深入学习</w:t>
      </w:r>
      <w:r>
        <w:rPr>
          <w:rFonts w:hint="eastAsia" w:ascii="Times New Roman" w:hAnsi="Times New Roman" w:eastAsia="仿宋_GB2312" w:cs="仿宋_GB2312"/>
          <w:b w:val="0"/>
          <w:bCs w:val="0"/>
          <w:sz w:val="32"/>
          <w:szCs w:val="32"/>
        </w:rPr>
        <w:t>贯彻习近平新时代中国特色社会主义思想和党的二十大精神</w:t>
      </w:r>
      <w:r>
        <w:rPr>
          <w:rFonts w:hint="eastAsia" w:ascii="Times New Roman" w:hAnsi="Times New Roman" w:eastAsia="仿宋_GB2312" w:cs="仿宋_GB2312"/>
          <w:b w:val="0"/>
          <w:bCs w:val="0"/>
          <w:sz w:val="32"/>
          <w:szCs w:val="32"/>
          <w:lang w:eastAsia="zh-CN"/>
        </w:rPr>
        <w:t>，组织党员认真开展</w:t>
      </w:r>
      <w:r>
        <w:rPr>
          <w:rFonts w:hint="eastAsia" w:ascii="Times New Roman" w:hAnsi="Times New Roman" w:eastAsia="仿宋_GB2312" w:cs="仿宋_GB2312"/>
          <w:b w:val="0"/>
          <w:bCs w:val="0"/>
          <w:sz w:val="32"/>
          <w:szCs w:val="32"/>
        </w:rPr>
        <w:t>研讨及交流。</w:t>
      </w:r>
    </w:p>
    <w:p w14:paraId="6F020B7D">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一是加强政治理论学习。把习近平新时代中国特色社会主义思想和党的二十大精神纳入会议</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第一议题</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开展学习。党总支部组织开展</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第一议题</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学习</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25次，开展交流研讨</w:t>
      </w:r>
      <w:r>
        <w:rPr>
          <w:rFonts w:hint="eastAsia" w:ascii="Times New Roman" w:hAnsi="Times New Roman" w:eastAsia="仿宋_GB2312" w:cs="仿宋_GB2312"/>
          <w:b w:val="0"/>
          <w:bCs w:val="0"/>
          <w:sz w:val="32"/>
          <w:szCs w:val="32"/>
          <w:lang w:val="en-US" w:eastAsia="zh-CN"/>
        </w:rPr>
        <w:t>4</w:t>
      </w:r>
      <w:r>
        <w:rPr>
          <w:rFonts w:hint="eastAsia" w:ascii="Times New Roman" w:hAnsi="Times New Roman" w:eastAsia="仿宋_GB2312" w:cs="仿宋_GB2312"/>
          <w:b w:val="0"/>
          <w:bCs w:val="0"/>
          <w:sz w:val="32"/>
          <w:szCs w:val="32"/>
        </w:rPr>
        <w:t>人次。</w:t>
      </w:r>
    </w:p>
    <w:p w14:paraId="7F8C80D7">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二是丰富学习形式。</w:t>
      </w:r>
      <w:r>
        <w:rPr>
          <w:rFonts w:hint="eastAsia" w:ascii="Times New Roman" w:hAnsi="Times New Roman" w:eastAsia="仿宋_GB2312" w:cs="仿宋_GB2312"/>
          <w:b w:val="0"/>
          <w:bCs w:val="0"/>
          <w:sz w:val="32"/>
          <w:szCs w:val="32"/>
          <w:lang w:eastAsia="zh-CN"/>
        </w:rPr>
        <w:t>采用线上、线下相结合开展党的理论学习。</w:t>
      </w:r>
      <w:r>
        <w:rPr>
          <w:rFonts w:hint="eastAsia" w:ascii="Times New Roman" w:hAnsi="Times New Roman" w:eastAsia="仿宋_GB2312" w:cs="仿宋_GB2312"/>
          <w:b w:val="0"/>
          <w:bCs w:val="0"/>
          <w:sz w:val="32"/>
          <w:szCs w:val="32"/>
        </w:rPr>
        <w:t>组织党员干部通过</w:t>
      </w:r>
      <w:r>
        <w:rPr>
          <w:rFonts w:hint="eastAsia" w:ascii="Times New Roman" w:hAnsi="Times New Roman" w:eastAsia="仿宋_GB2312" w:cs="仿宋_GB2312"/>
          <w:b w:val="0"/>
          <w:bCs w:val="0"/>
          <w:sz w:val="32"/>
          <w:szCs w:val="32"/>
          <w:lang w:eastAsia="zh-CN"/>
        </w:rPr>
        <w:t>集中学习研究、</w:t>
      </w:r>
      <w:r>
        <w:rPr>
          <w:rFonts w:hint="eastAsia" w:ascii="Times New Roman" w:hAnsi="Times New Roman" w:eastAsia="仿宋_GB2312" w:cs="仿宋_GB2312"/>
          <w:b w:val="0"/>
          <w:bCs w:val="0"/>
          <w:sz w:val="32"/>
          <w:szCs w:val="32"/>
        </w:rPr>
        <w:t>观看视频影像</w:t>
      </w:r>
      <w:r>
        <w:rPr>
          <w:rFonts w:hint="eastAsia" w:ascii="Times New Roman" w:hAnsi="Times New Roman" w:eastAsia="仿宋_GB2312" w:cs="仿宋_GB2312"/>
          <w:b w:val="0"/>
          <w:bCs w:val="0"/>
          <w:sz w:val="32"/>
          <w:szCs w:val="32"/>
          <w:lang w:eastAsia="zh-CN"/>
        </w:rPr>
        <w:t>、开展主题党日等多种式形，加强党员教育管理</w:t>
      </w:r>
      <w:r>
        <w:rPr>
          <w:rFonts w:hint="eastAsia" w:ascii="Times New Roman" w:hAnsi="Times New Roman" w:eastAsia="仿宋_GB2312" w:cs="仿宋_GB2312"/>
          <w:b w:val="0"/>
          <w:bCs w:val="0"/>
          <w:sz w:val="32"/>
          <w:szCs w:val="32"/>
        </w:rPr>
        <w:t>。组织党员干部通过观看视频影像形式学习1次，线上转发党的理论学习3次。组织开展乡村绿化、人居环境整治等志愿服务活动4次。</w:t>
      </w:r>
    </w:p>
    <w:p w14:paraId="4D4ACA27">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w:t>
      </w:r>
      <w:r>
        <w:rPr>
          <w:rFonts w:hint="eastAsia" w:ascii="Times New Roman" w:hAnsi="Times New Roman" w:eastAsia="仿宋_GB2312" w:cs="仿宋_GB2312"/>
          <w:b w:val="0"/>
          <w:bCs w:val="0"/>
          <w:sz w:val="32"/>
          <w:szCs w:val="32"/>
          <w:lang w:eastAsia="zh-CN"/>
        </w:rPr>
        <w:t>推动</w:t>
      </w:r>
      <w:r>
        <w:rPr>
          <w:rFonts w:hint="eastAsia" w:ascii="Times New Roman" w:hAnsi="Times New Roman" w:eastAsia="仿宋_GB2312" w:cs="仿宋_GB2312"/>
          <w:b w:val="0"/>
          <w:bCs w:val="0"/>
          <w:sz w:val="32"/>
          <w:szCs w:val="32"/>
        </w:rPr>
        <w:t>学用结合。结合学习落实“百千万工程”项目，包括建设“四小园”、推动窝棚整治、南村市场用地确权办证等3项。</w:t>
      </w:r>
    </w:p>
    <w:p w14:paraId="46F3F0FE">
      <w:pPr>
        <w:numPr>
          <w:ilvl w:val="0"/>
          <w:numId w:val="0"/>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38）</w:t>
      </w:r>
      <w:r>
        <w:rPr>
          <w:rFonts w:hint="eastAsia" w:ascii="Times New Roman" w:hAnsi="Times New Roman" w:eastAsia="仿宋_GB2312" w:cs="仿宋_GB2312"/>
          <w:b w:val="0"/>
          <w:bCs w:val="0"/>
          <w:sz w:val="32"/>
          <w:szCs w:val="32"/>
          <w:lang w:eastAsia="zh-CN"/>
        </w:rPr>
        <w:t>认真落实</w:t>
      </w:r>
      <w:r>
        <w:rPr>
          <w:rFonts w:hint="eastAsia" w:ascii="Times New Roman" w:hAnsi="Times New Roman" w:eastAsia="仿宋_GB2312" w:cs="仿宋_GB2312"/>
          <w:b w:val="0"/>
          <w:bCs w:val="0"/>
          <w:sz w:val="32"/>
          <w:szCs w:val="32"/>
        </w:rPr>
        <w:t>组织生活会</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党总支及成员</w:t>
      </w:r>
      <w:r>
        <w:rPr>
          <w:rFonts w:hint="eastAsia" w:ascii="Times New Roman" w:hAnsi="Times New Roman" w:eastAsia="仿宋_GB2312" w:cs="仿宋_GB2312"/>
          <w:b w:val="0"/>
          <w:bCs w:val="0"/>
          <w:sz w:val="32"/>
          <w:szCs w:val="32"/>
          <w:lang w:eastAsia="zh-CN"/>
        </w:rPr>
        <w:t>认真对照检查，充分准备，深入开展批评与自我批评，对应查摆问题逐一提出整改措施，认真落实整改，推动村集体各项工作高质量发展。</w:t>
      </w:r>
    </w:p>
    <w:p w14:paraId="377355E6">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一是认真开展专题组织生活会议。组织班子成员召开专题组织生活会议，充分做好会前准备。会前，收集“两委”成员之间提出互相批评意见</w:t>
      </w:r>
      <w:r>
        <w:rPr>
          <w:rFonts w:hint="eastAsia" w:ascii="Times New Roman" w:hAnsi="Times New Roman" w:eastAsia="仿宋_GB2312" w:cs="仿宋_GB2312"/>
          <w:b w:val="0"/>
          <w:bCs w:val="0"/>
          <w:sz w:val="32"/>
          <w:szCs w:val="32"/>
          <w:lang w:eastAsia="zh-CN"/>
        </w:rPr>
        <w:t>并加强</w:t>
      </w:r>
      <w:r>
        <w:rPr>
          <w:rFonts w:hint="eastAsia" w:ascii="Times New Roman" w:hAnsi="Times New Roman" w:eastAsia="仿宋_GB2312" w:cs="仿宋_GB2312"/>
          <w:b w:val="0"/>
          <w:bCs w:val="0"/>
          <w:sz w:val="32"/>
          <w:szCs w:val="32"/>
        </w:rPr>
        <w:t>审核。会上，“两委”成员认真开展批评与自我批评，通过自我剖析，结合自身实际，“两委”班子成员个人提出存在问题共计34条，“两委”班子存在问题11条，“两委”成员之间互相批评意见20条。</w:t>
      </w:r>
    </w:p>
    <w:p w14:paraId="14466972">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二是跟踪落实查摆问题整改。安排党务工作分管“两委”班子成员收集组织生活会议查摆问题</w:t>
      </w:r>
      <w:r>
        <w:rPr>
          <w:rFonts w:hint="eastAsia" w:ascii="Times New Roman" w:hAnsi="Times New Roman" w:eastAsia="仿宋_GB2312" w:cs="仿宋_GB2312"/>
          <w:b w:val="0"/>
          <w:bCs w:val="0"/>
          <w:sz w:val="32"/>
          <w:szCs w:val="32"/>
          <w:lang w:val="en-US" w:eastAsia="zh-CN"/>
        </w:rPr>
        <w:t>53个，已全部</w:t>
      </w:r>
      <w:r>
        <w:rPr>
          <w:rFonts w:hint="eastAsia" w:ascii="Times New Roman" w:hAnsi="Times New Roman" w:eastAsia="仿宋_GB2312" w:cs="仿宋_GB2312"/>
          <w:b w:val="0"/>
          <w:bCs w:val="0"/>
          <w:sz w:val="32"/>
          <w:szCs w:val="32"/>
        </w:rPr>
        <w:t>落实</w:t>
      </w:r>
      <w:r>
        <w:rPr>
          <w:rFonts w:hint="eastAsia" w:ascii="Times New Roman" w:hAnsi="Times New Roman" w:eastAsia="仿宋_GB2312" w:cs="仿宋_GB2312"/>
          <w:b w:val="0"/>
          <w:bCs w:val="0"/>
          <w:sz w:val="32"/>
          <w:szCs w:val="32"/>
          <w:lang w:eastAsia="zh-CN"/>
        </w:rPr>
        <w:t>整改</w:t>
      </w:r>
      <w:r>
        <w:rPr>
          <w:rFonts w:hint="eastAsia" w:ascii="Times New Roman" w:hAnsi="Times New Roman" w:eastAsia="仿宋_GB2312" w:cs="仿宋_GB2312"/>
          <w:b w:val="0"/>
          <w:bCs w:val="0"/>
          <w:sz w:val="32"/>
          <w:szCs w:val="32"/>
        </w:rPr>
        <w:t>。</w:t>
      </w:r>
    </w:p>
    <w:p w14:paraId="754E2CDF">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rPr>
        <w:t>三</w:t>
      </w:r>
      <w:r>
        <w:rPr>
          <w:rFonts w:hint="eastAsia" w:ascii="Times New Roman" w:hAnsi="Times New Roman" w:eastAsia="仿宋_GB2312" w:cs="仿宋_GB2312"/>
          <w:b w:val="0"/>
          <w:bCs w:val="0"/>
          <w:sz w:val="32"/>
          <w:szCs w:val="32"/>
          <w:highlight w:val="none"/>
        </w:rPr>
        <w:t>是开展提醒谈话，纪律委员对</w:t>
      </w:r>
      <w:r>
        <w:rPr>
          <w:rFonts w:hint="eastAsia" w:ascii="Times New Roman" w:hAnsi="Times New Roman" w:eastAsia="仿宋_GB2312" w:cs="仿宋_GB2312"/>
          <w:b w:val="0"/>
          <w:bCs w:val="0"/>
          <w:sz w:val="32"/>
          <w:szCs w:val="32"/>
          <w:highlight w:val="none"/>
          <w:lang w:eastAsia="zh-CN"/>
        </w:rPr>
        <w:t>党总支书记</w:t>
      </w:r>
      <w:r>
        <w:rPr>
          <w:rFonts w:hint="eastAsia" w:ascii="Times New Roman" w:hAnsi="Times New Roman" w:eastAsia="仿宋_GB2312" w:cs="仿宋_GB2312"/>
          <w:b w:val="0"/>
          <w:bCs w:val="0"/>
          <w:sz w:val="32"/>
          <w:szCs w:val="32"/>
          <w:highlight w:val="none"/>
        </w:rPr>
        <w:t>开展提醒谈话，</w:t>
      </w:r>
      <w:r>
        <w:rPr>
          <w:rFonts w:hint="eastAsia" w:ascii="Times New Roman" w:hAnsi="Times New Roman" w:eastAsia="仿宋_GB2312" w:cs="仿宋_GB2312"/>
          <w:b w:val="0"/>
          <w:bCs w:val="0"/>
          <w:sz w:val="32"/>
          <w:szCs w:val="32"/>
          <w:highlight w:val="none"/>
          <w:lang w:eastAsia="zh-CN"/>
        </w:rPr>
        <w:t>要求认真</w:t>
      </w:r>
      <w:r>
        <w:rPr>
          <w:rFonts w:hint="eastAsia" w:ascii="Times New Roman" w:hAnsi="Times New Roman" w:eastAsia="仿宋_GB2312" w:cs="仿宋_GB2312"/>
          <w:b w:val="0"/>
          <w:bCs w:val="0"/>
          <w:sz w:val="32"/>
          <w:szCs w:val="32"/>
          <w:highlight w:val="none"/>
        </w:rPr>
        <w:t>开展组织生活会</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深入剖析</w:t>
      </w:r>
      <w:r>
        <w:rPr>
          <w:rFonts w:hint="eastAsia" w:ascii="Times New Roman" w:hAnsi="Times New Roman" w:eastAsia="仿宋_GB2312" w:cs="仿宋_GB2312"/>
          <w:b w:val="0"/>
          <w:bCs w:val="0"/>
          <w:sz w:val="32"/>
          <w:szCs w:val="32"/>
          <w:highlight w:val="none"/>
          <w:lang w:eastAsia="zh-CN"/>
        </w:rPr>
        <w:t>问题</w:t>
      </w:r>
      <w:r>
        <w:rPr>
          <w:rFonts w:hint="eastAsia" w:ascii="Times New Roman" w:hAnsi="Times New Roman" w:eastAsia="仿宋_GB2312" w:cs="仿宋_GB2312"/>
          <w:b w:val="0"/>
          <w:bCs w:val="0"/>
          <w:sz w:val="32"/>
          <w:szCs w:val="32"/>
          <w:highlight w:val="none"/>
        </w:rPr>
        <w:t>原因，指出问题整改，带领“两委”班子成员增强政治意识，提升履职能力。</w:t>
      </w:r>
    </w:p>
    <w:p w14:paraId="26B4F189">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val="en-US" w:eastAsia="zh-CN"/>
        </w:rPr>
        <w:t>39</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eastAsia="zh-CN"/>
        </w:rPr>
        <w:t>严格落实</w:t>
      </w:r>
      <w:r>
        <w:rPr>
          <w:rFonts w:hint="eastAsia" w:ascii="Times New Roman" w:hAnsi="Times New Roman" w:eastAsia="仿宋_GB2312" w:cs="仿宋_GB2312"/>
          <w:b w:val="0"/>
          <w:bCs w:val="0"/>
          <w:sz w:val="32"/>
          <w:szCs w:val="32"/>
          <w:highlight w:val="none"/>
        </w:rPr>
        <w:t>谈心谈话制度</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党总支书记</w:t>
      </w:r>
      <w:r>
        <w:rPr>
          <w:rFonts w:hint="eastAsia" w:ascii="Times New Roman" w:hAnsi="Times New Roman" w:eastAsia="仿宋_GB2312" w:cs="仿宋_GB2312"/>
          <w:b w:val="0"/>
          <w:bCs w:val="0"/>
          <w:sz w:val="32"/>
          <w:szCs w:val="32"/>
        </w:rPr>
        <w:t>与普通党员开展谈心谈话，书记与各支</w:t>
      </w:r>
      <w:r>
        <w:rPr>
          <w:rFonts w:hint="eastAsia" w:ascii="Times New Roman" w:hAnsi="Times New Roman" w:eastAsia="仿宋_GB2312" w:cs="仿宋_GB2312"/>
          <w:b w:val="0"/>
          <w:bCs w:val="0"/>
          <w:sz w:val="32"/>
          <w:szCs w:val="32"/>
          <w:lang w:eastAsia="zh-CN"/>
        </w:rPr>
        <w:t>委之间开展</w:t>
      </w:r>
      <w:r>
        <w:rPr>
          <w:rFonts w:hint="eastAsia" w:ascii="Times New Roman" w:hAnsi="Times New Roman" w:eastAsia="仿宋_GB2312" w:cs="仿宋_GB2312"/>
          <w:b w:val="0"/>
          <w:bCs w:val="0"/>
          <w:sz w:val="32"/>
          <w:szCs w:val="32"/>
        </w:rPr>
        <w:t>谈心谈话，支委之间、支委和普通党员</w:t>
      </w:r>
      <w:r>
        <w:rPr>
          <w:rFonts w:hint="eastAsia" w:ascii="Times New Roman" w:hAnsi="Times New Roman" w:eastAsia="仿宋_GB2312" w:cs="仿宋_GB2312"/>
          <w:b w:val="0"/>
          <w:bCs w:val="0"/>
          <w:sz w:val="32"/>
          <w:szCs w:val="32"/>
          <w:lang w:eastAsia="zh-CN"/>
        </w:rPr>
        <w:t>开展</w:t>
      </w:r>
      <w:r>
        <w:rPr>
          <w:rFonts w:hint="eastAsia" w:ascii="Times New Roman" w:hAnsi="Times New Roman" w:eastAsia="仿宋_GB2312" w:cs="仿宋_GB2312"/>
          <w:b w:val="0"/>
          <w:bCs w:val="0"/>
          <w:sz w:val="32"/>
          <w:szCs w:val="32"/>
        </w:rPr>
        <w:t>谈心谈话。</w:t>
      </w:r>
    </w:p>
    <w:p w14:paraId="58FC19D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eastAsia="zh-CN"/>
        </w:rPr>
        <w:t>一是</w:t>
      </w:r>
      <w:r>
        <w:rPr>
          <w:rFonts w:hint="eastAsia" w:ascii="Times New Roman" w:hAnsi="Times New Roman" w:eastAsia="仿宋_GB2312" w:cs="仿宋_GB2312"/>
          <w:b w:val="0"/>
          <w:bCs w:val="0"/>
          <w:sz w:val="32"/>
          <w:szCs w:val="32"/>
        </w:rPr>
        <w:t>严格按要求执行谈心谈话制度。组织书记与党员之间、书记与支委之间、支委与支委之间、支委与党员之间开展了谈心谈话，谈心谈话全覆盖。</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rPr>
        <w:t>开展谈心谈话55次，发现共性问题5个，落实整改措施5个。</w:t>
      </w:r>
    </w:p>
    <w:p w14:paraId="4783212A">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二是</w:t>
      </w:r>
      <w:r>
        <w:rPr>
          <w:rFonts w:hint="eastAsia" w:ascii="Times New Roman" w:hAnsi="Times New Roman" w:eastAsia="仿宋_GB2312" w:cs="仿宋_GB2312"/>
          <w:b w:val="0"/>
          <w:bCs w:val="0"/>
          <w:sz w:val="32"/>
          <w:szCs w:val="32"/>
          <w:highlight w:val="none"/>
        </w:rPr>
        <w:t>开展提醒谈话，旗南村</w:t>
      </w:r>
      <w:r>
        <w:rPr>
          <w:rFonts w:hint="eastAsia" w:ascii="Times New Roman" w:hAnsi="Times New Roman" w:eastAsia="仿宋_GB2312" w:cs="仿宋_GB2312"/>
          <w:b w:val="0"/>
          <w:bCs w:val="0"/>
          <w:sz w:val="32"/>
          <w:szCs w:val="32"/>
          <w:highlight w:val="none"/>
          <w:lang w:eastAsia="zh-CN"/>
        </w:rPr>
        <w:t>党总支书记</w:t>
      </w:r>
      <w:r>
        <w:rPr>
          <w:rFonts w:hint="eastAsia" w:ascii="Times New Roman" w:hAnsi="Times New Roman" w:eastAsia="仿宋_GB2312" w:cs="仿宋_GB2312"/>
          <w:b w:val="0"/>
          <w:bCs w:val="0"/>
          <w:sz w:val="32"/>
          <w:szCs w:val="32"/>
          <w:highlight w:val="none"/>
        </w:rPr>
        <w:t>对</w:t>
      </w:r>
      <w:r>
        <w:rPr>
          <w:rFonts w:hint="eastAsia" w:ascii="Times New Roman" w:hAnsi="Times New Roman" w:eastAsia="仿宋_GB2312" w:cs="仿宋_GB2312"/>
          <w:b w:val="0"/>
          <w:bCs w:val="0"/>
          <w:sz w:val="32"/>
          <w:szCs w:val="32"/>
          <w:highlight w:val="none"/>
          <w:lang w:eastAsia="zh-CN"/>
        </w:rPr>
        <w:t>分管党务“两委”成员</w:t>
      </w:r>
      <w:r>
        <w:rPr>
          <w:rFonts w:hint="eastAsia" w:ascii="Times New Roman" w:hAnsi="Times New Roman" w:eastAsia="仿宋_GB2312" w:cs="仿宋_GB2312"/>
          <w:b w:val="0"/>
          <w:bCs w:val="0"/>
          <w:sz w:val="32"/>
          <w:szCs w:val="32"/>
          <w:highlight w:val="none"/>
        </w:rPr>
        <w:t>开展提醒谈话，</w:t>
      </w:r>
      <w:r>
        <w:rPr>
          <w:rFonts w:hint="eastAsia" w:ascii="Times New Roman" w:hAnsi="Times New Roman" w:eastAsia="仿宋_GB2312" w:cs="仿宋_GB2312"/>
          <w:b w:val="0"/>
          <w:bCs w:val="0"/>
          <w:sz w:val="32"/>
          <w:szCs w:val="32"/>
          <w:highlight w:val="none"/>
          <w:lang w:eastAsia="zh-CN"/>
        </w:rPr>
        <w:t>要求严格落实谈心谈话制度，夯实党员干部队伍建设</w:t>
      </w:r>
      <w:r>
        <w:rPr>
          <w:rFonts w:hint="eastAsia" w:ascii="Times New Roman" w:hAnsi="Times New Roman" w:eastAsia="仿宋_GB2312" w:cs="仿宋_GB2312"/>
          <w:b w:val="0"/>
          <w:bCs w:val="0"/>
          <w:sz w:val="32"/>
          <w:szCs w:val="32"/>
          <w:highlight w:val="none"/>
        </w:rPr>
        <w:t>。</w:t>
      </w:r>
    </w:p>
    <w:p w14:paraId="6021E92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40</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规范落实</w:t>
      </w:r>
      <w:r>
        <w:rPr>
          <w:rFonts w:hint="eastAsia" w:ascii="Times New Roman" w:hAnsi="Times New Roman" w:eastAsia="仿宋_GB2312" w:cs="仿宋_GB2312"/>
          <w:b w:val="0"/>
          <w:bCs w:val="0"/>
          <w:sz w:val="32"/>
          <w:szCs w:val="32"/>
        </w:rPr>
        <w:t>会议记录。党总支</w:t>
      </w:r>
      <w:r>
        <w:rPr>
          <w:rFonts w:hint="eastAsia" w:ascii="Times New Roman" w:hAnsi="Times New Roman" w:eastAsia="仿宋_GB2312" w:cs="仿宋_GB2312"/>
          <w:b w:val="0"/>
          <w:bCs w:val="0"/>
          <w:sz w:val="32"/>
          <w:szCs w:val="32"/>
          <w:lang w:eastAsia="zh-CN"/>
        </w:rPr>
        <w:t>充分体现会议的主旨、过程及效果，</w:t>
      </w:r>
      <w:r>
        <w:rPr>
          <w:rFonts w:hint="eastAsia" w:ascii="Times New Roman" w:hAnsi="Times New Roman" w:eastAsia="仿宋_GB2312" w:cs="仿宋_GB2312"/>
          <w:b w:val="0"/>
          <w:bCs w:val="0"/>
          <w:sz w:val="32"/>
          <w:szCs w:val="32"/>
        </w:rPr>
        <w:t>审议表决事项</w:t>
      </w:r>
      <w:r>
        <w:rPr>
          <w:rFonts w:hint="eastAsia" w:ascii="Times New Roman" w:hAnsi="Times New Roman" w:eastAsia="仿宋_GB2312" w:cs="仿宋_GB2312"/>
          <w:b w:val="0"/>
          <w:bCs w:val="0"/>
          <w:sz w:val="32"/>
          <w:szCs w:val="32"/>
          <w:lang w:eastAsia="zh-CN"/>
        </w:rPr>
        <w:t>，规范落实好会议记录</w:t>
      </w:r>
      <w:r>
        <w:rPr>
          <w:rFonts w:hint="eastAsia" w:ascii="Times New Roman" w:hAnsi="Times New Roman" w:eastAsia="仿宋_GB2312" w:cs="仿宋_GB2312"/>
          <w:b w:val="0"/>
          <w:bCs w:val="0"/>
          <w:sz w:val="32"/>
          <w:szCs w:val="32"/>
        </w:rPr>
        <w:t>。</w:t>
      </w:r>
    </w:p>
    <w:p w14:paraId="15E82846">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一是充分酝酿会议内容。在召开会议前，草拟会议讨论内容并分发至“两委”班子成员，充分酝酿再召开会议。</w:t>
      </w:r>
      <w:r>
        <w:rPr>
          <w:rFonts w:hint="eastAsia" w:ascii="Times New Roman" w:hAnsi="Times New Roman" w:eastAsia="仿宋_GB2312" w:cs="仿宋_GB2312"/>
          <w:b w:val="0"/>
          <w:bCs w:val="0"/>
          <w:sz w:val="32"/>
          <w:szCs w:val="32"/>
          <w:lang w:eastAsia="zh-CN"/>
        </w:rPr>
        <w:t>共组织</w:t>
      </w:r>
      <w:r>
        <w:rPr>
          <w:rFonts w:hint="eastAsia" w:ascii="Times New Roman" w:hAnsi="Times New Roman" w:eastAsia="仿宋_GB2312" w:cs="仿宋_GB2312"/>
          <w:b w:val="0"/>
          <w:bCs w:val="0"/>
          <w:sz w:val="32"/>
          <w:szCs w:val="32"/>
        </w:rPr>
        <w:t>召开</w:t>
      </w:r>
      <w:r>
        <w:rPr>
          <w:rFonts w:hint="eastAsia" w:ascii="Times New Roman" w:hAnsi="Times New Roman" w:eastAsia="仿宋_GB2312" w:cs="仿宋_GB2312"/>
          <w:b w:val="0"/>
          <w:bCs w:val="0"/>
          <w:sz w:val="32"/>
          <w:szCs w:val="32"/>
          <w:lang w:val="en-US" w:eastAsia="zh-CN"/>
        </w:rPr>
        <w:t>21次</w:t>
      </w:r>
      <w:r>
        <w:rPr>
          <w:rFonts w:hint="eastAsia" w:ascii="Times New Roman" w:hAnsi="Times New Roman" w:eastAsia="仿宋_GB2312" w:cs="仿宋_GB2312"/>
          <w:b w:val="0"/>
          <w:bCs w:val="0"/>
          <w:sz w:val="32"/>
          <w:szCs w:val="32"/>
        </w:rPr>
        <w:t>支部委员会、</w:t>
      </w:r>
      <w:r>
        <w:rPr>
          <w:rFonts w:hint="eastAsia" w:ascii="Times New Roman" w:hAnsi="Times New Roman" w:eastAsia="仿宋_GB2312" w:cs="仿宋_GB2312"/>
          <w:b w:val="0"/>
          <w:bCs w:val="0"/>
          <w:sz w:val="32"/>
          <w:szCs w:val="32"/>
          <w:lang w:val="en-US" w:eastAsia="zh-CN"/>
        </w:rPr>
        <w:t>5</w:t>
      </w:r>
      <w:r>
        <w:rPr>
          <w:rFonts w:hint="eastAsia" w:ascii="Times New Roman" w:hAnsi="Times New Roman" w:eastAsia="仿宋_GB2312" w:cs="仿宋_GB2312"/>
          <w:b w:val="0"/>
          <w:bCs w:val="0"/>
          <w:sz w:val="32"/>
          <w:szCs w:val="32"/>
        </w:rPr>
        <w:t>场党员大会，均在会前充分酝酿讨论内容。</w:t>
      </w:r>
    </w:p>
    <w:p w14:paraId="7CFBAAE6">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二是规范会议记录。指定</w:t>
      </w:r>
      <w:r>
        <w:rPr>
          <w:rFonts w:hint="eastAsia" w:ascii="Times New Roman" w:hAnsi="Times New Roman" w:eastAsia="仿宋_GB2312" w:cs="仿宋_GB2312"/>
          <w:b w:val="0"/>
          <w:bCs w:val="0"/>
          <w:sz w:val="32"/>
          <w:szCs w:val="32"/>
          <w:lang w:eastAsia="zh-CN"/>
        </w:rPr>
        <w:t>一名“两委”班子成员</w:t>
      </w:r>
      <w:r>
        <w:rPr>
          <w:rFonts w:hint="eastAsia" w:ascii="Times New Roman" w:hAnsi="Times New Roman" w:eastAsia="仿宋_GB2312" w:cs="仿宋_GB2312"/>
          <w:b w:val="0"/>
          <w:bCs w:val="0"/>
          <w:sz w:val="32"/>
          <w:szCs w:val="32"/>
        </w:rPr>
        <w:t>负责管理会议记录，明确书写及内容的规范性，要求认真记录会议基本信息、签到记录、会议内容包括表决事项内容、班子成员讨论过程等</w:t>
      </w:r>
      <w:r>
        <w:rPr>
          <w:rFonts w:hint="eastAsia" w:ascii="Times New Roman" w:hAnsi="Times New Roman" w:eastAsia="仿宋_GB2312" w:cs="仿宋_GB2312"/>
          <w:b w:val="0"/>
          <w:bCs w:val="0"/>
          <w:sz w:val="32"/>
          <w:szCs w:val="32"/>
          <w:lang w:val="en-US" w:eastAsia="zh-CN"/>
        </w:rPr>
        <w:t>3大部分</w:t>
      </w:r>
      <w:r>
        <w:rPr>
          <w:rFonts w:hint="eastAsia" w:ascii="Times New Roman" w:hAnsi="Times New Roman" w:eastAsia="仿宋_GB2312" w:cs="仿宋_GB2312"/>
          <w:b w:val="0"/>
          <w:bCs w:val="0"/>
          <w:sz w:val="32"/>
          <w:szCs w:val="32"/>
        </w:rPr>
        <w:t>内容。</w:t>
      </w:r>
    </w:p>
    <w:p w14:paraId="4DC00488">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三是定期对会议记录开展核查。由负责党建工作的“两委”成员每季度对会议记录开展检查，及时查漏补缺，规范会议记录。</w:t>
      </w:r>
    </w:p>
    <w:p w14:paraId="28FEDCB4">
      <w:pPr>
        <w:spacing w:line="560" w:lineRule="exact"/>
        <w:ind w:firstLine="640" w:firstLineChars="200"/>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lang w:eastAsia="zh-CN"/>
        </w:rPr>
        <w:t>四是</w:t>
      </w:r>
      <w:r>
        <w:rPr>
          <w:rFonts w:hint="eastAsia" w:ascii="Times New Roman" w:hAnsi="Times New Roman" w:eastAsia="仿宋_GB2312" w:cs="仿宋_GB2312"/>
          <w:b w:val="0"/>
          <w:bCs w:val="0"/>
          <w:sz w:val="32"/>
          <w:szCs w:val="32"/>
          <w:highlight w:val="none"/>
        </w:rPr>
        <w:t>开展提醒谈话，旗南村</w:t>
      </w:r>
      <w:r>
        <w:rPr>
          <w:rFonts w:hint="eastAsia" w:ascii="Times New Roman" w:hAnsi="Times New Roman" w:eastAsia="仿宋_GB2312" w:cs="仿宋_GB2312"/>
          <w:b w:val="0"/>
          <w:bCs w:val="0"/>
          <w:sz w:val="32"/>
          <w:szCs w:val="32"/>
          <w:highlight w:val="none"/>
          <w:lang w:eastAsia="zh-CN"/>
        </w:rPr>
        <w:t>党总支书记对负责党总支部会议记录“两委”成员</w:t>
      </w:r>
      <w:r>
        <w:rPr>
          <w:rFonts w:hint="eastAsia" w:ascii="Times New Roman" w:hAnsi="Times New Roman" w:eastAsia="仿宋_GB2312" w:cs="仿宋_GB2312"/>
          <w:b w:val="0"/>
          <w:bCs w:val="0"/>
          <w:sz w:val="32"/>
          <w:szCs w:val="32"/>
          <w:highlight w:val="none"/>
        </w:rPr>
        <w:t>开展提醒谈话，</w:t>
      </w:r>
      <w:r>
        <w:rPr>
          <w:rFonts w:hint="eastAsia" w:ascii="Times New Roman" w:hAnsi="Times New Roman" w:eastAsia="仿宋_GB2312" w:cs="仿宋_GB2312"/>
          <w:b w:val="0"/>
          <w:bCs w:val="0"/>
          <w:sz w:val="32"/>
          <w:szCs w:val="32"/>
          <w:highlight w:val="none"/>
          <w:lang w:eastAsia="zh-CN"/>
        </w:rPr>
        <w:t>要求党总支会议记录必须充分体现会议的主旨、过程及效果，规范做好记录，确保会议内容完整规范。</w:t>
      </w:r>
    </w:p>
    <w:p w14:paraId="1288BC4A">
      <w:pPr>
        <w:spacing w:line="560" w:lineRule="exact"/>
        <w:ind w:firstLine="640" w:firstLineChars="200"/>
        <w:rPr>
          <w:rFonts w:hint="eastAsia" w:ascii="Times New Roman" w:hAnsi="Times New Roman" w:eastAsia="仿宋_GB2312" w:cs="仿宋_GB2312"/>
          <w:b w:val="0"/>
          <w:bCs w:val="0"/>
          <w:sz w:val="32"/>
          <w:szCs w:val="32"/>
        </w:rPr>
      </w:pPr>
      <w:r>
        <w:rPr>
          <w:rFonts w:hint="eastAsia" w:ascii="楷体GB2312" w:hAnsi="楷体GB2312" w:eastAsia="楷体GB2312" w:cs="楷体GB2312"/>
          <w:b w:val="0"/>
          <w:bCs w:val="0"/>
          <w:sz w:val="32"/>
          <w:szCs w:val="32"/>
          <w:highlight w:val="none"/>
        </w:rPr>
        <w:t>（四）聚焦巡察整改落实情况</w:t>
      </w:r>
    </w:p>
    <w:p w14:paraId="54D6675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eastAsia="zh-CN"/>
        </w:rPr>
        <w:t>提高</w:t>
      </w:r>
      <w:r>
        <w:rPr>
          <w:rFonts w:hint="eastAsia" w:ascii="Times New Roman" w:hAnsi="Times New Roman" w:eastAsia="仿宋_GB2312" w:cs="仿宋_GB2312"/>
          <w:b w:val="0"/>
          <w:bCs w:val="0"/>
          <w:sz w:val="32"/>
          <w:szCs w:val="32"/>
          <w:lang w:val="en-US" w:eastAsia="zh-CN"/>
        </w:rPr>
        <w:t>政治</w:t>
      </w:r>
      <w:r>
        <w:rPr>
          <w:rFonts w:hint="eastAsia" w:ascii="Times New Roman" w:hAnsi="Times New Roman" w:eastAsia="仿宋_GB2312" w:cs="仿宋_GB2312"/>
          <w:b w:val="0"/>
          <w:bCs w:val="0"/>
          <w:sz w:val="32"/>
          <w:szCs w:val="32"/>
        </w:rPr>
        <w:t>站位，对照上一轮对村巡察反馈问题进行自查自纠</w:t>
      </w:r>
    </w:p>
    <w:p w14:paraId="285751AD">
      <w:pPr>
        <w:spacing w:line="560" w:lineRule="exact"/>
        <w:ind w:firstLine="320" w:firstLineChars="1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41</w:t>
      </w:r>
      <w:r>
        <w:rPr>
          <w:rFonts w:hint="eastAsia" w:ascii="Times New Roman" w:hAnsi="Times New Roman" w:eastAsia="仿宋_GB2312" w:cs="仿宋_GB2312"/>
          <w:b w:val="0"/>
          <w:bCs w:val="0"/>
          <w:sz w:val="32"/>
          <w:szCs w:val="32"/>
        </w:rPr>
        <w:t>）对照</w:t>
      </w:r>
      <w:r>
        <w:rPr>
          <w:rFonts w:hint="eastAsia" w:ascii="Times New Roman" w:hAnsi="Times New Roman" w:eastAsia="仿宋_GB2312" w:cs="仿宋_GB2312"/>
          <w:b w:val="0"/>
          <w:bCs w:val="0"/>
          <w:sz w:val="32"/>
          <w:szCs w:val="32"/>
          <w:lang w:eastAsia="zh-CN"/>
        </w:rPr>
        <w:t>其他村</w:t>
      </w:r>
      <w:r>
        <w:rPr>
          <w:rFonts w:hint="eastAsia" w:ascii="Times New Roman" w:hAnsi="Times New Roman" w:eastAsia="仿宋_GB2312" w:cs="仿宋_GB2312"/>
          <w:b w:val="0"/>
          <w:bCs w:val="0"/>
          <w:sz w:val="32"/>
          <w:szCs w:val="32"/>
        </w:rPr>
        <w:t>上一轮巡察反馈问题</w:t>
      </w:r>
      <w:r>
        <w:rPr>
          <w:rFonts w:hint="eastAsia" w:ascii="Times New Roman" w:hAnsi="Times New Roman" w:eastAsia="仿宋_GB2312" w:cs="仿宋_GB2312"/>
          <w:b w:val="0"/>
          <w:bCs w:val="0"/>
          <w:sz w:val="32"/>
          <w:szCs w:val="32"/>
          <w:lang w:eastAsia="zh-CN"/>
        </w:rPr>
        <w:t>深入开展</w:t>
      </w:r>
      <w:r>
        <w:rPr>
          <w:rFonts w:hint="eastAsia" w:ascii="Times New Roman" w:hAnsi="Times New Roman" w:eastAsia="仿宋_GB2312" w:cs="仿宋_GB2312"/>
          <w:b w:val="0"/>
          <w:bCs w:val="0"/>
          <w:sz w:val="32"/>
          <w:szCs w:val="32"/>
        </w:rPr>
        <w:t>自查自纠。</w:t>
      </w:r>
    </w:p>
    <w:p w14:paraId="371292BA">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一是梳理巡察反馈问题。给合实际，对照其他村上一轮巡察反馈的问题，包括：</w:t>
      </w:r>
      <w:r>
        <w:rPr>
          <w:rFonts w:hint="eastAsia" w:ascii="Times New Roman" w:hAnsi="Times New Roman" w:eastAsia="仿宋_GB2312" w:cs="仿宋_GB2312"/>
          <w:b w:val="0"/>
          <w:bCs w:val="0"/>
          <w:sz w:val="32"/>
          <w:szCs w:val="32"/>
          <w:lang w:eastAsia="zh-CN"/>
        </w:rPr>
        <w:t>深入</w:t>
      </w:r>
      <w:r>
        <w:rPr>
          <w:rFonts w:hint="eastAsia" w:ascii="Times New Roman" w:hAnsi="Times New Roman" w:eastAsia="仿宋_GB2312" w:cs="仿宋_GB2312"/>
          <w:b w:val="0"/>
          <w:bCs w:val="0"/>
          <w:sz w:val="32"/>
          <w:szCs w:val="32"/>
        </w:rPr>
        <w:t>学习贯彻习近平新时代中国特色社会主义思想和党的二十大精神</w:t>
      </w:r>
      <w:r>
        <w:rPr>
          <w:rFonts w:hint="eastAsia" w:ascii="Times New Roman" w:hAnsi="Times New Roman" w:eastAsia="仿宋_GB2312" w:cs="仿宋_GB2312"/>
          <w:b w:val="0"/>
          <w:bCs w:val="0"/>
          <w:sz w:val="32"/>
          <w:szCs w:val="32"/>
          <w:lang w:eastAsia="zh-CN"/>
        </w:rPr>
        <w:t>、深刻认识</w:t>
      </w:r>
      <w:r>
        <w:rPr>
          <w:rFonts w:hint="eastAsia" w:ascii="Times New Roman" w:hAnsi="Times New Roman" w:eastAsia="仿宋_GB2312" w:cs="仿宋_GB2312"/>
          <w:b w:val="0"/>
          <w:bCs w:val="0"/>
          <w:sz w:val="32"/>
          <w:szCs w:val="32"/>
        </w:rPr>
        <w:t>意识形态工作的极端重要性</w:t>
      </w:r>
      <w:r>
        <w:rPr>
          <w:rFonts w:hint="eastAsia" w:ascii="Times New Roman" w:hAnsi="Times New Roman" w:eastAsia="仿宋_GB2312" w:cs="仿宋_GB2312"/>
          <w:b w:val="0"/>
          <w:bCs w:val="0"/>
          <w:sz w:val="32"/>
          <w:szCs w:val="32"/>
          <w:lang w:eastAsia="zh-CN"/>
        </w:rPr>
        <w:t>、加强对</w:t>
      </w:r>
      <w:r>
        <w:rPr>
          <w:rFonts w:hint="eastAsia" w:ascii="Times New Roman" w:hAnsi="Times New Roman" w:eastAsia="仿宋_GB2312" w:cs="仿宋_GB2312"/>
          <w:b w:val="0"/>
          <w:bCs w:val="0"/>
          <w:sz w:val="32"/>
          <w:szCs w:val="32"/>
        </w:rPr>
        <w:t>重点领域廉政风险</w:t>
      </w:r>
      <w:r>
        <w:rPr>
          <w:rFonts w:hint="eastAsia" w:ascii="Times New Roman" w:hAnsi="Times New Roman" w:eastAsia="仿宋_GB2312" w:cs="仿宋_GB2312"/>
          <w:b w:val="0"/>
          <w:bCs w:val="0"/>
          <w:sz w:val="32"/>
          <w:szCs w:val="32"/>
          <w:lang w:eastAsia="zh-CN"/>
        </w:rPr>
        <w:t>防控</w:t>
      </w:r>
      <w:r>
        <w:rPr>
          <w:rFonts w:hint="eastAsia" w:ascii="Times New Roman" w:hAnsi="Times New Roman" w:eastAsia="仿宋_GB2312" w:cs="仿宋_GB2312"/>
          <w:b w:val="0"/>
          <w:bCs w:val="0"/>
          <w:sz w:val="32"/>
          <w:szCs w:val="32"/>
        </w:rPr>
        <w:t>等</w:t>
      </w:r>
      <w:r>
        <w:rPr>
          <w:rFonts w:hint="eastAsia" w:ascii="Times New Roman" w:hAnsi="Times New Roman" w:eastAsia="仿宋_GB2312" w:cs="仿宋_GB2312"/>
          <w:b w:val="0"/>
          <w:bCs w:val="0"/>
          <w:sz w:val="32"/>
          <w:szCs w:val="32"/>
          <w:lang w:eastAsia="zh-CN"/>
        </w:rPr>
        <w:t>。</w:t>
      </w:r>
    </w:p>
    <w:p w14:paraId="3430A458">
      <w:pPr>
        <w:spacing w:line="560" w:lineRule="exact"/>
        <w:ind w:firstLine="640" w:firstLineChars="200"/>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rPr>
        <w:t>二是制定巡察整改措施</w:t>
      </w:r>
      <w:r>
        <w:rPr>
          <w:rFonts w:hint="eastAsia" w:ascii="Times New Roman" w:hAnsi="Times New Roman" w:eastAsia="仿宋_GB2312" w:cs="仿宋_GB2312"/>
          <w:b w:val="0"/>
          <w:bCs w:val="0"/>
          <w:sz w:val="32"/>
          <w:szCs w:val="32"/>
          <w:highlight w:val="none"/>
        </w:rPr>
        <w:t>。针对</w:t>
      </w:r>
      <w:r>
        <w:rPr>
          <w:rFonts w:hint="eastAsia" w:ascii="Times New Roman" w:hAnsi="Times New Roman" w:eastAsia="仿宋_GB2312" w:cs="仿宋_GB2312"/>
          <w:b w:val="0"/>
          <w:bCs w:val="0"/>
          <w:sz w:val="32"/>
          <w:szCs w:val="32"/>
          <w:highlight w:val="none"/>
          <w:lang w:eastAsia="zh-CN"/>
        </w:rPr>
        <w:t>强化</w:t>
      </w:r>
      <w:r>
        <w:rPr>
          <w:rFonts w:hint="eastAsia" w:ascii="Times New Roman" w:hAnsi="Times New Roman" w:eastAsia="仿宋_GB2312" w:cs="仿宋_GB2312"/>
          <w:b w:val="0"/>
          <w:bCs w:val="0"/>
          <w:sz w:val="32"/>
          <w:szCs w:val="32"/>
          <w:highlight w:val="none"/>
        </w:rPr>
        <w:t>学习贯彻习近平新时代中国特色社会主义思想和党的二十大精神。主要加强政治理论学习，把习近平新时代中国特色社会主义思想和党的二十大精神纳入会议第一议题开展学习。将传达学习转变为学习研讨，各班子成员或党员结合学习心得发言，结合理论讨论村集体发展新举措，增强学用结合；</w:t>
      </w:r>
      <w:r>
        <w:rPr>
          <w:rFonts w:hint="eastAsia" w:ascii="Times New Roman" w:hAnsi="Times New Roman" w:eastAsia="仿宋_GB2312" w:cs="仿宋_GB2312"/>
          <w:b w:val="0"/>
          <w:bCs w:val="0"/>
          <w:sz w:val="32"/>
          <w:szCs w:val="32"/>
          <w:highlight w:val="none"/>
          <w:lang w:eastAsia="zh-CN"/>
        </w:rPr>
        <w:t>深刻认识</w:t>
      </w:r>
      <w:r>
        <w:rPr>
          <w:rFonts w:hint="eastAsia" w:ascii="Times New Roman" w:hAnsi="Times New Roman" w:eastAsia="仿宋_GB2312" w:cs="仿宋_GB2312"/>
          <w:b w:val="0"/>
          <w:bCs w:val="0"/>
          <w:sz w:val="32"/>
          <w:szCs w:val="32"/>
          <w:highlight w:val="none"/>
        </w:rPr>
        <w:t>意识形态工作的极端重要性。强化意识形态理论学习，把意识形态相关理论学习纳入“三会一课”学习内容。每季度组织召开专题会议，重点研判意识形态工作开展情况及部署宣传栏内容、党的方针政策宣传等意识形态工作；针对对重点领域廉政风险突出问题。完善“四议两公开”议事决策机制、“三重一大”事项集体决策制度并严格执行，严格落实“三资”管理措施，严格审核把关，加强对集体“三资”的日常监督管理。</w:t>
      </w:r>
    </w:p>
    <w:p w14:paraId="6B1E9EA0">
      <w:pPr>
        <w:spacing w:line="560" w:lineRule="exact"/>
        <w:ind w:firstLine="640" w:firstLineChars="200"/>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rPr>
        <w:t>三是巩固深入巡察整改。每季度召开巡察整改工作推进专题会议，“两委”班子成员汇总巡察反馈问题</w:t>
      </w:r>
      <w:r>
        <w:rPr>
          <w:rFonts w:hint="eastAsia" w:ascii="Times New Roman" w:hAnsi="Times New Roman" w:eastAsia="仿宋_GB2312" w:cs="仿宋_GB2312"/>
          <w:b w:val="0"/>
          <w:bCs w:val="0"/>
          <w:sz w:val="32"/>
          <w:szCs w:val="32"/>
          <w:lang w:eastAsia="zh-CN"/>
        </w:rPr>
        <w:t>落实</w:t>
      </w:r>
      <w:r>
        <w:rPr>
          <w:rFonts w:hint="eastAsia" w:ascii="Times New Roman" w:hAnsi="Times New Roman" w:eastAsia="仿宋_GB2312" w:cs="仿宋_GB2312"/>
          <w:b w:val="0"/>
          <w:bCs w:val="0"/>
          <w:sz w:val="32"/>
          <w:szCs w:val="32"/>
        </w:rPr>
        <w:t>整改情况，提出下一步工作要求3项</w:t>
      </w:r>
      <w:r>
        <w:rPr>
          <w:rFonts w:hint="eastAsia" w:ascii="Times New Roman" w:hAnsi="Times New Roman" w:eastAsia="仿宋_GB2312" w:cs="仿宋_GB2312"/>
          <w:b w:val="0"/>
          <w:bCs w:val="0"/>
          <w:sz w:val="32"/>
          <w:szCs w:val="32"/>
          <w:lang w:eastAsia="zh-CN"/>
        </w:rPr>
        <w:t>，扎实推进整改</w:t>
      </w:r>
      <w:r>
        <w:rPr>
          <w:rFonts w:hint="eastAsia" w:ascii="Times New Roman" w:hAnsi="Times New Roman" w:eastAsia="仿宋_GB2312" w:cs="仿宋_GB2312"/>
          <w:b w:val="0"/>
          <w:bCs w:val="0"/>
          <w:sz w:val="32"/>
          <w:szCs w:val="32"/>
        </w:rPr>
        <w:t>。</w:t>
      </w:r>
    </w:p>
    <w:p w14:paraId="58650FEB">
      <w:pPr>
        <w:spacing w:line="560" w:lineRule="exact"/>
        <w:ind w:firstLine="640" w:firstLineChars="200"/>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rPr>
        <w:t>三、</w:t>
      </w:r>
      <w:r>
        <w:rPr>
          <w:rFonts w:hint="eastAsia" w:ascii="Times New Roman" w:hAnsi="Times New Roman" w:eastAsia="黑体" w:cs="黑体"/>
          <w:b w:val="0"/>
          <w:bCs w:val="0"/>
          <w:sz w:val="32"/>
          <w:szCs w:val="32"/>
          <w:lang w:eastAsia="zh-CN"/>
        </w:rPr>
        <w:t>需</w:t>
      </w:r>
      <w:r>
        <w:rPr>
          <w:rFonts w:hint="eastAsia" w:ascii="Times New Roman" w:hAnsi="Times New Roman" w:eastAsia="黑体" w:cs="黑体"/>
          <w:b w:val="0"/>
          <w:bCs w:val="0"/>
          <w:sz w:val="32"/>
          <w:szCs w:val="32"/>
        </w:rPr>
        <w:t>长期</w:t>
      </w:r>
      <w:r>
        <w:rPr>
          <w:rFonts w:hint="eastAsia" w:ascii="Times New Roman" w:hAnsi="Times New Roman" w:eastAsia="黑体" w:cs="黑体"/>
          <w:b w:val="0"/>
          <w:bCs w:val="0"/>
          <w:sz w:val="32"/>
          <w:szCs w:val="32"/>
          <w:lang w:eastAsia="zh-CN"/>
        </w:rPr>
        <w:t>整改事项进展情况</w:t>
      </w:r>
    </w:p>
    <w:p w14:paraId="5C6395C8">
      <w:pPr>
        <w:spacing w:line="560" w:lineRule="exact"/>
        <w:ind w:firstLine="640" w:firstLineChars="200"/>
        <w:rPr>
          <w:rFonts w:hint="eastAsia" w:ascii="楷体GB2312" w:hAnsi="楷体GB2312" w:eastAsia="楷体GB2312" w:cs="楷体GB2312"/>
          <w:b w:val="0"/>
          <w:bCs w:val="0"/>
          <w:sz w:val="32"/>
          <w:szCs w:val="32"/>
          <w:highlight w:val="none"/>
        </w:rPr>
      </w:pPr>
      <w:r>
        <w:rPr>
          <w:rFonts w:hint="eastAsia" w:ascii="楷体GB2312" w:hAnsi="楷体GB2312" w:eastAsia="楷体GB2312" w:cs="楷体GB2312"/>
          <w:b w:val="0"/>
          <w:bCs w:val="0"/>
          <w:sz w:val="32"/>
          <w:szCs w:val="32"/>
          <w:highlight w:val="none"/>
        </w:rPr>
        <w:t>（一）聚焦党中央决策部署在基层的落实情况</w:t>
      </w:r>
    </w:p>
    <w:p w14:paraId="2D181FF9">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Times New Roman"/>
          <w:b w:val="0"/>
          <w:bCs w:val="0"/>
          <w:sz w:val="32"/>
          <w:szCs w:val="32"/>
          <w:lang w:eastAsia="zh-CN"/>
        </w:rPr>
        <w:t>落实</w:t>
      </w:r>
      <w:r>
        <w:rPr>
          <w:rFonts w:hint="eastAsia" w:ascii="Times New Roman" w:hAnsi="Times New Roman" w:eastAsia="仿宋_GB2312" w:cs="仿宋_GB2312"/>
          <w:b w:val="0"/>
          <w:bCs w:val="0"/>
          <w:sz w:val="32"/>
          <w:szCs w:val="32"/>
        </w:rPr>
        <w:t>“三大攻坚战”</w:t>
      </w:r>
      <w:r>
        <w:rPr>
          <w:rFonts w:hint="eastAsia" w:ascii="Times New Roman" w:hAnsi="Times New Roman" w:eastAsia="仿宋_GB2312" w:cs="仿宋_GB2312"/>
          <w:b w:val="0"/>
          <w:bCs w:val="0"/>
          <w:sz w:val="32"/>
          <w:szCs w:val="32"/>
          <w:lang w:eastAsia="zh-CN"/>
        </w:rPr>
        <w:t>情况</w:t>
      </w:r>
      <w:r>
        <w:rPr>
          <w:rFonts w:hint="eastAsia" w:ascii="Times New Roman" w:hAnsi="Times New Roman" w:eastAsia="仿宋_GB2312" w:cs="仿宋_GB2312"/>
          <w:b w:val="0"/>
          <w:bCs w:val="0"/>
          <w:sz w:val="32"/>
          <w:szCs w:val="32"/>
        </w:rPr>
        <w:t>。</w:t>
      </w:r>
    </w:p>
    <w:p w14:paraId="00BC2453">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eastAsia="zh-CN"/>
        </w:rPr>
        <w:t>积极推进</w:t>
      </w:r>
      <w:r>
        <w:rPr>
          <w:rFonts w:hint="eastAsia" w:ascii="Times New Roman" w:hAnsi="Times New Roman" w:eastAsia="仿宋_GB2312" w:cs="仿宋_GB2312"/>
          <w:b w:val="0"/>
          <w:bCs w:val="0"/>
          <w:sz w:val="32"/>
          <w:szCs w:val="32"/>
        </w:rPr>
        <w:t>“工改”工作。</w:t>
      </w:r>
      <w:r>
        <w:rPr>
          <w:rFonts w:hint="eastAsia" w:ascii="Times New Roman" w:hAnsi="Times New Roman" w:eastAsia="仿宋_GB2312" w:cs="仿宋_GB2312"/>
          <w:b w:val="0"/>
          <w:bCs w:val="0"/>
          <w:sz w:val="32"/>
          <w:szCs w:val="32"/>
          <w:lang w:eastAsia="zh-CN"/>
        </w:rPr>
        <w:t>强化村“两委”班子思想，增强责任担当意识，整备闲置土地，完善土地确权，扎实推进工改工作。</w:t>
      </w:r>
    </w:p>
    <w:p w14:paraId="2BDD45F3">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一是提高“工改”工作认识。结合村“两委”工作会议，</w:t>
      </w:r>
      <w:r>
        <w:rPr>
          <w:rFonts w:hint="eastAsia" w:ascii="Times New Roman" w:hAnsi="Times New Roman" w:eastAsia="仿宋_GB2312" w:cs="仿宋_GB2312"/>
          <w:b w:val="0"/>
          <w:bCs w:val="0"/>
          <w:sz w:val="32"/>
          <w:szCs w:val="32"/>
          <w:lang w:eastAsia="zh-CN"/>
        </w:rPr>
        <w:t>定期召开</w:t>
      </w:r>
      <w:r>
        <w:rPr>
          <w:rFonts w:hint="eastAsia" w:ascii="Times New Roman" w:hAnsi="Times New Roman" w:eastAsia="仿宋_GB2312" w:cs="仿宋_GB2312"/>
          <w:b w:val="0"/>
          <w:bCs w:val="0"/>
          <w:sz w:val="32"/>
          <w:szCs w:val="32"/>
        </w:rPr>
        <w:t>专题研究“工改”工作会议，研究分析当前形势</w:t>
      </w:r>
      <w:r>
        <w:rPr>
          <w:rFonts w:hint="eastAsia" w:ascii="Times New Roman" w:hAnsi="Times New Roman" w:eastAsia="仿宋_GB2312" w:cs="仿宋_GB2312"/>
          <w:b w:val="0"/>
          <w:bCs w:val="0"/>
          <w:sz w:val="32"/>
          <w:szCs w:val="32"/>
          <w:lang w:eastAsia="zh-CN"/>
        </w:rPr>
        <w:t>及研究下一步工作计划</w:t>
      </w:r>
      <w:r>
        <w:rPr>
          <w:rFonts w:hint="eastAsia" w:ascii="Times New Roman" w:hAnsi="Times New Roman" w:eastAsia="仿宋_GB2312" w:cs="仿宋_GB2312"/>
          <w:b w:val="0"/>
          <w:bCs w:val="0"/>
          <w:sz w:val="32"/>
          <w:szCs w:val="32"/>
        </w:rPr>
        <w:t>。</w:t>
      </w:r>
    </w:p>
    <w:p w14:paraId="64E6B229">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二是梳理集体土地底数。梳理</w:t>
      </w:r>
      <w:r>
        <w:rPr>
          <w:rFonts w:hint="eastAsia" w:ascii="Times New Roman" w:hAnsi="Times New Roman" w:eastAsia="仿宋_GB2312" w:cs="仿宋_GB2312"/>
          <w:b w:val="0"/>
          <w:bCs w:val="0"/>
          <w:sz w:val="32"/>
          <w:szCs w:val="32"/>
          <w:lang w:eastAsia="zh-CN"/>
        </w:rPr>
        <w:t>村集体闲置</w:t>
      </w:r>
      <w:r>
        <w:rPr>
          <w:rFonts w:hint="eastAsia" w:ascii="Times New Roman" w:hAnsi="Times New Roman" w:eastAsia="仿宋_GB2312" w:cs="仿宋_GB2312"/>
          <w:b w:val="0"/>
          <w:bCs w:val="0"/>
          <w:sz w:val="32"/>
          <w:szCs w:val="32"/>
        </w:rPr>
        <w:t>地块的规划情况，</w:t>
      </w:r>
      <w:r>
        <w:rPr>
          <w:rFonts w:hint="eastAsia" w:ascii="Times New Roman" w:hAnsi="Times New Roman" w:eastAsia="仿宋_GB2312" w:cs="仿宋_GB2312"/>
          <w:b w:val="0"/>
          <w:bCs w:val="0"/>
          <w:sz w:val="32"/>
          <w:szCs w:val="32"/>
          <w:lang w:eastAsia="zh-CN"/>
        </w:rPr>
        <w:t>争取办理土地确权手续。目前正在办理</w:t>
      </w:r>
      <w:r>
        <w:rPr>
          <w:rFonts w:hint="eastAsia" w:ascii="Times New Roman" w:hAnsi="Times New Roman" w:eastAsia="仿宋_GB2312" w:cs="仿宋_GB2312"/>
          <w:b w:val="0"/>
          <w:bCs w:val="0"/>
          <w:sz w:val="32"/>
          <w:szCs w:val="32"/>
        </w:rPr>
        <w:t>“南村市场”</w:t>
      </w:r>
      <w:r>
        <w:rPr>
          <w:rFonts w:hint="eastAsia" w:ascii="Times New Roman" w:hAnsi="Times New Roman" w:eastAsia="仿宋_GB2312" w:cs="仿宋_GB2312"/>
          <w:b w:val="0"/>
          <w:bCs w:val="0"/>
          <w:sz w:val="32"/>
          <w:szCs w:val="32"/>
          <w:lang w:eastAsia="zh-CN"/>
        </w:rPr>
        <w:t>“旧米机”等</w:t>
      </w:r>
      <w:r>
        <w:rPr>
          <w:rFonts w:hint="eastAsia" w:ascii="Times New Roman" w:hAnsi="Times New Roman" w:eastAsia="仿宋_GB2312" w:cs="仿宋_GB2312"/>
          <w:b w:val="0"/>
          <w:bCs w:val="0"/>
          <w:sz w:val="32"/>
          <w:szCs w:val="32"/>
        </w:rPr>
        <w:t>用地权属证</w:t>
      </w:r>
      <w:r>
        <w:rPr>
          <w:rFonts w:hint="eastAsia" w:ascii="Times New Roman" w:hAnsi="Times New Roman" w:eastAsia="仿宋_GB2312" w:cs="仿宋_GB2312"/>
          <w:b w:val="0"/>
          <w:bCs w:val="0"/>
          <w:sz w:val="32"/>
          <w:szCs w:val="32"/>
          <w:lang w:eastAsia="zh-CN"/>
        </w:rPr>
        <w:t>。</w:t>
      </w:r>
    </w:p>
    <w:p w14:paraId="5FEAFAE7">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三是加强上下联动。镇驻村组组长对村集体发展情况开展调研，共开展调研3次</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结合现时政策，讨论研究引进新项目，盘活闲置用地，提升集体经济收入。</w:t>
      </w:r>
    </w:p>
    <w:p w14:paraId="301FA6FE">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lang w:eastAsia="zh-CN"/>
        </w:rPr>
        <w:t>加大力度推进</w:t>
      </w:r>
      <w:r>
        <w:rPr>
          <w:rFonts w:hint="eastAsia" w:ascii="Times New Roman" w:hAnsi="Times New Roman" w:eastAsia="仿宋_GB2312" w:cs="仿宋_GB2312"/>
          <w:b w:val="0"/>
          <w:bCs w:val="0"/>
          <w:sz w:val="32"/>
          <w:szCs w:val="32"/>
        </w:rPr>
        <w:t>水污染治理。</w:t>
      </w:r>
      <w:r>
        <w:rPr>
          <w:rFonts w:hint="eastAsia" w:ascii="Times New Roman" w:hAnsi="Times New Roman" w:eastAsia="仿宋_GB2312" w:cs="仿宋_GB2312"/>
          <w:b w:val="0"/>
          <w:bCs w:val="0"/>
          <w:sz w:val="32"/>
          <w:szCs w:val="32"/>
          <w:lang w:eastAsia="zh-CN"/>
        </w:rPr>
        <w:t>加大力度对</w:t>
      </w:r>
      <w:r>
        <w:rPr>
          <w:rFonts w:hint="eastAsia" w:ascii="Times New Roman" w:hAnsi="Times New Roman" w:eastAsia="仿宋_GB2312" w:cs="仿宋_GB2312"/>
          <w:b w:val="0"/>
          <w:bCs w:val="0"/>
          <w:sz w:val="32"/>
          <w:szCs w:val="32"/>
        </w:rPr>
        <w:t>南村涌</w:t>
      </w:r>
      <w:r>
        <w:rPr>
          <w:rFonts w:hint="eastAsia" w:ascii="Times New Roman" w:hAnsi="Times New Roman" w:eastAsia="仿宋_GB2312" w:cs="仿宋_GB2312"/>
          <w:b w:val="0"/>
          <w:bCs w:val="0"/>
          <w:sz w:val="32"/>
          <w:szCs w:val="32"/>
          <w:lang w:eastAsia="zh-CN"/>
        </w:rPr>
        <w:t>黑臭水体</w:t>
      </w:r>
      <w:r>
        <w:rPr>
          <w:rFonts w:hint="eastAsia" w:ascii="Times New Roman" w:hAnsi="Times New Roman" w:eastAsia="仿宋_GB2312" w:cs="仿宋_GB2312"/>
          <w:b w:val="0"/>
          <w:bCs w:val="0"/>
          <w:sz w:val="32"/>
          <w:szCs w:val="32"/>
        </w:rPr>
        <w:t>整治，</w:t>
      </w:r>
      <w:r>
        <w:rPr>
          <w:rFonts w:hint="eastAsia" w:ascii="Times New Roman" w:hAnsi="Times New Roman" w:eastAsia="仿宋_GB2312" w:cs="仿宋_GB2312"/>
          <w:b w:val="0"/>
          <w:bCs w:val="0"/>
          <w:sz w:val="32"/>
          <w:szCs w:val="32"/>
          <w:lang w:eastAsia="zh-CN"/>
        </w:rPr>
        <w:t>提升</w:t>
      </w:r>
      <w:r>
        <w:rPr>
          <w:rFonts w:hint="eastAsia" w:ascii="Times New Roman" w:hAnsi="Times New Roman" w:eastAsia="仿宋_GB2312" w:cs="仿宋_GB2312"/>
          <w:b w:val="0"/>
          <w:bCs w:val="0"/>
          <w:sz w:val="32"/>
          <w:szCs w:val="32"/>
        </w:rPr>
        <w:t>河涌水质；</w:t>
      </w:r>
      <w:r>
        <w:rPr>
          <w:rFonts w:hint="eastAsia" w:ascii="Times New Roman" w:hAnsi="Times New Roman" w:eastAsia="仿宋_GB2312" w:cs="仿宋_GB2312"/>
          <w:b w:val="0"/>
          <w:bCs w:val="0"/>
          <w:sz w:val="32"/>
          <w:szCs w:val="32"/>
          <w:lang w:eastAsia="zh-CN"/>
        </w:rPr>
        <w:t>加大力度推进</w:t>
      </w:r>
      <w:r>
        <w:rPr>
          <w:rFonts w:hint="eastAsia" w:ascii="Times New Roman" w:hAnsi="Times New Roman" w:eastAsia="仿宋_GB2312" w:cs="仿宋_GB2312"/>
          <w:b w:val="0"/>
          <w:bCs w:val="0"/>
          <w:sz w:val="32"/>
          <w:szCs w:val="32"/>
        </w:rPr>
        <w:t>农污治理</w:t>
      </w:r>
      <w:r>
        <w:rPr>
          <w:rFonts w:hint="eastAsia" w:ascii="Times New Roman" w:hAnsi="Times New Roman" w:eastAsia="仿宋_GB2312" w:cs="仿宋_GB2312"/>
          <w:b w:val="0"/>
          <w:bCs w:val="0"/>
          <w:sz w:val="32"/>
          <w:szCs w:val="32"/>
          <w:lang w:eastAsia="zh-CN"/>
        </w:rPr>
        <w:t>工程；严格</w:t>
      </w:r>
      <w:r>
        <w:rPr>
          <w:rFonts w:hint="eastAsia" w:ascii="Times New Roman" w:hAnsi="Times New Roman" w:eastAsia="仿宋_GB2312" w:cs="仿宋_GB2312"/>
          <w:b w:val="0"/>
          <w:bCs w:val="0"/>
          <w:sz w:val="32"/>
          <w:szCs w:val="32"/>
        </w:rPr>
        <w:t>按照省市技术导则要求推进养殖池塘升级改造与尾水治理项目建设，</w:t>
      </w:r>
      <w:r>
        <w:rPr>
          <w:rFonts w:hint="eastAsia" w:ascii="Times New Roman" w:hAnsi="Times New Roman" w:eastAsia="仿宋_GB2312" w:cs="仿宋_GB2312"/>
          <w:b w:val="0"/>
          <w:bCs w:val="0"/>
          <w:sz w:val="32"/>
          <w:szCs w:val="32"/>
          <w:lang w:eastAsia="zh-CN"/>
        </w:rPr>
        <w:t>及时</w:t>
      </w:r>
      <w:r>
        <w:rPr>
          <w:rFonts w:hint="eastAsia" w:ascii="Times New Roman" w:hAnsi="Times New Roman" w:eastAsia="仿宋_GB2312" w:cs="仿宋_GB2312"/>
          <w:b w:val="0"/>
          <w:bCs w:val="0"/>
          <w:sz w:val="32"/>
          <w:szCs w:val="32"/>
        </w:rPr>
        <w:t>整改</w:t>
      </w:r>
      <w:r>
        <w:rPr>
          <w:rFonts w:hint="eastAsia" w:ascii="Times New Roman" w:hAnsi="Times New Roman" w:eastAsia="仿宋_GB2312" w:cs="仿宋_GB2312"/>
          <w:b w:val="0"/>
          <w:bCs w:val="0"/>
          <w:sz w:val="32"/>
          <w:szCs w:val="32"/>
          <w:lang w:eastAsia="zh-CN"/>
        </w:rPr>
        <w:t>存在问题</w:t>
      </w:r>
      <w:r>
        <w:rPr>
          <w:rFonts w:hint="eastAsia" w:ascii="Times New Roman" w:hAnsi="Times New Roman" w:eastAsia="仿宋_GB2312" w:cs="仿宋_GB2312"/>
          <w:b w:val="0"/>
          <w:bCs w:val="0"/>
          <w:sz w:val="32"/>
          <w:szCs w:val="32"/>
        </w:rPr>
        <w:t>。</w:t>
      </w:r>
    </w:p>
    <w:p w14:paraId="37D2EDCF">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一是加强巡河力度。严格按照关于全面推行河长制工作文件要求，旗南村</w:t>
      </w:r>
      <w:r>
        <w:rPr>
          <w:rFonts w:hint="eastAsia" w:ascii="Times New Roman" w:hAnsi="Times New Roman" w:eastAsia="仿宋_GB2312" w:cs="仿宋_GB2312"/>
          <w:b w:val="0"/>
          <w:bCs w:val="0"/>
          <w:sz w:val="32"/>
          <w:szCs w:val="32"/>
          <w:lang w:eastAsia="zh-CN"/>
        </w:rPr>
        <w:t>党总支书记及分管农业“两委”班子成员，定期</w:t>
      </w:r>
      <w:r>
        <w:rPr>
          <w:rFonts w:hint="eastAsia" w:ascii="Times New Roman" w:hAnsi="Times New Roman" w:eastAsia="仿宋_GB2312" w:cs="仿宋_GB2312"/>
          <w:b w:val="0"/>
          <w:bCs w:val="0"/>
          <w:sz w:val="32"/>
          <w:szCs w:val="32"/>
        </w:rPr>
        <w:t>对排查排污口、污水排放等进行巡查</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共</w:t>
      </w:r>
      <w:r>
        <w:rPr>
          <w:rFonts w:hint="eastAsia" w:ascii="Times New Roman" w:hAnsi="Times New Roman" w:eastAsia="仿宋_GB2312" w:cs="仿宋_GB2312"/>
          <w:b w:val="0"/>
          <w:bCs w:val="0"/>
          <w:sz w:val="32"/>
          <w:szCs w:val="32"/>
          <w:lang w:eastAsia="zh-CN"/>
        </w:rPr>
        <w:t>开展</w:t>
      </w:r>
      <w:r>
        <w:rPr>
          <w:rFonts w:hint="eastAsia" w:ascii="Times New Roman" w:hAnsi="Times New Roman" w:eastAsia="仿宋_GB2312" w:cs="仿宋_GB2312"/>
          <w:b w:val="0"/>
          <w:bCs w:val="0"/>
          <w:sz w:val="32"/>
          <w:szCs w:val="32"/>
        </w:rPr>
        <w:t>巡河</w:t>
      </w:r>
      <w:r>
        <w:rPr>
          <w:rFonts w:hint="eastAsia" w:ascii="Times New Roman" w:hAnsi="Times New Roman" w:eastAsia="仿宋_GB2312" w:cs="仿宋_GB2312"/>
          <w:b w:val="0"/>
          <w:bCs w:val="0"/>
          <w:sz w:val="32"/>
          <w:szCs w:val="32"/>
          <w:lang w:val="en-US" w:eastAsia="zh-CN"/>
        </w:rPr>
        <w:t>10</w:t>
      </w:r>
      <w:r>
        <w:rPr>
          <w:rFonts w:hint="eastAsia" w:ascii="Times New Roman" w:hAnsi="Times New Roman" w:eastAsia="仿宋_GB2312" w:cs="仿宋_GB2312"/>
          <w:b w:val="0"/>
          <w:bCs w:val="0"/>
          <w:sz w:val="32"/>
          <w:szCs w:val="32"/>
        </w:rPr>
        <w:t>次，暂未发现重大问题。</w:t>
      </w:r>
    </w:p>
    <w:p w14:paraId="18E29126">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二是加强与相关部门沟通协调。积极与住建部门施工单位沟通，协调加快污水治理工程进度。</w:t>
      </w:r>
    </w:p>
    <w:p w14:paraId="5AC77ED5">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三是加强工程维护。加强对养殖池塘升级改造与尾水治理项目工程维护，安排村排灌员每日巡查，做好巡查台账。分管农业班子成员每月工作检查，</w:t>
      </w:r>
      <w:r>
        <w:rPr>
          <w:rFonts w:hint="eastAsia" w:ascii="Times New Roman" w:hAnsi="Times New Roman" w:eastAsia="仿宋_GB2312" w:cs="仿宋_GB2312"/>
          <w:b w:val="0"/>
          <w:bCs w:val="0"/>
          <w:sz w:val="32"/>
          <w:szCs w:val="32"/>
          <w:lang w:eastAsia="zh-CN"/>
        </w:rPr>
        <w:t>发现问题及时整改，</w:t>
      </w:r>
      <w:r>
        <w:rPr>
          <w:rFonts w:hint="eastAsia" w:ascii="Times New Roman" w:hAnsi="Times New Roman" w:eastAsia="仿宋_GB2312" w:cs="仿宋_GB2312"/>
          <w:b w:val="0"/>
          <w:bCs w:val="0"/>
          <w:sz w:val="32"/>
          <w:szCs w:val="32"/>
        </w:rPr>
        <w:t>共</w:t>
      </w:r>
      <w:r>
        <w:rPr>
          <w:rFonts w:hint="eastAsia" w:ascii="Times New Roman" w:hAnsi="Times New Roman" w:eastAsia="仿宋_GB2312" w:cs="仿宋_GB2312"/>
          <w:b w:val="0"/>
          <w:bCs w:val="0"/>
          <w:sz w:val="32"/>
          <w:szCs w:val="32"/>
          <w:lang w:eastAsia="zh-CN"/>
        </w:rPr>
        <w:t>开展</w:t>
      </w:r>
      <w:r>
        <w:rPr>
          <w:rFonts w:hint="eastAsia" w:ascii="Times New Roman" w:hAnsi="Times New Roman" w:eastAsia="仿宋_GB2312" w:cs="仿宋_GB2312"/>
          <w:b w:val="0"/>
          <w:bCs w:val="0"/>
          <w:sz w:val="32"/>
          <w:szCs w:val="32"/>
        </w:rPr>
        <w:t>巡查</w:t>
      </w:r>
      <w:r>
        <w:rPr>
          <w:rFonts w:hint="eastAsia" w:ascii="Times New Roman" w:hAnsi="Times New Roman" w:eastAsia="仿宋_GB2312" w:cs="仿宋_GB2312"/>
          <w:b w:val="0"/>
          <w:bCs w:val="0"/>
          <w:sz w:val="32"/>
          <w:szCs w:val="32"/>
          <w:lang w:val="en-US" w:eastAsia="zh-CN"/>
        </w:rPr>
        <w:t>10</w:t>
      </w:r>
      <w:r>
        <w:rPr>
          <w:rFonts w:hint="eastAsia" w:ascii="Times New Roman" w:hAnsi="Times New Roman" w:eastAsia="仿宋_GB2312" w:cs="仿宋_GB2312"/>
          <w:b w:val="0"/>
          <w:bCs w:val="0"/>
          <w:sz w:val="32"/>
          <w:szCs w:val="32"/>
        </w:rPr>
        <w:t>次，暂未发现存在问题。</w:t>
      </w:r>
    </w:p>
    <w:p w14:paraId="7AD7932B">
      <w:pPr>
        <w:spacing w:line="560" w:lineRule="exact"/>
        <w:ind w:firstLine="640" w:firstLineChars="200"/>
        <w:rPr>
          <w:rFonts w:hint="eastAsia" w:ascii="楷体GB2312" w:hAnsi="楷体GB2312" w:eastAsia="楷体GB2312" w:cs="楷体GB2312"/>
          <w:b w:val="0"/>
          <w:bCs w:val="0"/>
          <w:sz w:val="32"/>
          <w:szCs w:val="32"/>
          <w:highlight w:val="none"/>
        </w:rPr>
      </w:pPr>
      <w:r>
        <w:rPr>
          <w:rFonts w:hint="eastAsia" w:ascii="楷体GB2312" w:hAnsi="楷体GB2312" w:eastAsia="楷体GB2312" w:cs="楷体GB2312"/>
          <w:b w:val="0"/>
          <w:bCs w:val="0"/>
          <w:sz w:val="32"/>
          <w:szCs w:val="32"/>
          <w:highlight w:val="none"/>
        </w:rPr>
        <w:t>（二）聚焦群众身边腐败问题和不正之风以及群众反映强烈的问题</w:t>
      </w:r>
    </w:p>
    <w:p w14:paraId="16477782">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2.乡村振兴战略落实</w:t>
      </w:r>
      <w:r>
        <w:rPr>
          <w:rFonts w:hint="eastAsia" w:ascii="Times New Roman" w:hAnsi="Times New Roman" w:eastAsia="仿宋_GB2312" w:cs="仿宋_GB2312"/>
          <w:b w:val="0"/>
          <w:bCs w:val="0"/>
          <w:sz w:val="32"/>
          <w:szCs w:val="32"/>
          <w:lang w:eastAsia="zh-CN"/>
        </w:rPr>
        <w:t>情况</w:t>
      </w:r>
      <w:r>
        <w:rPr>
          <w:rFonts w:hint="eastAsia" w:ascii="Times New Roman" w:hAnsi="Times New Roman" w:eastAsia="仿宋_GB2312" w:cs="仿宋_GB2312"/>
          <w:b w:val="0"/>
          <w:bCs w:val="0"/>
          <w:sz w:val="32"/>
          <w:szCs w:val="32"/>
        </w:rPr>
        <w:t>。</w:t>
      </w:r>
    </w:p>
    <w:p w14:paraId="2D227345">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3</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多样性</w:t>
      </w:r>
      <w:r>
        <w:rPr>
          <w:rFonts w:hint="eastAsia" w:ascii="Times New Roman" w:hAnsi="Times New Roman" w:eastAsia="仿宋_GB2312" w:cs="仿宋_GB2312"/>
          <w:b w:val="0"/>
          <w:bCs w:val="0"/>
          <w:sz w:val="32"/>
          <w:szCs w:val="32"/>
        </w:rPr>
        <w:t>发展集体经济。</w:t>
      </w:r>
      <w:r>
        <w:rPr>
          <w:rFonts w:hint="eastAsia" w:ascii="Times New Roman" w:hAnsi="Times New Roman" w:eastAsia="仿宋_GB2312" w:cs="仿宋_GB2312"/>
          <w:b w:val="0"/>
          <w:bCs w:val="0"/>
          <w:sz w:val="32"/>
          <w:szCs w:val="32"/>
          <w:lang w:eastAsia="zh-CN"/>
        </w:rPr>
        <w:t>整合村集体物业、土地资源，落实多样性发展集体经济。</w:t>
      </w:r>
    </w:p>
    <w:p w14:paraId="7B2931B3">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一是梳理整合土地资源。对现有</w:t>
      </w:r>
      <w:r>
        <w:rPr>
          <w:rFonts w:hint="eastAsia" w:ascii="Times New Roman" w:hAnsi="Times New Roman" w:eastAsia="仿宋_GB2312" w:cs="仿宋_GB2312"/>
          <w:b w:val="0"/>
          <w:bCs w:val="0"/>
          <w:sz w:val="32"/>
          <w:szCs w:val="32"/>
          <w:lang w:eastAsia="zh-CN"/>
        </w:rPr>
        <w:t>闲</w:t>
      </w:r>
      <w:r>
        <w:rPr>
          <w:rFonts w:hint="eastAsia" w:ascii="Times New Roman" w:hAnsi="Times New Roman" w:eastAsia="仿宋_GB2312" w:cs="仿宋_GB2312"/>
          <w:b w:val="0"/>
          <w:bCs w:val="0"/>
          <w:sz w:val="32"/>
          <w:szCs w:val="32"/>
        </w:rPr>
        <w:t>置用地进行梳理并建立台</w:t>
      </w:r>
      <w:r>
        <w:rPr>
          <w:rFonts w:hint="eastAsia" w:ascii="Times New Roman" w:hAnsi="Times New Roman" w:eastAsia="仿宋_GB2312" w:cs="仿宋_GB2312"/>
          <w:b w:val="0"/>
          <w:bCs w:val="0"/>
          <w:sz w:val="32"/>
          <w:szCs w:val="32"/>
          <w:lang w:eastAsia="zh-CN"/>
        </w:rPr>
        <w:t>账，整备土地资源</w:t>
      </w:r>
      <w:r>
        <w:rPr>
          <w:rFonts w:hint="eastAsia" w:ascii="Times New Roman" w:hAnsi="Times New Roman" w:eastAsia="仿宋_GB2312" w:cs="仿宋_GB2312"/>
          <w:b w:val="0"/>
          <w:bCs w:val="0"/>
          <w:sz w:val="32"/>
          <w:szCs w:val="32"/>
        </w:rPr>
        <w:t>。</w:t>
      </w:r>
    </w:p>
    <w:p w14:paraId="46F9014C">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二是引进新型项目。梳理即将合同期满鱼塘、农用地</w:t>
      </w:r>
      <w:r>
        <w:rPr>
          <w:rFonts w:hint="eastAsia" w:ascii="Times New Roman" w:hAnsi="Times New Roman" w:eastAsia="仿宋_GB2312" w:cs="仿宋_GB2312"/>
          <w:b w:val="0"/>
          <w:bCs w:val="0"/>
          <w:sz w:val="32"/>
          <w:szCs w:val="32"/>
          <w:lang w:eastAsia="zh-CN"/>
        </w:rPr>
        <w:t>共</w:t>
      </w:r>
      <w:r>
        <w:rPr>
          <w:rFonts w:hint="eastAsia" w:ascii="Times New Roman" w:hAnsi="Times New Roman" w:eastAsia="仿宋_GB2312" w:cs="仿宋_GB2312"/>
          <w:b w:val="0"/>
          <w:bCs w:val="0"/>
          <w:sz w:val="32"/>
          <w:szCs w:val="32"/>
          <w:lang w:val="en-US" w:eastAsia="zh-CN"/>
        </w:rPr>
        <w:t>9宗</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整合资源，</w:t>
      </w:r>
      <w:r>
        <w:rPr>
          <w:rFonts w:hint="eastAsia" w:ascii="Times New Roman" w:hAnsi="Times New Roman" w:eastAsia="仿宋_GB2312" w:cs="仿宋_GB2312"/>
          <w:b w:val="0"/>
          <w:bCs w:val="0"/>
          <w:sz w:val="32"/>
          <w:szCs w:val="32"/>
        </w:rPr>
        <w:t>谋划引进“渔光互补光伏发电”新型项目，拓宽村集体经济发展渠道。</w:t>
      </w:r>
    </w:p>
    <w:p w14:paraId="3E293581">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三是加强上下联动。与镇</w:t>
      </w:r>
      <w:r>
        <w:rPr>
          <w:rFonts w:hint="eastAsia" w:ascii="Times New Roman" w:hAnsi="Times New Roman" w:eastAsia="仿宋_GB2312" w:cs="仿宋_GB2312"/>
          <w:b w:val="0"/>
          <w:bCs w:val="0"/>
          <w:sz w:val="32"/>
          <w:szCs w:val="32"/>
          <w:lang w:eastAsia="zh-CN"/>
        </w:rPr>
        <w:t>相关</w:t>
      </w:r>
      <w:r>
        <w:rPr>
          <w:rFonts w:hint="eastAsia" w:ascii="Times New Roman" w:hAnsi="Times New Roman" w:eastAsia="仿宋_GB2312" w:cs="仿宋_GB2312"/>
          <w:b w:val="0"/>
          <w:bCs w:val="0"/>
          <w:sz w:val="32"/>
          <w:szCs w:val="32"/>
        </w:rPr>
        <w:t>部门沟通，探索引进有实力企业或项目盘活该用地发展，在促进产业发展中增加村集体经济收入。</w:t>
      </w:r>
    </w:p>
    <w:p w14:paraId="62EBD87D">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4</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切实加强</w:t>
      </w:r>
      <w:r>
        <w:rPr>
          <w:rFonts w:hint="eastAsia" w:ascii="Times New Roman" w:hAnsi="Times New Roman" w:eastAsia="仿宋_GB2312" w:cs="仿宋_GB2312"/>
          <w:b w:val="0"/>
          <w:bCs w:val="0"/>
          <w:sz w:val="32"/>
          <w:szCs w:val="32"/>
        </w:rPr>
        <w:t>耕地保护。</w:t>
      </w:r>
      <w:r>
        <w:rPr>
          <w:rFonts w:hint="eastAsia" w:ascii="Times New Roman" w:hAnsi="Times New Roman" w:eastAsia="仿宋_GB2312" w:cs="仿宋_GB2312"/>
          <w:b w:val="0"/>
          <w:bCs w:val="0"/>
          <w:sz w:val="32"/>
          <w:szCs w:val="32"/>
          <w:lang w:eastAsia="zh-CN"/>
        </w:rPr>
        <w:t>整治</w:t>
      </w:r>
      <w:r>
        <w:rPr>
          <w:rFonts w:hint="eastAsia" w:ascii="Times New Roman" w:hAnsi="Times New Roman" w:eastAsia="仿宋_GB2312" w:cs="仿宋_GB2312"/>
          <w:b w:val="0"/>
          <w:bCs w:val="0"/>
          <w:sz w:val="32"/>
          <w:szCs w:val="32"/>
        </w:rPr>
        <w:t>耕地“非粮化</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重点对划定的</w:t>
      </w:r>
      <w:r>
        <w:rPr>
          <w:rFonts w:hint="eastAsia" w:ascii="Times New Roman" w:hAnsi="Times New Roman" w:eastAsia="仿宋_GB2312" w:cs="仿宋_GB2312"/>
          <w:b w:val="0"/>
          <w:bCs w:val="0"/>
          <w:sz w:val="32"/>
          <w:szCs w:val="32"/>
        </w:rPr>
        <w:t>永久基本农田</w:t>
      </w:r>
      <w:r>
        <w:rPr>
          <w:rFonts w:hint="eastAsia" w:ascii="Times New Roman" w:hAnsi="Times New Roman" w:eastAsia="仿宋_GB2312" w:cs="仿宋_GB2312"/>
          <w:b w:val="0"/>
          <w:bCs w:val="0"/>
          <w:sz w:val="32"/>
          <w:szCs w:val="32"/>
          <w:lang w:eastAsia="zh-CN"/>
        </w:rPr>
        <w:t>“非粮化”整治</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加强对</w:t>
      </w:r>
      <w:r>
        <w:rPr>
          <w:rFonts w:hint="eastAsia" w:ascii="Times New Roman" w:hAnsi="Times New Roman" w:eastAsia="仿宋_GB2312" w:cs="仿宋_GB2312"/>
          <w:b w:val="0"/>
          <w:bCs w:val="0"/>
          <w:sz w:val="32"/>
          <w:szCs w:val="32"/>
        </w:rPr>
        <w:t>复耕地块</w:t>
      </w:r>
      <w:r>
        <w:rPr>
          <w:rFonts w:hint="eastAsia" w:ascii="Times New Roman" w:hAnsi="Times New Roman" w:eastAsia="仿宋_GB2312" w:cs="仿宋_GB2312"/>
          <w:b w:val="0"/>
          <w:bCs w:val="0"/>
          <w:sz w:val="32"/>
          <w:szCs w:val="32"/>
          <w:lang w:eastAsia="zh-CN"/>
        </w:rPr>
        <w:t>管理，严格按要求落实耕地复耕</w:t>
      </w:r>
      <w:r>
        <w:rPr>
          <w:rFonts w:hint="eastAsia" w:ascii="Times New Roman" w:hAnsi="Times New Roman" w:eastAsia="仿宋_GB2312" w:cs="仿宋_GB2312"/>
          <w:b w:val="0"/>
          <w:bCs w:val="0"/>
          <w:sz w:val="32"/>
          <w:szCs w:val="32"/>
        </w:rPr>
        <w:t>。</w:t>
      </w:r>
    </w:p>
    <w:p w14:paraId="76784CA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一是摸</w:t>
      </w:r>
      <w:r>
        <w:rPr>
          <w:rFonts w:hint="eastAsia" w:ascii="Times New Roman" w:hAnsi="Times New Roman" w:eastAsia="仿宋_GB2312" w:cs="仿宋_GB2312"/>
          <w:b w:val="0"/>
          <w:bCs w:val="0"/>
          <w:sz w:val="32"/>
          <w:szCs w:val="32"/>
          <w:highlight w:val="none"/>
        </w:rPr>
        <w:t>清资源用地底</w:t>
      </w:r>
      <w:r>
        <w:rPr>
          <w:rFonts w:hint="eastAsia" w:ascii="Times New Roman" w:hAnsi="Times New Roman" w:eastAsia="仿宋_GB2312" w:cs="仿宋_GB2312"/>
          <w:b w:val="0"/>
          <w:bCs w:val="0"/>
          <w:sz w:val="32"/>
          <w:szCs w:val="32"/>
        </w:rPr>
        <w:t>数。逐步对村集体农田等资源用地类别、属性等情况，建立用地台账</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梳理耕地7宗、鱼塘12宗。</w:t>
      </w:r>
    </w:p>
    <w:p w14:paraId="799B7732">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二是逐步</w:t>
      </w:r>
      <w:r>
        <w:rPr>
          <w:rFonts w:hint="eastAsia" w:ascii="Times New Roman" w:hAnsi="Times New Roman" w:eastAsia="仿宋_GB2312" w:cs="仿宋_GB2312"/>
          <w:b w:val="0"/>
          <w:bCs w:val="0"/>
          <w:sz w:val="32"/>
          <w:szCs w:val="32"/>
          <w:lang w:eastAsia="zh-CN"/>
        </w:rPr>
        <w:t>完成</w:t>
      </w:r>
      <w:r>
        <w:rPr>
          <w:rFonts w:hint="eastAsia" w:ascii="Times New Roman" w:hAnsi="Times New Roman" w:eastAsia="仿宋_GB2312" w:cs="仿宋_GB2312"/>
          <w:b w:val="0"/>
          <w:bCs w:val="0"/>
          <w:sz w:val="32"/>
          <w:szCs w:val="32"/>
        </w:rPr>
        <w:t>复耕。结合现时耕地实际情况，</w:t>
      </w:r>
      <w:r>
        <w:rPr>
          <w:rFonts w:hint="eastAsia" w:ascii="Times New Roman" w:hAnsi="Times New Roman" w:eastAsia="仿宋_GB2312" w:cs="仿宋_GB2312"/>
          <w:b w:val="0"/>
          <w:bCs w:val="0"/>
          <w:sz w:val="32"/>
          <w:szCs w:val="32"/>
          <w:lang w:eastAsia="zh-CN"/>
        </w:rPr>
        <w:t>积极</w:t>
      </w:r>
      <w:r>
        <w:rPr>
          <w:rFonts w:hint="eastAsia" w:ascii="Times New Roman" w:hAnsi="Times New Roman" w:eastAsia="仿宋_GB2312" w:cs="仿宋_GB2312"/>
          <w:b w:val="0"/>
          <w:bCs w:val="0"/>
          <w:sz w:val="32"/>
          <w:szCs w:val="32"/>
        </w:rPr>
        <w:t>动员承租户</w:t>
      </w:r>
      <w:r>
        <w:rPr>
          <w:rFonts w:hint="eastAsia" w:ascii="Times New Roman" w:hAnsi="Times New Roman" w:eastAsia="仿宋_GB2312" w:cs="仿宋_GB2312"/>
          <w:b w:val="0"/>
          <w:bCs w:val="0"/>
          <w:sz w:val="32"/>
          <w:szCs w:val="32"/>
          <w:lang w:eastAsia="zh-CN"/>
        </w:rPr>
        <w:t>逐步</w:t>
      </w:r>
      <w:r>
        <w:rPr>
          <w:rFonts w:hint="eastAsia" w:ascii="Times New Roman" w:hAnsi="Times New Roman" w:eastAsia="仿宋_GB2312" w:cs="仿宋_GB2312"/>
          <w:b w:val="0"/>
          <w:bCs w:val="0"/>
          <w:sz w:val="32"/>
          <w:szCs w:val="32"/>
        </w:rPr>
        <w:t>对位于土名“三顷、南豆河”花木场部分地</w:t>
      </w:r>
      <w:r>
        <w:rPr>
          <w:rFonts w:hint="eastAsia" w:ascii="Times New Roman" w:hAnsi="Times New Roman" w:eastAsia="仿宋_GB2312" w:cs="仿宋_GB2312"/>
          <w:b w:val="0"/>
          <w:bCs w:val="0"/>
          <w:sz w:val="32"/>
          <w:szCs w:val="32"/>
          <w:lang w:eastAsia="zh-CN"/>
        </w:rPr>
        <w:t>块</w:t>
      </w:r>
      <w:r>
        <w:rPr>
          <w:rFonts w:hint="eastAsia" w:ascii="Times New Roman" w:hAnsi="Times New Roman" w:eastAsia="仿宋_GB2312" w:cs="仿宋_GB2312"/>
          <w:b w:val="0"/>
          <w:bCs w:val="0"/>
          <w:sz w:val="32"/>
          <w:szCs w:val="32"/>
        </w:rPr>
        <w:t>复</w:t>
      </w:r>
      <w:r>
        <w:rPr>
          <w:rFonts w:hint="eastAsia" w:ascii="Times New Roman" w:hAnsi="Times New Roman" w:eastAsia="仿宋_GB2312" w:cs="仿宋_GB2312"/>
          <w:b w:val="0"/>
          <w:bCs w:val="0"/>
          <w:sz w:val="32"/>
          <w:szCs w:val="32"/>
          <w:lang w:eastAsia="zh-CN"/>
        </w:rPr>
        <w:t>耕，</w:t>
      </w:r>
      <w:r>
        <w:rPr>
          <w:rFonts w:hint="eastAsia" w:ascii="Times New Roman" w:hAnsi="Times New Roman" w:eastAsia="仿宋_GB2312" w:cs="仿宋_GB2312"/>
          <w:b w:val="0"/>
          <w:bCs w:val="0"/>
          <w:sz w:val="32"/>
          <w:szCs w:val="32"/>
        </w:rPr>
        <w:t>面积约100亩。</w:t>
      </w:r>
    </w:p>
    <w:p w14:paraId="31B5C26D">
      <w:pPr>
        <w:spacing w:line="560" w:lineRule="exact"/>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rPr>
        <w:t>三是加强出租土地巡查。由分管农业班子成员，每月对出租土地种植生产</w:t>
      </w:r>
      <w:r>
        <w:rPr>
          <w:rFonts w:hint="eastAsia" w:ascii="Times New Roman" w:hAnsi="Times New Roman" w:eastAsia="仿宋_GB2312" w:cs="仿宋_GB2312"/>
          <w:b w:val="0"/>
          <w:bCs w:val="0"/>
          <w:sz w:val="32"/>
          <w:szCs w:val="32"/>
          <w:lang w:eastAsia="zh-CN"/>
        </w:rPr>
        <w:t>经营</w:t>
      </w:r>
      <w:r>
        <w:rPr>
          <w:rFonts w:hint="eastAsia" w:ascii="Times New Roman" w:hAnsi="Times New Roman" w:eastAsia="仿宋_GB2312" w:cs="仿宋_GB2312"/>
          <w:b w:val="0"/>
          <w:bCs w:val="0"/>
          <w:sz w:val="32"/>
          <w:szCs w:val="32"/>
        </w:rPr>
        <w:t>情况巡查，巡查范围包括土名“四顷”、“三顷”、“百福堂”、“天字河”等农用地</w:t>
      </w:r>
      <w:r>
        <w:rPr>
          <w:rFonts w:hint="eastAsia" w:ascii="Times New Roman" w:hAnsi="Times New Roman" w:eastAsia="仿宋_GB2312" w:cs="仿宋_GB2312"/>
          <w:b w:val="0"/>
          <w:bCs w:val="0"/>
          <w:sz w:val="32"/>
          <w:szCs w:val="32"/>
          <w:highlight w:val="none"/>
        </w:rPr>
        <w:t>。共巡查</w:t>
      </w:r>
      <w:r>
        <w:rPr>
          <w:rFonts w:hint="eastAsia" w:ascii="Times New Roman" w:hAnsi="Times New Roman" w:eastAsia="仿宋_GB2312" w:cs="仿宋_GB2312"/>
          <w:b w:val="0"/>
          <w:bCs w:val="0"/>
          <w:sz w:val="32"/>
          <w:szCs w:val="32"/>
          <w:highlight w:val="none"/>
          <w:lang w:val="en-US" w:eastAsia="zh-CN"/>
        </w:rPr>
        <w:t>5</w:t>
      </w:r>
      <w:r>
        <w:rPr>
          <w:rFonts w:hint="eastAsia" w:ascii="Times New Roman" w:hAnsi="Times New Roman" w:eastAsia="仿宋_GB2312" w:cs="仿宋_GB2312"/>
          <w:b w:val="0"/>
          <w:bCs w:val="0"/>
          <w:sz w:val="32"/>
          <w:szCs w:val="32"/>
          <w:highlight w:val="none"/>
        </w:rPr>
        <w:t>次，未发现经营用途与合同不符等重大问题</w:t>
      </w:r>
      <w:r>
        <w:rPr>
          <w:rFonts w:hint="eastAsia" w:ascii="Times New Roman" w:hAnsi="Times New Roman" w:eastAsia="仿宋_GB2312" w:cs="仿宋_GB2312"/>
          <w:b w:val="0"/>
          <w:bCs w:val="0"/>
          <w:sz w:val="32"/>
          <w:szCs w:val="32"/>
          <w:highlight w:val="none"/>
          <w:lang w:eastAsia="zh-CN"/>
        </w:rPr>
        <w:t>。</w:t>
      </w:r>
    </w:p>
    <w:p w14:paraId="4116B430">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highlight w:val="none"/>
        </w:rPr>
        <w:t>四是对复耕地土壤开展专业检测。与石井交界处（原</w:t>
      </w:r>
      <w:r>
        <w:rPr>
          <w:rFonts w:hint="eastAsia" w:ascii="Times New Roman" w:hAnsi="Times New Roman" w:eastAsia="仿宋_GB2312" w:cs="仿宋_GB2312"/>
          <w:b w:val="0"/>
          <w:bCs w:val="0"/>
          <w:sz w:val="32"/>
          <w:szCs w:val="32"/>
        </w:rPr>
        <w:t>保利长大场地）复耕地，经专业土壤检测机构对该处土壤检测结果合格，无使用建筑废料复耕。</w:t>
      </w:r>
    </w:p>
    <w:p w14:paraId="66931194">
      <w:pPr>
        <w:numPr>
          <w:ilvl w:val="0"/>
          <w:numId w:val="5"/>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对土地、物业发包合同监管</w:t>
      </w:r>
      <w:r>
        <w:rPr>
          <w:rFonts w:hint="eastAsia" w:ascii="Times New Roman" w:hAnsi="Times New Roman" w:eastAsia="仿宋_GB2312" w:cs="仿宋_GB2312"/>
          <w:b w:val="0"/>
          <w:bCs w:val="0"/>
          <w:sz w:val="32"/>
          <w:szCs w:val="32"/>
          <w:lang w:eastAsia="zh-CN"/>
        </w:rPr>
        <w:t>情况</w:t>
      </w:r>
    </w:p>
    <w:p w14:paraId="44C73CF9">
      <w:pPr>
        <w:numPr>
          <w:ilvl w:val="0"/>
          <w:numId w:val="0"/>
        </w:numPr>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5</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加强对欠租户落实行之有效催收措施，承租户严格依照合同约定要求，对承租用地规范经营管理。</w:t>
      </w:r>
    </w:p>
    <w:p w14:paraId="274B6D31">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一是建立欠租户管理台账。对数额较大欠租户欠租情况全面清查核对，建立台账。</w:t>
      </w:r>
      <w:r>
        <w:rPr>
          <w:rFonts w:hint="eastAsia" w:ascii="Times New Roman" w:hAnsi="Times New Roman" w:eastAsia="仿宋_GB2312" w:cs="仿宋_GB2312"/>
          <w:b w:val="0"/>
          <w:bCs w:val="0"/>
          <w:sz w:val="32"/>
          <w:szCs w:val="32"/>
          <w:lang w:eastAsia="zh-CN"/>
        </w:rPr>
        <w:t>结合欠租户具体情况，分类落实包括通过法律起诉、发律师函、走访电话通知催缴等措施，催收欠租，催收工作取得一定成效。</w:t>
      </w:r>
    </w:p>
    <w:p w14:paraId="5969B223">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二是模清土地、物业合同底数。梳理核对</w:t>
      </w:r>
      <w:r>
        <w:rPr>
          <w:rFonts w:hint="eastAsia" w:ascii="Times New Roman" w:hAnsi="Times New Roman" w:eastAsia="仿宋_GB2312" w:cs="仿宋_GB2312"/>
          <w:b w:val="0"/>
          <w:bCs w:val="0"/>
          <w:sz w:val="32"/>
          <w:szCs w:val="32"/>
          <w:lang w:eastAsia="zh-CN"/>
        </w:rPr>
        <w:t>村集体土地、物业等资产，</w:t>
      </w:r>
      <w:r>
        <w:rPr>
          <w:rFonts w:hint="eastAsia" w:ascii="Times New Roman" w:hAnsi="Times New Roman" w:eastAsia="仿宋_GB2312" w:cs="仿宋_GB2312"/>
          <w:b w:val="0"/>
          <w:bCs w:val="0"/>
          <w:sz w:val="32"/>
          <w:szCs w:val="32"/>
        </w:rPr>
        <w:t>逐条核实，摸清</w:t>
      </w:r>
      <w:r>
        <w:rPr>
          <w:rFonts w:hint="eastAsia" w:ascii="Times New Roman" w:hAnsi="Times New Roman" w:eastAsia="仿宋_GB2312" w:cs="仿宋_GB2312"/>
          <w:b w:val="0"/>
          <w:bCs w:val="0"/>
          <w:sz w:val="32"/>
          <w:szCs w:val="32"/>
          <w:lang w:eastAsia="zh-CN"/>
        </w:rPr>
        <w:t>土地、物业</w:t>
      </w:r>
      <w:r>
        <w:rPr>
          <w:rFonts w:hint="eastAsia" w:ascii="Times New Roman" w:hAnsi="Times New Roman" w:eastAsia="仿宋_GB2312" w:cs="仿宋_GB2312"/>
          <w:b w:val="0"/>
          <w:bCs w:val="0"/>
          <w:sz w:val="32"/>
          <w:szCs w:val="32"/>
        </w:rPr>
        <w:t>底数，建立村集体“三资”台账。</w:t>
      </w:r>
    </w:p>
    <w:p w14:paraId="20E3E825">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三是开展提醒谈话。对分管工程班子成员进行提醒谈话，</w:t>
      </w: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对土地、物业发包合同履行监管，提醒增强责任意识，形成严谨工作作风，更好地履职尽责。</w:t>
      </w:r>
    </w:p>
    <w:p w14:paraId="77D8A60F">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6.</w:t>
      </w:r>
      <w:r>
        <w:rPr>
          <w:rFonts w:hint="eastAsia" w:ascii="Times New Roman" w:hAnsi="Times New Roman" w:eastAsia="仿宋_GB2312" w:cs="仿宋_GB2312"/>
          <w:b w:val="0"/>
          <w:bCs w:val="0"/>
          <w:sz w:val="32"/>
          <w:szCs w:val="32"/>
          <w:lang w:eastAsia="zh-CN"/>
        </w:rPr>
        <w:t>强化</w:t>
      </w:r>
      <w:r>
        <w:rPr>
          <w:rFonts w:hint="eastAsia" w:ascii="Times New Roman" w:hAnsi="Times New Roman" w:eastAsia="仿宋_GB2312" w:cs="仿宋_GB2312"/>
          <w:b w:val="0"/>
          <w:bCs w:val="0"/>
          <w:sz w:val="32"/>
          <w:szCs w:val="32"/>
        </w:rPr>
        <w:t>债务处理</w:t>
      </w:r>
      <w:r>
        <w:rPr>
          <w:rFonts w:hint="eastAsia" w:ascii="Times New Roman" w:hAnsi="Times New Roman" w:eastAsia="仿宋_GB2312" w:cs="仿宋_GB2312"/>
          <w:b w:val="0"/>
          <w:bCs w:val="0"/>
          <w:sz w:val="32"/>
          <w:szCs w:val="32"/>
          <w:lang w:eastAsia="zh-CN"/>
        </w:rPr>
        <w:t>能力</w:t>
      </w:r>
    </w:p>
    <w:p w14:paraId="484753EF">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6</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加强落实对</w:t>
      </w:r>
      <w:r>
        <w:rPr>
          <w:rFonts w:hint="eastAsia" w:ascii="Times New Roman" w:hAnsi="Times New Roman" w:eastAsia="仿宋_GB2312" w:cs="仿宋_GB2312"/>
          <w:b w:val="0"/>
          <w:bCs w:val="0"/>
          <w:color w:val="auto"/>
          <w:sz w:val="32"/>
          <w:szCs w:val="32"/>
        </w:rPr>
        <w:t>“应收未收”款项</w:t>
      </w:r>
      <w:r>
        <w:rPr>
          <w:rFonts w:hint="eastAsia" w:ascii="Times New Roman" w:hAnsi="Times New Roman" w:eastAsia="仿宋_GB2312" w:cs="仿宋_GB2312"/>
          <w:b w:val="0"/>
          <w:bCs w:val="0"/>
          <w:color w:val="auto"/>
          <w:sz w:val="32"/>
          <w:szCs w:val="32"/>
          <w:lang w:eastAsia="zh-CN"/>
        </w:rPr>
        <w:t>催收</w:t>
      </w:r>
      <w:r>
        <w:rPr>
          <w:rFonts w:hint="eastAsia" w:ascii="Times New Roman" w:hAnsi="Times New Roman" w:eastAsia="仿宋_GB2312" w:cs="仿宋_GB2312"/>
          <w:b w:val="0"/>
          <w:bCs w:val="0"/>
          <w:color w:val="auto"/>
          <w:sz w:val="32"/>
          <w:szCs w:val="32"/>
        </w:rPr>
        <w:t>。</w:t>
      </w:r>
    </w:p>
    <w:p w14:paraId="58E2AC78">
      <w:pPr>
        <w:spacing w:line="560" w:lineRule="exact"/>
        <w:ind w:firstLine="640" w:firstLineChars="2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一是摸清“应收未收款”底数。建立“应收未收”款台账清单，内容包括历史欠款、现有合同欠款情况。</w:t>
      </w:r>
    </w:p>
    <w:p w14:paraId="35510317">
      <w:pPr>
        <w:spacing w:line="240" w:lineRule="auto"/>
        <w:ind w:firstLine="640" w:firstLineChars="200"/>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rPr>
        <w:t>二是落实追缴措施。属本村股东欠租人员，已扣除其享受福利及股份分红作抵租</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通过法院起诉并胜诉追收</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通过寄发律师函催缴</w:t>
      </w:r>
      <w:r>
        <w:rPr>
          <w:rFonts w:hint="eastAsia" w:ascii="Times New Roman" w:hAnsi="Times New Roman" w:eastAsia="仿宋_GB2312" w:cs="仿宋_GB2312"/>
          <w:b w:val="0"/>
          <w:bCs w:val="0"/>
          <w:color w:val="auto"/>
          <w:sz w:val="32"/>
          <w:szCs w:val="32"/>
          <w:lang w:val="en-US" w:eastAsia="zh-CN"/>
        </w:rPr>
        <w:t>。</w:t>
      </w:r>
    </w:p>
    <w:p w14:paraId="4D709B55">
      <w:pPr>
        <w:spacing w:line="56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8.</w:t>
      </w:r>
      <w:r>
        <w:rPr>
          <w:rFonts w:hint="eastAsia" w:ascii="Times New Roman" w:hAnsi="Times New Roman" w:eastAsia="仿宋_GB2312" w:cs="仿宋_GB2312"/>
          <w:b w:val="0"/>
          <w:bCs w:val="0"/>
          <w:sz w:val="32"/>
          <w:szCs w:val="32"/>
          <w:lang w:eastAsia="zh-CN"/>
        </w:rPr>
        <w:t>规范</w:t>
      </w:r>
      <w:r>
        <w:rPr>
          <w:rFonts w:hint="eastAsia" w:ascii="Times New Roman" w:hAnsi="Times New Roman" w:eastAsia="仿宋_GB2312" w:cs="仿宋_GB2312"/>
          <w:b w:val="0"/>
          <w:bCs w:val="0"/>
          <w:sz w:val="32"/>
          <w:szCs w:val="32"/>
        </w:rPr>
        <w:t>决策决议</w:t>
      </w:r>
      <w:r>
        <w:rPr>
          <w:rFonts w:hint="eastAsia" w:ascii="Times New Roman" w:hAnsi="Times New Roman" w:eastAsia="仿宋_GB2312" w:cs="仿宋_GB2312"/>
          <w:b w:val="0"/>
          <w:bCs w:val="0"/>
          <w:sz w:val="32"/>
          <w:szCs w:val="32"/>
          <w:lang w:eastAsia="zh-CN"/>
        </w:rPr>
        <w:t>情况</w:t>
      </w:r>
    </w:p>
    <w:p w14:paraId="01BD6C8F">
      <w:p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7）</w:t>
      </w:r>
      <w:r>
        <w:rPr>
          <w:rFonts w:hint="eastAsia" w:ascii="Times New Roman" w:hAnsi="Times New Roman" w:eastAsia="仿宋_GB2312" w:cs="仿宋_GB2312"/>
          <w:b w:val="0"/>
          <w:bCs w:val="0"/>
          <w:sz w:val="32"/>
          <w:szCs w:val="32"/>
        </w:rPr>
        <w:t>严格落实决策制度</w:t>
      </w:r>
      <w:r>
        <w:rPr>
          <w:rFonts w:hint="eastAsia" w:ascii="Times New Roman" w:hAnsi="Times New Roman" w:eastAsia="仿宋_GB2312" w:cs="仿宋_GB2312"/>
          <w:b w:val="0"/>
          <w:bCs w:val="0"/>
          <w:sz w:val="32"/>
          <w:szCs w:val="32"/>
          <w:lang w:eastAsia="zh-CN"/>
        </w:rPr>
        <w:t>，规范落实重大事项决策决议，包括对欠租户免去滞纳金等决议。</w:t>
      </w:r>
    </w:p>
    <w:p w14:paraId="1EFF25B1">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一是严格落实决策制度。结合实际，经股东代表会议表决通过《旗南村“四议两公开”议事决策制度》《旗南村“三重一大”事项项集体决策制度》，严格按制度落实执行决策决议。</w:t>
      </w:r>
    </w:p>
    <w:p w14:paraId="7F25D9A9">
      <w:pPr>
        <w:spacing w:line="560" w:lineRule="exact"/>
        <w:ind w:firstLine="64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二是拟定滞纳金处理方案。针对存在问题</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召开股东代表会议征求</w:t>
      </w:r>
      <w:r>
        <w:rPr>
          <w:rFonts w:hint="eastAsia" w:ascii="Times New Roman" w:hAnsi="Times New Roman" w:eastAsia="仿宋_GB2312" w:cs="仿宋_GB2312"/>
          <w:b w:val="0"/>
          <w:bCs w:val="0"/>
          <w:sz w:val="32"/>
          <w:szCs w:val="32"/>
          <w:lang w:eastAsia="zh-CN"/>
        </w:rPr>
        <w:t>是否对欠租户免去</w:t>
      </w:r>
      <w:r>
        <w:rPr>
          <w:rFonts w:hint="eastAsia" w:ascii="Times New Roman" w:hAnsi="Times New Roman" w:eastAsia="仿宋_GB2312" w:cs="仿宋_GB2312"/>
          <w:b w:val="0"/>
          <w:bCs w:val="0"/>
          <w:sz w:val="32"/>
          <w:szCs w:val="32"/>
        </w:rPr>
        <w:t>滞纳金的处理意见，形成决策决议并按决议落实整改。</w:t>
      </w:r>
    </w:p>
    <w:p w14:paraId="24C65627">
      <w:pPr>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四、</w:t>
      </w:r>
      <w:r>
        <w:rPr>
          <w:rFonts w:hint="eastAsia" w:ascii="Times New Roman" w:hAnsi="Times New Roman" w:eastAsia="黑体" w:cs="黑体"/>
          <w:b w:val="0"/>
          <w:bCs w:val="0"/>
          <w:sz w:val="32"/>
          <w:szCs w:val="32"/>
          <w:lang w:eastAsia="zh-CN"/>
        </w:rPr>
        <w:t>下一步工作打算</w:t>
      </w:r>
    </w:p>
    <w:p w14:paraId="37C292EB">
      <w:pPr>
        <w:pStyle w:val="7"/>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eastAsia="zh-CN"/>
        </w:rPr>
        <w:t>目前，巡察整改工作成效还是初步的、阶段性的。接下来旗南村党总支部将以此次巡察整改为契机，对已完成的整改任务，切实巩固整改成果；对需长期坚持的整改任务，着力构建长效机制，不断增强整改成效。</w:t>
      </w:r>
    </w:p>
    <w:p w14:paraId="0BCA2605">
      <w:pPr>
        <w:pStyle w:val="7"/>
        <w:widowControl/>
        <w:shd w:val="clear" w:color="auto" w:fill="FFFFFF"/>
        <w:spacing w:before="0" w:beforeAutospacing="0" w:after="0" w:afterAutospacing="0" w:line="560" w:lineRule="exact"/>
        <w:ind w:firstLine="640" w:firstLineChars="200"/>
        <w:jc w:val="both"/>
        <w:rPr>
          <w:rFonts w:hint="eastAsia" w:ascii="楷体GB2312" w:hAnsi="楷体GB2312" w:eastAsia="楷体GB2312" w:cs="楷体GB2312"/>
          <w:b w:val="0"/>
          <w:bCs w:val="0"/>
          <w:kern w:val="2"/>
          <w:sz w:val="32"/>
          <w:szCs w:val="32"/>
        </w:rPr>
      </w:pPr>
      <w:r>
        <w:rPr>
          <w:rFonts w:hint="eastAsia" w:ascii="楷体GB2312" w:hAnsi="楷体GB2312" w:eastAsia="楷体GB2312" w:cs="楷体GB2312"/>
          <w:b w:val="0"/>
          <w:bCs w:val="0"/>
          <w:kern w:val="2"/>
          <w:sz w:val="32"/>
          <w:szCs w:val="32"/>
        </w:rPr>
        <w:t>（一）</w:t>
      </w:r>
      <w:r>
        <w:rPr>
          <w:rFonts w:hint="eastAsia" w:ascii="楷体GB2312" w:hAnsi="楷体GB2312" w:eastAsia="楷体GB2312" w:cs="楷体GB2312"/>
          <w:b w:val="0"/>
          <w:bCs w:val="0"/>
          <w:kern w:val="2"/>
          <w:sz w:val="32"/>
          <w:szCs w:val="32"/>
          <w:lang w:eastAsia="zh-CN"/>
        </w:rPr>
        <w:t>提高政治站位</w:t>
      </w:r>
      <w:r>
        <w:rPr>
          <w:rFonts w:hint="eastAsia" w:ascii="楷体GB2312" w:hAnsi="楷体GB2312" w:eastAsia="楷体GB2312" w:cs="楷体GB2312"/>
          <w:b w:val="0"/>
          <w:bCs w:val="0"/>
          <w:kern w:val="2"/>
          <w:sz w:val="32"/>
          <w:szCs w:val="32"/>
        </w:rPr>
        <w:t>，</w:t>
      </w:r>
      <w:r>
        <w:rPr>
          <w:rFonts w:hint="eastAsia" w:ascii="楷体GB2312" w:hAnsi="楷体GB2312" w:eastAsia="楷体GB2312" w:cs="楷体GB2312"/>
          <w:b w:val="0"/>
          <w:bCs w:val="0"/>
          <w:kern w:val="2"/>
          <w:sz w:val="32"/>
          <w:szCs w:val="32"/>
          <w:lang w:eastAsia="zh-CN"/>
        </w:rPr>
        <w:t>深化思想认识</w:t>
      </w:r>
      <w:r>
        <w:rPr>
          <w:rFonts w:hint="eastAsia" w:ascii="楷体GB2312" w:hAnsi="楷体GB2312" w:eastAsia="楷体GB2312" w:cs="楷体GB2312"/>
          <w:b w:val="0"/>
          <w:bCs w:val="0"/>
          <w:kern w:val="2"/>
          <w:sz w:val="32"/>
          <w:szCs w:val="32"/>
        </w:rPr>
        <w:t>。</w:t>
      </w:r>
    </w:p>
    <w:p w14:paraId="47FEA620">
      <w:pPr>
        <w:pStyle w:val="7"/>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lang w:eastAsia="zh-CN"/>
        </w:rPr>
        <w:t>深入学习贯彻党的二十大精神和习近平总书记关于</w:t>
      </w:r>
      <w:r>
        <w:rPr>
          <w:rFonts w:hint="default"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eastAsia="zh-CN"/>
        </w:rPr>
        <w:t>三农</w:t>
      </w:r>
      <w:r>
        <w:rPr>
          <w:rFonts w:hint="default"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eastAsia="zh-CN"/>
        </w:rPr>
        <w:t>工作重要论述。创新村集体经济发展思路，积极谋划可持续发展产业项目。加强人居环境整治、美丽田园建设、基层治理、污染防治等工作力度，推动“百千万工程”工作走深走实。</w:t>
      </w:r>
    </w:p>
    <w:p w14:paraId="3A0674E4">
      <w:pPr>
        <w:pStyle w:val="7"/>
        <w:widowControl/>
        <w:shd w:val="clear" w:color="auto" w:fill="FFFFFF"/>
        <w:spacing w:before="0" w:beforeAutospacing="0" w:after="0" w:afterAutospacing="0" w:line="560" w:lineRule="exact"/>
        <w:ind w:firstLine="640" w:firstLineChars="200"/>
        <w:jc w:val="both"/>
        <w:rPr>
          <w:rFonts w:hint="eastAsia" w:ascii="楷体GB2312" w:hAnsi="楷体GB2312" w:eastAsia="楷体GB2312" w:cs="楷体GB2312"/>
          <w:b w:val="0"/>
          <w:bCs w:val="0"/>
          <w:kern w:val="2"/>
          <w:sz w:val="32"/>
          <w:szCs w:val="32"/>
        </w:rPr>
      </w:pPr>
      <w:r>
        <w:rPr>
          <w:rFonts w:hint="eastAsia" w:ascii="楷体GB2312" w:hAnsi="楷体GB2312" w:eastAsia="楷体GB2312" w:cs="楷体GB2312"/>
          <w:b w:val="0"/>
          <w:bCs w:val="0"/>
          <w:kern w:val="2"/>
          <w:sz w:val="32"/>
          <w:szCs w:val="32"/>
        </w:rPr>
        <w:t>（二）</w:t>
      </w:r>
      <w:r>
        <w:rPr>
          <w:rFonts w:hint="eastAsia" w:ascii="楷体GB2312" w:hAnsi="楷体GB2312" w:eastAsia="楷体GB2312" w:cs="楷体GB2312"/>
          <w:b w:val="0"/>
          <w:bCs w:val="0"/>
          <w:kern w:val="2"/>
          <w:sz w:val="32"/>
          <w:szCs w:val="32"/>
          <w:lang w:eastAsia="zh-CN"/>
        </w:rPr>
        <w:t>坚持全面从严治党</w:t>
      </w:r>
      <w:r>
        <w:rPr>
          <w:rFonts w:hint="eastAsia" w:ascii="楷体GB2312" w:hAnsi="楷体GB2312" w:eastAsia="楷体GB2312" w:cs="楷体GB2312"/>
          <w:b w:val="0"/>
          <w:bCs w:val="0"/>
          <w:kern w:val="2"/>
          <w:sz w:val="32"/>
          <w:szCs w:val="32"/>
        </w:rPr>
        <w:t>，</w:t>
      </w:r>
      <w:r>
        <w:rPr>
          <w:rFonts w:hint="eastAsia" w:ascii="楷体GB2312" w:hAnsi="楷体GB2312" w:eastAsia="楷体GB2312" w:cs="楷体GB2312"/>
          <w:b w:val="0"/>
          <w:bCs w:val="0"/>
          <w:kern w:val="2"/>
          <w:sz w:val="32"/>
          <w:szCs w:val="32"/>
          <w:lang w:eastAsia="zh-CN"/>
        </w:rPr>
        <w:t>强化作风建设</w:t>
      </w:r>
      <w:r>
        <w:rPr>
          <w:rFonts w:hint="eastAsia" w:ascii="楷体GB2312" w:hAnsi="楷体GB2312" w:eastAsia="楷体GB2312" w:cs="楷体GB2312"/>
          <w:b w:val="0"/>
          <w:bCs w:val="0"/>
          <w:kern w:val="2"/>
          <w:sz w:val="32"/>
          <w:szCs w:val="32"/>
        </w:rPr>
        <w:t>。</w:t>
      </w:r>
    </w:p>
    <w:p w14:paraId="785F9DFE">
      <w:pPr>
        <w:pStyle w:val="7"/>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eastAsia="zh-CN"/>
        </w:rPr>
        <w:t>压实党风廉政建设主体责任，加强党员干部作风建设。严格执行财务审批制度，规范农村</w:t>
      </w:r>
      <w:r>
        <w:rPr>
          <w:rFonts w:hint="default"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eastAsia="zh-CN"/>
        </w:rPr>
        <w:t>三资</w:t>
      </w:r>
      <w:r>
        <w:rPr>
          <w:rFonts w:hint="default"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eastAsia="zh-CN"/>
        </w:rPr>
        <w:t>管理，增强为民服务意识。加强纪法教育学习，不断提高规矩意识，切实解决群众关心的问题。</w:t>
      </w:r>
    </w:p>
    <w:p w14:paraId="35E2C8F7">
      <w:pPr>
        <w:pStyle w:val="7"/>
        <w:widowControl/>
        <w:numPr>
          <w:ilvl w:val="0"/>
          <w:numId w:val="6"/>
        </w:numPr>
        <w:shd w:val="clear" w:color="auto" w:fill="FFFFFF"/>
        <w:spacing w:before="0" w:beforeAutospacing="0" w:after="0" w:afterAutospacing="0" w:line="560" w:lineRule="exact"/>
        <w:ind w:firstLine="640" w:firstLineChars="200"/>
        <w:jc w:val="both"/>
        <w:rPr>
          <w:rFonts w:hint="eastAsia" w:ascii="Times New Roman" w:hAnsi="Times New Roman" w:eastAsia="仿宋_GB2312" w:cs="仿宋_GB2312"/>
          <w:b w:val="0"/>
          <w:bCs w:val="0"/>
          <w:kern w:val="2"/>
          <w:sz w:val="32"/>
          <w:szCs w:val="32"/>
          <w:lang w:eastAsia="zh-CN"/>
        </w:rPr>
      </w:pPr>
      <w:r>
        <w:rPr>
          <w:rFonts w:hint="eastAsia" w:ascii="楷体GB2312" w:hAnsi="楷体GB2312" w:eastAsia="楷体GB2312" w:cs="楷体GB2312"/>
          <w:b w:val="0"/>
          <w:bCs w:val="0"/>
          <w:kern w:val="2"/>
          <w:sz w:val="32"/>
          <w:szCs w:val="32"/>
        </w:rPr>
        <w:t>加强组织建设，提高党建水平。</w:t>
      </w:r>
    </w:p>
    <w:p w14:paraId="2DF5AA6B">
      <w:pPr>
        <w:pStyle w:val="7"/>
        <w:widowControl/>
        <w:numPr>
          <w:ilvl w:val="0"/>
          <w:numId w:val="0"/>
        </w:numPr>
        <w:shd w:val="clear" w:color="auto" w:fill="FFFFFF"/>
        <w:spacing w:before="0" w:beforeAutospacing="0" w:after="0" w:afterAutospacing="0" w:line="560" w:lineRule="exact"/>
        <w:ind w:firstLine="640" w:firstLineChars="200"/>
        <w:jc w:val="both"/>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eastAsia="zh-CN"/>
        </w:rPr>
        <w:t>夯实党建基础，提升两委班子履职能力。加强党建业务知识学习，规范两委会议记录。建立健全干部考核机制，严格落实</w:t>
      </w:r>
      <w:r>
        <w:rPr>
          <w:rFonts w:hint="default"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eastAsia="zh-CN"/>
        </w:rPr>
        <w:t>三会一课</w:t>
      </w:r>
      <w:r>
        <w:rPr>
          <w:rFonts w:hint="default"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eastAsia="zh-CN"/>
        </w:rPr>
        <w:t>、主题党日活动、组织生活会、民主评议党员等组织生活制度。</w:t>
      </w:r>
    </w:p>
    <w:p w14:paraId="3A2E0A10">
      <w:pPr>
        <w:numPr>
          <w:ilvl w:val="0"/>
          <w:numId w:val="6"/>
        </w:numPr>
        <w:spacing w:line="560" w:lineRule="exact"/>
        <w:ind w:firstLine="640" w:firstLineChars="200"/>
        <w:rPr>
          <w:rFonts w:hint="eastAsia" w:ascii="楷体GB2312" w:hAnsi="楷体GB2312" w:eastAsia="楷体GB2312" w:cs="楷体GB2312"/>
          <w:b w:val="0"/>
          <w:bCs w:val="0"/>
          <w:kern w:val="2"/>
          <w:sz w:val="32"/>
          <w:szCs w:val="32"/>
        </w:rPr>
      </w:pPr>
      <w:r>
        <w:rPr>
          <w:rFonts w:hint="eastAsia" w:ascii="楷体GB2312" w:hAnsi="楷体GB2312" w:eastAsia="楷体GB2312" w:cs="楷体GB2312"/>
          <w:b w:val="0"/>
          <w:bCs w:val="0"/>
          <w:kern w:val="2"/>
          <w:sz w:val="32"/>
          <w:szCs w:val="32"/>
        </w:rPr>
        <w:t>抓好整改落实，注重成果运用。</w:t>
      </w:r>
    </w:p>
    <w:p w14:paraId="3511A9BA">
      <w:pPr>
        <w:numPr>
          <w:ilvl w:val="0"/>
          <w:numId w:val="0"/>
        </w:numPr>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kern w:val="2"/>
          <w:sz w:val="32"/>
          <w:szCs w:val="32"/>
          <w:lang w:eastAsia="zh-CN"/>
        </w:rPr>
        <w:t>坚决扛起巡察整改责任，强化整改措施，坚持举一反三，注重标本兼治，健全长效机制，强化成果运用，将抓好巡察整改与当前各项重点工作结合起来，</w:t>
      </w:r>
      <w:r>
        <w:rPr>
          <w:rFonts w:hint="eastAsia" w:ascii="Times New Roman" w:hAnsi="Times New Roman" w:eastAsia="仿宋_GB2312" w:cs="仿宋_GB2312"/>
          <w:b w:val="0"/>
          <w:bCs w:val="0"/>
          <w:sz w:val="32"/>
          <w:szCs w:val="32"/>
        </w:rPr>
        <w:t>稳步推进村集体经济发展、安全生产、农业转型升级、美丽乡村建设等重点任务，</w:t>
      </w:r>
      <w:r>
        <w:rPr>
          <w:rFonts w:hint="eastAsia" w:ascii="Times New Roman" w:hAnsi="Times New Roman" w:eastAsia="仿宋_GB2312" w:cs="仿宋_GB2312"/>
          <w:b w:val="0"/>
          <w:bCs w:val="0"/>
          <w:sz w:val="32"/>
          <w:szCs w:val="32"/>
          <w:lang w:eastAsia="zh-CN"/>
        </w:rPr>
        <w:t>真正</w:t>
      </w:r>
      <w:r>
        <w:rPr>
          <w:rFonts w:hint="eastAsia" w:ascii="Times New Roman" w:hAnsi="Times New Roman" w:eastAsia="仿宋_GB2312" w:cs="仿宋_GB2312"/>
          <w:b w:val="0"/>
          <w:bCs w:val="0"/>
          <w:sz w:val="32"/>
          <w:szCs w:val="32"/>
        </w:rPr>
        <w:t>做到以巡促改、以巡促建、以巡促治。</w:t>
      </w:r>
    </w:p>
    <w:p w14:paraId="3764D888">
      <w:pPr>
        <w:numPr>
          <w:ilvl w:val="0"/>
          <w:numId w:val="0"/>
        </w:numPr>
        <w:spacing w:line="560" w:lineRule="exact"/>
        <w:ind w:firstLine="640" w:firstLineChars="200"/>
        <w:rPr>
          <w:rFonts w:hint="eastAsia" w:ascii="Times New Roman" w:hAnsi="Times New Roman" w:eastAsia="仿宋_GB2312" w:cs="仿宋_GB2312"/>
          <w:b w:val="0"/>
          <w:bCs w:val="0"/>
          <w:kern w:val="2"/>
          <w:sz w:val="32"/>
          <w:szCs w:val="32"/>
          <w:lang w:val="en-US" w:eastAsia="zh-CN"/>
        </w:rPr>
      </w:pPr>
    </w:p>
    <w:p w14:paraId="54CC6AEF">
      <w:pPr>
        <w:numPr>
          <w:ilvl w:val="0"/>
          <w:numId w:val="0"/>
        </w:numPr>
        <w:spacing w:line="560" w:lineRule="exact"/>
        <w:ind w:firstLine="640" w:firstLineChars="200"/>
        <w:rPr>
          <w:rFonts w:hint="eastAsia" w:ascii="Times New Roman" w:hAnsi="Times New Roman" w:eastAsia="仿宋_GB2312" w:cs="仿宋_GB2312"/>
          <w:b w:val="0"/>
          <w:bCs w:val="0"/>
          <w:kern w:val="2"/>
          <w:sz w:val="32"/>
          <w:szCs w:val="32"/>
          <w:lang w:val="en-US" w:eastAsia="zh-CN"/>
        </w:rPr>
      </w:pPr>
      <w:r>
        <w:rPr>
          <w:rFonts w:hint="eastAsia" w:ascii="Times New Roman" w:hAnsi="Times New Roman" w:eastAsia="仿宋_GB2312" w:cs="仿宋_GB2312"/>
          <w:b w:val="0"/>
          <w:bCs w:val="0"/>
          <w:kern w:val="2"/>
          <w:sz w:val="32"/>
          <w:szCs w:val="32"/>
          <w:lang w:val="en-US" w:eastAsia="zh-CN"/>
        </w:rPr>
        <w:t>欢迎广大干部群众对巡察整改落实情况进行监督。如有意见建议，请及时向我们反映。公开期限：2024年8月30日至9月13日。联系电话：0760-87733861（工作时间8：30-12：00，14：30-17：30）；邮政信箱：中山市大涌镇德政路33号大涌镇巡察整改办公室（信封上注明“对大涌镇党委关于巡察整改落实情况的意见建议”）；邮政编码：528476；电子邮箱：dachongxcb@163.com。</w:t>
      </w:r>
    </w:p>
    <w:p w14:paraId="6CF4FFEC">
      <w:pPr>
        <w:spacing w:line="560" w:lineRule="exact"/>
        <w:jc w:val="center"/>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 xml:space="preserve">                   </w:t>
      </w:r>
    </w:p>
    <w:p w14:paraId="7538F660">
      <w:pPr>
        <w:spacing w:line="560" w:lineRule="exact"/>
        <w:jc w:val="center"/>
        <w:rPr>
          <w:rFonts w:hint="eastAsia" w:ascii="Times New Roman" w:hAnsi="Times New Roman" w:eastAsia="仿宋_GB2312"/>
          <w:b w:val="0"/>
          <w:bCs w:val="0"/>
          <w:sz w:val="32"/>
          <w:szCs w:val="32"/>
        </w:rPr>
      </w:pPr>
    </w:p>
    <w:p w14:paraId="674580C6">
      <w:pPr>
        <w:spacing w:line="560" w:lineRule="exact"/>
        <w:jc w:val="right"/>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中共中山市大涌镇旗南村总支部委员会</w:t>
      </w:r>
    </w:p>
    <w:p w14:paraId="67046DE0">
      <w:pPr>
        <w:spacing w:line="560" w:lineRule="exact"/>
        <w:jc w:val="center"/>
        <w:rPr>
          <w:rFonts w:hint="eastAsia" w:ascii="Times New Roman" w:hAnsi="Times New Roman" w:eastAsia="仿宋_GB2312" w:cs="仿宋_GB2312"/>
          <w:b w:val="0"/>
          <w:bCs w:val="0"/>
          <w:sz w:val="32"/>
          <w:szCs w:val="32"/>
        </w:rPr>
      </w:pPr>
      <w:r>
        <w:rPr>
          <w:rFonts w:hint="eastAsia" w:ascii="Times New Roman" w:hAnsi="Times New Roman" w:eastAsia="仿宋_GB2312"/>
          <w:b w:val="0"/>
          <w:bCs w:val="0"/>
          <w:sz w:val="32"/>
          <w:szCs w:val="32"/>
        </w:rPr>
        <w:t xml:space="preserve">                   </w:t>
      </w:r>
      <w:r>
        <w:rPr>
          <w:rFonts w:ascii="Times New Roman" w:hAnsi="Times New Roman" w:eastAsia="仿宋_GB2312"/>
          <w:b w:val="0"/>
          <w:bCs w:val="0"/>
          <w:sz w:val="32"/>
          <w:szCs w:val="32"/>
        </w:rPr>
        <w:t>20</w:t>
      </w:r>
      <w:r>
        <w:rPr>
          <w:rFonts w:hint="eastAsia" w:ascii="Times New Roman" w:hAnsi="Times New Roman" w:eastAsia="仿宋_GB2312"/>
          <w:b w:val="0"/>
          <w:bCs w:val="0"/>
          <w:sz w:val="32"/>
          <w:szCs w:val="32"/>
        </w:rPr>
        <w:t>24</w:t>
      </w:r>
      <w:r>
        <w:rPr>
          <w:rFonts w:ascii="Times New Roman" w:hAnsi="Times New Roman" w:eastAsia="仿宋_GB2312"/>
          <w:b w:val="0"/>
          <w:bCs w:val="0"/>
          <w:sz w:val="32"/>
          <w:szCs w:val="32"/>
        </w:rPr>
        <w:t>年</w:t>
      </w:r>
      <w:r>
        <w:rPr>
          <w:rFonts w:hint="eastAsia" w:ascii="Times New Roman" w:hAnsi="Times New Roman" w:eastAsia="仿宋_GB2312"/>
          <w:b w:val="0"/>
          <w:bCs w:val="0"/>
          <w:sz w:val="32"/>
          <w:szCs w:val="32"/>
          <w:lang w:val="en-US" w:eastAsia="zh-CN"/>
        </w:rPr>
        <w:t>8</w:t>
      </w:r>
      <w:r>
        <w:rPr>
          <w:rFonts w:ascii="Times New Roman" w:hAnsi="Times New Roman" w:eastAsia="仿宋_GB2312"/>
          <w:b w:val="0"/>
          <w:bCs w:val="0"/>
          <w:sz w:val="32"/>
          <w:szCs w:val="32"/>
        </w:rPr>
        <w:t>月</w:t>
      </w:r>
      <w:r>
        <w:rPr>
          <w:rFonts w:hint="eastAsia" w:ascii="Times New Roman" w:hAnsi="Times New Roman" w:eastAsia="仿宋_GB2312"/>
          <w:b w:val="0"/>
          <w:bCs w:val="0"/>
          <w:sz w:val="32"/>
          <w:szCs w:val="32"/>
          <w:lang w:val="en-US" w:eastAsia="zh-CN"/>
        </w:rPr>
        <w:t>30</w:t>
      </w:r>
      <w:r>
        <w:rPr>
          <w:rFonts w:ascii="Times New Roman" w:hAnsi="Times New Roman" w:eastAsia="仿宋_GB2312"/>
          <w:b w:val="0"/>
          <w:bCs w:val="0"/>
          <w:sz w:val="32"/>
          <w:szCs w:val="32"/>
        </w:rPr>
        <w:t>日</w:t>
      </w:r>
    </w:p>
    <w:sectPr>
      <w:footerReference r:id="rId3" w:type="default"/>
      <w:pgSz w:w="11906" w:h="16838"/>
      <w:pgMar w:top="2211" w:right="1587" w:bottom="187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GB2312">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F4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7522F">
                          <w:pPr>
                            <w:snapToGrid w:val="0"/>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B7522F">
                    <w:pPr>
                      <w:snapToGrid w:val="0"/>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E6892"/>
    <w:multiLevelType w:val="singleLevel"/>
    <w:tmpl w:val="661E6892"/>
    <w:lvl w:ilvl="0" w:tentative="0">
      <w:start w:val="3"/>
      <w:numFmt w:val="chineseCounting"/>
      <w:suff w:val="nothing"/>
      <w:lvlText w:val="（%1）"/>
      <w:lvlJc w:val="left"/>
    </w:lvl>
  </w:abstractNum>
  <w:abstractNum w:abstractNumId="1">
    <w:nsid w:val="667AA4B3"/>
    <w:multiLevelType w:val="singleLevel"/>
    <w:tmpl w:val="667AA4B3"/>
    <w:lvl w:ilvl="0" w:tentative="0">
      <w:start w:val="3"/>
      <w:numFmt w:val="decimal"/>
      <w:suff w:val="nothing"/>
      <w:lvlText w:val="%1."/>
      <w:lvlJc w:val="left"/>
    </w:lvl>
  </w:abstractNum>
  <w:abstractNum w:abstractNumId="2">
    <w:nsid w:val="66911D00"/>
    <w:multiLevelType w:val="singleLevel"/>
    <w:tmpl w:val="66911D00"/>
    <w:lvl w:ilvl="0" w:tentative="0">
      <w:start w:val="5"/>
      <w:numFmt w:val="decimal"/>
      <w:suff w:val="nothing"/>
      <w:lvlText w:val="（%1）"/>
      <w:lvlJc w:val="left"/>
    </w:lvl>
  </w:abstractNum>
  <w:abstractNum w:abstractNumId="3">
    <w:nsid w:val="66926335"/>
    <w:multiLevelType w:val="singleLevel"/>
    <w:tmpl w:val="66926335"/>
    <w:lvl w:ilvl="0" w:tentative="0">
      <w:start w:val="12"/>
      <w:numFmt w:val="decimal"/>
      <w:suff w:val="nothing"/>
      <w:lvlText w:val="（%1）"/>
      <w:lvlJc w:val="left"/>
    </w:lvl>
  </w:abstractNum>
  <w:abstractNum w:abstractNumId="4">
    <w:nsid w:val="66934E8C"/>
    <w:multiLevelType w:val="singleLevel"/>
    <w:tmpl w:val="66934E8C"/>
    <w:lvl w:ilvl="0" w:tentative="0">
      <w:start w:val="4"/>
      <w:numFmt w:val="decimal"/>
      <w:suff w:val="nothing"/>
      <w:lvlText w:val="%1."/>
      <w:lvlJc w:val="left"/>
    </w:lvl>
  </w:abstractNum>
  <w:abstractNum w:abstractNumId="5">
    <w:nsid w:val="669357D3"/>
    <w:multiLevelType w:val="singleLevel"/>
    <w:tmpl w:val="669357D3"/>
    <w:lvl w:ilvl="0" w:tentative="0">
      <w:start w:val="3"/>
      <w:numFmt w:val="chineseCounting"/>
      <w:suff w:val="nothing"/>
      <w:lvlText w:val="（%1）"/>
      <w:lvlJc w:val="left"/>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5N2VlM2I4ZWQwMGQ2ZjU4MWRhZTRhNDg2YzZhZWYifQ=="/>
  </w:docVars>
  <w:rsids>
    <w:rsidRoot w:val="00D41688"/>
    <w:rsid w:val="00223DF4"/>
    <w:rsid w:val="00545FF5"/>
    <w:rsid w:val="0059097C"/>
    <w:rsid w:val="006E06F4"/>
    <w:rsid w:val="008F0F7B"/>
    <w:rsid w:val="00985E84"/>
    <w:rsid w:val="009C770A"/>
    <w:rsid w:val="00BC2FA7"/>
    <w:rsid w:val="00CD1FB1"/>
    <w:rsid w:val="00D41688"/>
    <w:rsid w:val="00E352F3"/>
    <w:rsid w:val="00E84886"/>
    <w:rsid w:val="00EA41A1"/>
    <w:rsid w:val="00FC3B73"/>
    <w:rsid w:val="00FE20E9"/>
    <w:rsid w:val="00FE51E0"/>
    <w:rsid w:val="014F0942"/>
    <w:rsid w:val="017A7367"/>
    <w:rsid w:val="01CB2B97"/>
    <w:rsid w:val="01D9438B"/>
    <w:rsid w:val="02DB42FD"/>
    <w:rsid w:val="02F23BED"/>
    <w:rsid w:val="03EA114E"/>
    <w:rsid w:val="047C4F50"/>
    <w:rsid w:val="047E6BB6"/>
    <w:rsid w:val="048B19E4"/>
    <w:rsid w:val="04B2177C"/>
    <w:rsid w:val="04C10468"/>
    <w:rsid w:val="04E95B94"/>
    <w:rsid w:val="052B46A4"/>
    <w:rsid w:val="05AC496C"/>
    <w:rsid w:val="05BF1B7D"/>
    <w:rsid w:val="05FD14ED"/>
    <w:rsid w:val="067361B1"/>
    <w:rsid w:val="06ED7B6F"/>
    <w:rsid w:val="07454D85"/>
    <w:rsid w:val="07B0390D"/>
    <w:rsid w:val="07EF2BF2"/>
    <w:rsid w:val="08105414"/>
    <w:rsid w:val="082E40C1"/>
    <w:rsid w:val="08B25279"/>
    <w:rsid w:val="08EE23B6"/>
    <w:rsid w:val="09286FB5"/>
    <w:rsid w:val="09721F8E"/>
    <w:rsid w:val="09B12E46"/>
    <w:rsid w:val="09B8525A"/>
    <w:rsid w:val="09DB3BBB"/>
    <w:rsid w:val="0AF66480"/>
    <w:rsid w:val="0B586369"/>
    <w:rsid w:val="0BA0788A"/>
    <w:rsid w:val="0BDC28E4"/>
    <w:rsid w:val="0C364995"/>
    <w:rsid w:val="0C414610"/>
    <w:rsid w:val="0CEA4493"/>
    <w:rsid w:val="0D117CD9"/>
    <w:rsid w:val="0D2C51CF"/>
    <w:rsid w:val="0D7F1E86"/>
    <w:rsid w:val="0D9775D8"/>
    <w:rsid w:val="0DB714E4"/>
    <w:rsid w:val="0DC42EDF"/>
    <w:rsid w:val="0E1329C9"/>
    <w:rsid w:val="0E4639B1"/>
    <w:rsid w:val="0E5D6569"/>
    <w:rsid w:val="0EC32C06"/>
    <w:rsid w:val="0ECB4198"/>
    <w:rsid w:val="0ED66777"/>
    <w:rsid w:val="0EF33D33"/>
    <w:rsid w:val="0F512BB5"/>
    <w:rsid w:val="0F69563E"/>
    <w:rsid w:val="0FBF45AA"/>
    <w:rsid w:val="0FBF7857"/>
    <w:rsid w:val="104C1725"/>
    <w:rsid w:val="10600023"/>
    <w:rsid w:val="10632F6F"/>
    <w:rsid w:val="10787863"/>
    <w:rsid w:val="108B388F"/>
    <w:rsid w:val="109B3EE0"/>
    <w:rsid w:val="11195D27"/>
    <w:rsid w:val="11344526"/>
    <w:rsid w:val="11394310"/>
    <w:rsid w:val="114347DB"/>
    <w:rsid w:val="11536967"/>
    <w:rsid w:val="11691A5B"/>
    <w:rsid w:val="11AA2E75"/>
    <w:rsid w:val="11CD7297"/>
    <w:rsid w:val="129E5AD4"/>
    <w:rsid w:val="134523ED"/>
    <w:rsid w:val="134B70FC"/>
    <w:rsid w:val="13A0696B"/>
    <w:rsid w:val="13D14D98"/>
    <w:rsid w:val="13DB3B97"/>
    <w:rsid w:val="13DB5B25"/>
    <w:rsid w:val="13DE1B68"/>
    <w:rsid w:val="140E3944"/>
    <w:rsid w:val="142874FE"/>
    <w:rsid w:val="142C3B59"/>
    <w:rsid w:val="144E62C9"/>
    <w:rsid w:val="148F75C1"/>
    <w:rsid w:val="14AC2233"/>
    <w:rsid w:val="14D02B9C"/>
    <w:rsid w:val="14DD0A5E"/>
    <w:rsid w:val="14FE5EF8"/>
    <w:rsid w:val="14FF521F"/>
    <w:rsid w:val="15210923"/>
    <w:rsid w:val="15892DCA"/>
    <w:rsid w:val="159E7D1F"/>
    <w:rsid w:val="15F42660"/>
    <w:rsid w:val="16057F06"/>
    <w:rsid w:val="160D01FE"/>
    <w:rsid w:val="16240B17"/>
    <w:rsid w:val="16494770"/>
    <w:rsid w:val="165E0174"/>
    <w:rsid w:val="16874643"/>
    <w:rsid w:val="169E306E"/>
    <w:rsid w:val="16DB4EA9"/>
    <w:rsid w:val="1706183F"/>
    <w:rsid w:val="170B08C8"/>
    <w:rsid w:val="17220EDB"/>
    <w:rsid w:val="17E10D37"/>
    <w:rsid w:val="180F0E32"/>
    <w:rsid w:val="18353005"/>
    <w:rsid w:val="187E5BA8"/>
    <w:rsid w:val="18831FE3"/>
    <w:rsid w:val="18976410"/>
    <w:rsid w:val="189D3505"/>
    <w:rsid w:val="18CC416B"/>
    <w:rsid w:val="19105613"/>
    <w:rsid w:val="19251D95"/>
    <w:rsid w:val="19E22C6F"/>
    <w:rsid w:val="19F1171D"/>
    <w:rsid w:val="19F77F8C"/>
    <w:rsid w:val="19FE31DD"/>
    <w:rsid w:val="1A0E4AFB"/>
    <w:rsid w:val="1A36226A"/>
    <w:rsid w:val="1A3C192A"/>
    <w:rsid w:val="1A47571E"/>
    <w:rsid w:val="1A990384"/>
    <w:rsid w:val="1AD05447"/>
    <w:rsid w:val="1B157A33"/>
    <w:rsid w:val="1B3822D0"/>
    <w:rsid w:val="1B6D6E62"/>
    <w:rsid w:val="1BC270D1"/>
    <w:rsid w:val="1BD93F47"/>
    <w:rsid w:val="1BE97C0B"/>
    <w:rsid w:val="1BF410D9"/>
    <w:rsid w:val="1C9166A5"/>
    <w:rsid w:val="1CBA6FA1"/>
    <w:rsid w:val="1D837F6E"/>
    <w:rsid w:val="1D924FA8"/>
    <w:rsid w:val="1DC02086"/>
    <w:rsid w:val="1E131DA2"/>
    <w:rsid w:val="1E1D7D0E"/>
    <w:rsid w:val="1EEF6779"/>
    <w:rsid w:val="1F46540A"/>
    <w:rsid w:val="1F836C69"/>
    <w:rsid w:val="1FB2565B"/>
    <w:rsid w:val="1FE22C84"/>
    <w:rsid w:val="1FFC47DB"/>
    <w:rsid w:val="1FFE0732"/>
    <w:rsid w:val="202422E6"/>
    <w:rsid w:val="205A479E"/>
    <w:rsid w:val="20950265"/>
    <w:rsid w:val="20CD24D7"/>
    <w:rsid w:val="21787CD1"/>
    <w:rsid w:val="2180537B"/>
    <w:rsid w:val="21C57CD3"/>
    <w:rsid w:val="22162B45"/>
    <w:rsid w:val="22415BCC"/>
    <w:rsid w:val="22AE0245"/>
    <w:rsid w:val="22C33262"/>
    <w:rsid w:val="22DE004F"/>
    <w:rsid w:val="22E713D0"/>
    <w:rsid w:val="23132F07"/>
    <w:rsid w:val="23557E8C"/>
    <w:rsid w:val="23890D36"/>
    <w:rsid w:val="23F130E1"/>
    <w:rsid w:val="24BF05B5"/>
    <w:rsid w:val="256451A5"/>
    <w:rsid w:val="25B227EB"/>
    <w:rsid w:val="25C01158"/>
    <w:rsid w:val="26587239"/>
    <w:rsid w:val="265C017E"/>
    <w:rsid w:val="26985AA2"/>
    <w:rsid w:val="27404A0E"/>
    <w:rsid w:val="277213FC"/>
    <w:rsid w:val="279E7F69"/>
    <w:rsid w:val="27FD767F"/>
    <w:rsid w:val="28543530"/>
    <w:rsid w:val="286C3E98"/>
    <w:rsid w:val="28735A5C"/>
    <w:rsid w:val="28757CC8"/>
    <w:rsid w:val="28862066"/>
    <w:rsid w:val="28C11100"/>
    <w:rsid w:val="28F4146A"/>
    <w:rsid w:val="28F63975"/>
    <w:rsid w:val="29073BAC"/>
    <w:rsid w:val="292A1FA9"/>
    <w:rsid w:val="294230FA"/>
    <w:rsid w:val="2A2C5C6A"/>
    <w:rsid w:val="2A47507B"/>
    <w:rsid w:val="2A662456"/>
    <w:rsid w:val="2A9311F8"/>
    <w:rsid w:val="2AB34B19"/>
    <w:rsid w:val="2BA12EC9"/>
    <w:rsid w:val="2BB5362B"/>
    <w:rsid w:val="2C7E2098"/>
    <w:rsid w:val="2C8B27CD"/>
    <w:rsid w:val="2C9620FC"/>
    <w:rsid w:val="2CC43353"/>
    <w:rsid w:val="2CDC6A88"/>
    <w:rsid w:val="2D3F54D3"/>
    <w:rsid w:val="2D59504E"/>
    <w:rsid w:val="2D84069B"/>
    <w:rsid w:val="2DE92223"/>
    <w:rsid w:val="2DF1579D"/>
    <w:rsid w:val="2DFC7955"/>
    <w:rsid w:val="2E1A7420"/>
    <w:rsid w:val="2E264554"/>
    <w:rsid w:val="2E571AD5"/>
    <w:rsid w:val="2EEC200B"/>
    <w:rsid w:val="2F422900"/>
    <w:rsid w:val="2F594BBE"/>
    <w:rsid w:val="2F7B6E3C"/>
    <w:rsid w:val="2F9F0908"/>
    <w:rsid w:val="2FE20B66"/>
    <w:rsid w:val="2FF16036"/>
    <w:rsid w:val="2FF64370"/>
    <w:rsid w:val="30137090"/>
    <w:rsid w:val="304220BA"/>
    <w:rsid w:val="306F1532"/>
    <w:rsid w:val="30743D30"/>
    <w:rsid w:val="30932EBB"/>
    <w:rsid w:val="30BB6F62"/>
    <w:rsid w:val="30C4558D"/>
    <w:rsid w:val="31127973"/>
    <w:rsid w:val="31181C0F"/>
    <w:rsid w:val="31233B45"/>
    <w:rsid w:val="314463E7"/>
    <w:rsid w:val="31A11DDA"/>
    <w:rsid w:val="321847A2"/>
    <w:rsid w:val="322359D2"/>
    <w:rsid w:val="331D06BB"/>
    <w:rsid w:val="334E7113"/>
    <w:rsid w:val="337C37BB"/>
    <w:rsid w:val="339446E2"/>
    <w:rsid w:val="339D39B9"/>
    <w:rsid w:val="33BC41FF"/>
    <w:rsid w:val="34210552"/>
    <w:rsid w:val="342331FE"/>
    <w:rsid w:val="347B2B7D"/>
    <w:rsid w:val="34A21D79"/>
    <w:rsid w:val="34E00C08"/>
    <w:rsid w:val="350757EE"/>
    <w:rsid w:val="35196D00"/>
    <w:rsid w:val="35337555"/>
    <w:rsid w:val="357834FB"/>
    <w:rsid w:val="35BA5795"/>
    <w:rsid w:val="35EE0E3A"/>
    <w:rsid w:val="361138EA"/>
    <w:rsid w:val="36187A69"/>
    <w:rsid w:val="37040C84"/>
    <w:rsid w:val="371065E0"/>
    <w:rsid w:val="372140BE"/>
    <w:rsid w:val="381521FD"/>
    <w:rsid w:val="381A1039"/>
    <w:rsid w:val="384D0756"/>
    <w:rsid w:val="385A086C"/>
    <w:rsid w:val="385C3EC7"/>
    <w:rsid w:val="38743AD7"/>
    <w:rsid w:val="38AC5853"/>
    <w:rsid w:val="38B2263A"/>
    <w:rsid w:val="392E7645"/>
    <w:rsid w:val="39782F57"/>
    <w:rsid w:val="39C02B9B"/>
    <w:rsid w:val="39FC7529"/>
    <w:rsid w:val="3A4B5433"/>
    <w:rsid w:val="3A9E01D2"/>
    <w:rsid w:val="3AE71032"/>
    <w:rsid w:val="3B571CD5"/>
    <w:rsid w:val="3B601E56"/>
    <w:rsid w:val="3B896EFB"/>
    <w:rsid w:val="3B9004FF"/>
    <w:rsid w:val="3B9E3BFD"/>
    <w:rsid w:val="3BAE7D2E"/>
    <w:rsid w:val="3BB356AC"/>
    <w:rsid w:val="3C047182"/>
    <w:rsid w:val="3C206F50"/>
    <w:rsid w:val="3C517CD7"/>
    <w:rsid w:val="3C810062"/>
    <w:rsid w:val="3C8E48F8"/>
    <w:rsid w:val="3D5E311D"/>
    <w:rsid w:val="3D9D7450"/>
    <w:rsid w:val="3E1D55C3"/>
    <w:rsid w:val="3E1E101B"/>
    <w:rsid w:val="3E3B1EAA"/>
    <w:rsid w:val="3E5A3AF3"/>
    <w:rsid w:val="3E737E58"/>
    <w:rsid w:val="3EA242AE"/>
    <w:rsid w:val="3EB1399E"/>
    <w:rsid w:val="3EF70BAD"/>
    <w:rsid w:val="3F1700DA"/>
    <w:rsid w:val="3FC94FD0"/>
    <w:rsid w:val="402F16F3"/>
    <w:rsid w:val="408A30B9"/>
    <w:rsid w:val="41122CB9"/>
    <w:rsid w:val="414E3E1C"/>
    <w:rsid w:val="41592B6D"/>
    <w:rsid w:val="418701BE"/>
    <w:rsid w:val="41C46A5D"/>
    <w:rsid w:val="41D54BFF"/>
    <w:rsid w:val="41DC15C2"/>
    <w:rsid w:val="42D57550"/>
    <w:rsid w:val="43294E9C"/>
    <w:rsid w:val="43906B09"/>
    <w:rsid w:val="43AB76A8"/>
    <w:rsid w:val="43F93D80"/>
    <w:rsid w:val="44045385"/>
    <w:rsid w:val="444C402B"/>
    <w:rsid w:val="44D82084"/>
    <w:rsid w:val="44DB4661"/>
    <w:rsid w:val="44F040B8"/>
    <w:rsid w:val="451F5CD5"/>
    <w:rsid w:val="4562639E"/>
    <w:rsid w:val="45683827"/>
    <w:rsid w:val="4574114A"/>
    <w:rsid w:val="45764800"/>
    <w:rsid w:val="458E6067"/>
    <w:rsid w:val="460B1D78"/>
    <w:rsid w:val="468039B5"/>
    <w:rsid w:val="46A07BEE"/>
    <w:rsid w:val="47277D11"/>
    <w:rsid w:val="473B7137"/>
    <w:rsid w:val="475B7504"/>
    <w:rsid w:val="47A5672C"/>
    <w:rsid w:val="47BA7FA5"/>
    <w:rsid w:val="47BB4317"/>
    <w:rsid w:val="47F968F4"/>
    <w:rsid w:val="48426731"/>
    <w:rsid w:val="4847102D"/>
    <w:rsid w:val="4857563B"/>
    <w:rsid w:val="48BA16AD"/>
    <w:rsid w:val="49335CE8"/>
    <w:rsid w:val="498535BE"/>
    <w:rsid w:val="49AF746B"/>
    <w:rsid w:val="49DB1653"/>
    <w:rsid w:val="49EC0F1C"/>
    <w:rsid w:val="49F04833"/>
    <w:rsid w:val="49F92351"/>
    <w:rsid w:val="4A3A24C2"/>
    <w:rsid w:val="4A6A0132"/>
    <w:rsid w:val="4AA4437E"/>
    <w:rsid w:val="4B2207A7"/>
    <w:rsid w:val="4B2D5B86"/>
    <w:rsid w:val="4BA64B6D"/>
    <w:rsid w:val="4BD57A62"/>
    <w:rsid w:val="4BE55EEE"/>
    <w:rsid w:val="4BF435FA"/>
    <w:rsid w:val="4C0A018A"/>
    <w:rsid w:val="4C2611FF"/>
    <w:rsid w:val="4C6943D5"/>
    <w:rsid w:val="4C6C67C0"/>
    <w:rsid w:val="4CBF6F45"/>
    <w:rsid w:val="4D17408D"/>
    <w:rsid w:val="4D3A4A65"/>
    <w:rsid w:val="4D624CF4"/>
    <w:rsid w:val="4D682926"/>
    <w:rsid w:val="4D8E205B"/>
    <w:rsid w:val="4DEB37CA"/>
    <w:rsid w:val="4E3D53BD"/>
    <w:rsid w:val="4E555B57"/>
    <w:rsid w:val="4EA94D5F"/>
    <w:rsid w:val="4ED750FB"/>
    <w:rsid w:val="4EF430F8"/>
    <w:rsid w:val="4EFE1986"/>
    <w:rsid w:val="4F1224D8"/>
    <w:rsid w:val="4F5A3242"/>
    <w:rsid w:val="4FB31AAC"/>
    <w:rsid w:val="4FC60F05"/>
    <w:rsid w:val="4FC82441"/>
    <w:rsid w:val="4FCA2C30"/>
    <w:rsid w:val="4FD67DA9"/>
    <w:rsid w:val="4FDC57AB"/>
    <w:rsid w:val="503732EF"/>
    <w:rsid w:val="505764C4"/>
    <w:rsid w:val="50FC46E1"/>
    <w:rsid w:val="50FF2601"/>
    <w:rsid w:val="51164A46"/>
    <w:rsid w:val="515F07B3"/>
    <w:rsid w:val="519A09E8"/>
    <w:rsid w:val="521F0364"/>
    <w:rsid w:val="525C1E14"/>
    <w:rsid w:val="52D40AA8"/>
    <w:rsid w:val="52D7718E"/>
    <w:rsid w:val="53173826"/>
    <w:rsid w:val="53303987"/>
    <w:rsid w:val="53314ED5"/>
    <w:rsid w:val="53512FDA"/>
    <w:rsid w:val="535623A8"/>
    <w:rsid w:val="53672856"/>
    <w:rsid w:val="539F2DA0"/>
    <w:rsid w:val="53EC769C"/>
    <w:rsid w:val="54053E76"/>
    <w:rsid w:val="541A3875"/>
    <w:rsid w:val="542641EE"/>
    <w:rsid w:val="5442048E"/>
    <w:rsid w:val="54461B21"/>
    <w:rsid w:val="544F4C4D"/>
    <w:rsid w:val="545D0262"/>
    <w:rsid w:val="546A6762"/>
    <w:rsid w:val="552007B2"/>
    <w:rsid w:val="55311072"/>
    <w:rsid w:val="55587AD0"/>
    <w:rsid w:val="55647AD8"/>
    <w:rsid w:val="556D3B35"/>
    <w:rsid w:val="558B1D25"/>
    <w:rsid w:val="55DB04D6"/>
    <w:rsid w:val="56080735"/>
    <w:rsid w:val="56340AFC"/>
    <w:rsid w:val="56AD126B"/>
    <w:rsid w:val="56C15A78"/>
    <w:rsid w:val="56D36393"/>
    <w:rsid w:val="56FC5599"/>
    <w:rsid w:val="573109FF"/>
    <w:rsid w:val="57503FA9"/>
    <w:rsid w:val="57C273F6"/>
    <w:rsid w:val="57DD2C1A"/>
    <w:rsid w:val="57E86D23"/>
    <w:rsid w:val="58260475"/>
    <w:rsid w:val="58422D7F"/>
    <w:rsid w:val="584F340D"/>
    <w:rsid w:val="588C0629"/>
    <w:rsid w:val="58B918F4"/>
    <w:rsid w:val="58D51230"/>
    <w:rsid w:val="59070652"/>
    <w:rsid w:val="598C7E5B"/>
    <w:rsid w:val="599F04A2"/>
    <w:rsid w:val="59AB08D4"/>
    <w:rsid w:val="59AC1DB7"/>
    <w:rsid w:val="59C77B4C"/>
    <w:rsid w:val="59C90702"/>
    <w:rsid w:val="59CD371E"/>
    <w:rsid w:val="5A1817F7"/>
    <w:rsid w:val="5A387922"/>
    <w:rsid w:val="5A3C62C5"/>
    <w:rsid w:val="5A4B1DE9"/>
    <w:rsid w:val="5A783391"/>
    <w:rsid w:val="5A8F56A8"/>
    <w:rsid w:val="5AB040FA"/>
    <w:rsid w:val="5AC17B0F"/>
    <w:rsid w:val="5ACF7940"/>
    <w:rsid w:val="5B4C4120"/>
    <w:rsid w:val="5B534AD2"/>
    <w:rsid w:val="5B87418D"/>
    <w:rsid w:val="5B9D72C8"/>
    <w:rsid w:val="5BE617CB"/>
    <w:rsid w:val="5C5A781A"/>
    <w:rsid w:val="5D753330"/>
    <w:rsid w:val="5D8716EF"/>
    <w:rsid w:val="5DB80645"/>
    <w:rsid w:val="5DCA3D68"/>
    <w:rsid w:val="5DF64903"/>
    <w:rsid w:val="5E4C4DE8"/>
    <w:rsid w:val="5ED12707"/>
    <w:rsid w:val="5ED70A29"/>
    <w:rsid w:val="5F49472A"/>
    <w:rsid w:val="5F553595"/>
    <w:rsid w:val="5F9C2579"/>
    <w:rsid w:val="5FA007D4"/>
    <w:rsid w:val="5FDA0D45"/>
    <w:rsid w:val="5FFC4201"/>
    <w:rsid w:val="5FFD348A"/>
    <w:rsid w:val="605B4E89"/>
    <w:rsid w:val="605F0C9C"/>
    <w:rsid w:val="60602B08"/>
    <w:rsid w:val="6066787E"/>
    <w:rsid w:val="607D1FE8"/>
    <w:rsid w:val="61122860"/>
    <w:rsid w:val="611D364A"/>
    <w:rsid w:val="616A5E3B"/>
    <w:rsid w:val="616B0A9A"/>
    <w:rsid w:val="616D12D6"/>
    <w:rsid w:val="6198632D"/>
    <w:rsid w:val="619C5CDE"/>
    <w:rsid w:val="61DF0967"/>
    <w:rsid w:val="61E31F3E"/>
    <w:rsid w:val="62655246"/>
    <w:rsid w:val="62966FF5"/>
    <w:rsid w:val="62C004F4"/>
    <w:rsid w:val="62F55E7C"/>
    <w:rsid w:val="63306246"/>
    <w:rsid w:val="634F480A"/>
    <w:rsid w:val="641F481E"/>
    <w:rsid w:val="642C0CA5"/>
    <w:rsid w:val="643D4B13"/>
    <w:rsid w:val="64B53C50"/>
    <w:rsid w:val="64DD3127"/>
    <w:rsid w:val="64EF281D"/>
    <w:rsid w:val="657A577C"/>
    <w:rsid w:val="658A0B48"/>
    <w:rsid w:val="65902C52"/>
    <w:rsid w:val="65A459F7"/>
    <w:rsid w:val="65B30F83"/>
    <w:rsid w:val="65B92A2A"/>
    <w:rsid w:val="65EB5F63"/>
    <w:rsid w:val="6607580A"/>
    <w:rsid w:val="664E2F43"/>
    <w:rsid w:val="668C3B4C"/>
    <w:rsid w:val="66A537C3"/>
    <w:rsid w:val="66E9355A"/>
    <w:rsid w:val="6723513A"/>
    <w:rsid w:val="677250BA"/>
    <w:rsid w:val="682B2C6C"/>
    <w:rsid w:val="683E768F"/>
    <w:rsid w:val="684C480F"/>
    <w:rsid w:val="68D1687C"/>
    <w:rsid w:val="69024F3D"/>
    <w:rsid w:val="69145B6B"/>
    <w:rsid w:val="696E20D9"/>
    <w:rsid w:val="69744726"/>
    <w:rsid w:val="699800E5"/>
    <w:rsid w:val="6A702221"/>
    <w:rsid w:val="6AA1396D"/>
    <w:rsid w:val="6AA73ECA"/>
    <w:rsid w:val="6AD44F33"/>
    <w:rsid w:val="6AFC6E7D"/>
    <w:rsid w:val="6B171485"/>
    <w:rsid w:val="6B175B32"/>
    <w:rsid w:val="6B272EF5"/>
    <w:rsid w:val="6B584D68"/>
    <w:rsid w:val="6B5952EF"/>
    <w:rsid w:val="6B627121"/>
    <w:rsid w:val="6BED65C7"/>
    <w:rsid w:val="6C015245"/>
    <w:rsid w:val="6C225FC0"/>
    <w:rsid w:val="6C75321A"/>
    <w:rsid w:val="6CB46F1A"/>
    <w:rsid w:val="6CD3589B"/>
    <w:rsid w:val="6D3D5FE2"/>
    <w:rsid w:val="6D5A4776"/>
    <w:rsid w:val="6D6C0225"/>
    <w:rsid w:val="6D8A4554"/>
    <w:rsid w:val="6DD43E7E"/>
    <w:rsid w:val="6DD552AC"/>
    <w:rsid w:val="6E4858C4"/>
    <w:rsid w:val="6E4C6C24"/>
    <w:rsid w:val="6EFD07E4"/>
    <w:rsid w:val="6F0A5A75"/>
    <w:rsid w:val="702820BD"/>
    <w:rsid w:val="702846B0"/>
    <w:rsid w:val="707E5904"/>
    <w:rsid w:val="70AC551F"/>
    <w:rsid w:val="70B7546F"/>
    <w:rsid w:val="70BA4402"/>
    <w:rsid w:val="70C87F91"/>
    <w:rsid w:val="70E9153F"/>
    <w:rsid w:val="71312E8B"/>
    <w:rsid w:val="719D3750"/>
    <w:rsid w:val="72912CF6"/>
    <w:rsid w:val="72F1518D"/>
    <w:rsid w:val="73431D57"/>
    <w:rsid w:val="739A1E99"/>
    <w:rsid w:val="73BB5E73"/>
    <w:rsid w:val="73D04B03"/>
    <w:rsid w:val="73D83DD0"/>
    <w:rsid w:val="74EF7E72"/>
    <w:rsid w:val="754B63CD"/>
    <w:rsid w:val="75804309"/>
    <w:rsid w:val="758C1305"/>
    <w:rsid w:val="75A67149"/>
    <w:rsid w:val="76175BF1"/>
    <w:rsid w:val="76642F48"/>
    <w:rsid w:val="76A23FC4"/>
    <w:rsid w:val="76CB71B1"/>
    <w:rsid w:val="76F000B9"/>
    <w:rsid w:val="77581EC1"/>
    <w:rsid w:val="77815BE3"/>
    <w:rsid w:val="77853007"/>
    <w:rsid w:val="788767FC"/>
    <w:rsid w:val="78B70A4C"/>
    <w:rsid w:val="791F0384"/>
    <w:rsid w:val="792C6497"/>
    <w:rsid w:val="79341825"/>
    <w:rsid w:val="796B3959"/>
    <w:rsid w:val="79FF4F4B"/>
    <w:rsid w:val="7A327FDF"/>
    <w:rsid w:val="7A7B04FC"/>
    <w:rsid w:val="7AA93535"/>
    <w:rsid w:val="7B3461F1"/>
    <w:rsid w:val="7B517575"/>
    <w:rsid w:val="7B7D5152"/>
    <w:rsid w:val="7B7D5EE5"/>
    <w:rsid w:val="7B8A4518"/>
    <w:rsid w:val="7B8D2741"/>
    <w:rsid w:val="7BB51296"/>
    <w:rsid w:val="7BB52569"/>
    <w:rsid w:val="7BD63C83"/>
    <w:rsid w:val="7BE8445A"/>
    <w:rsid w:val="7C271C76"/>
    <w:rsid w:val="7C94160A"/>
    <w:rsid w:val="7D0E0BBE"/>
    <w:rsid w:val="7D180F0B"/>
    <w:rsid w:val="7D5E435A"/>
    <w:rsid w:val="7D6B76B7"/>
    <w:rsid w:val="7D9A0D2D"/>
    <w:rsid w:val="7D9A781B"/>
    <w:rsid w:val="7DE61C38"/>
    <w:rsid w:val="7EB41E47"/>
    <w:rsid w:val="7EB9330E"/>
    <w:rsid w:val="7EBE1622"/>
    <w:rsid w:val="7EEA388F"/>
    <w:rsid w:val="7EFA6567"/>
    <w:rsid w:val="7F0A65CC"/>
    <w:rsid w:val="7F0A7011"/>
    <w:rsid w:val="7F1927DF"/>
    <w:rsid w:val="7F1F1062"/>
    <w:rsid w:val="7F60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2C124-F07B-46AB-BF66-866EEA5210D9}">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32</Pages>
  <Words>3421</Words>
  <Characters>19501</Characters>
  <Lines>162</Lines>
  <Paragraphs>45</Paragraphs>
  <TotalTime>5</TotalTime>
  <ScaleCrop>false</ScaleCrop>
  <LinksUpToDate>false</LinksUpToDate>
  <CharactersWithSpaces>22877</CharactersWithSpaces>
  <Application>WPS Office_12.8.2.18606_F1E327BC-269C-435d-A152-05C5408002CA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2024-06-14T12:35:00Z</dcterms:created>
  <dc:creator>Administrator</dc:creator>
  <cp:lastModifiedBy>林春玉</cp:lastModifiedBy>
  <cp:lastPrinted>2024-06-28T03:13:00Z</cp:lastPrinted>
  <dcterms:modified xsi:type="dcterms:W3CDTF">2025-01-03T08:23:44Z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0A188B245B6B4BBFB588C57AABAA16F5_13</vt:lpwstr>
  </property>
</Properties>
</file>