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2B919"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8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86"/>
        <w:gridCol w:w="6688"/>
      </w:tblGrid>
      <w:tr w14:paraId="059F6C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8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7A7C5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7563C">
            <w:pPr>
              <w:widowControl/>
              <w:snapToGrid w:val="0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28"/>
                <w:lang w:eastAsia="zh-CN"/>
              </w:rPr>
              <w:t>中山市西电照明科技有限公司</w:t>
            </w:r>
          </w:p>
        </w:tc>
      </w:tr>
      <w:tr w14:paraId="24ADF0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4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AB54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6333A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明灿系列超薄筒灯</w:t>
            </w:r>
          </w:p>
        </w:tc>
      </w:tr>
      <w:tr w14:paraId="660C37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0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037F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433A0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西电</w:t>
            </w:r>
          </w:p>
        </w:tc>
      </w:tr>
      <w:tr w14:paraId="2F1BF6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AF0A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7E8D">
            <w:pPr>
              <w:widowControl/>
              <w:snapToGrid w:val="0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台</w:t>
            </w:r>
          </w:p>
        </w:tc>
      </w:tr>
      <w:tr w14:paraId="1A439F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BE088">
            <w:pPr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A1BEB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CE-LTTD-250 7W </w:t>
            </w:r>
          </w:p>
        </w:tc>
      </w:tr>
      <w:tr w14:paraId="3674D5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0690E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00466">
            <w:pPr>
              <w:snapToGrid w:val="0"/>
              <w:jc w:val="left"/>
              <w:textAlignment w:val="center"/>
              <w:rPr>
                <w:rFonts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2025年11月8日</w:t>
            </w:r>
          </w:p>
        </w:tc>
      </w:tr>
      <w:tr w14:paraId="351374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ECFF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13483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2025.11</w:t>
            </w:r>
          </w:p>
        </w:tc>
      </w:tr>
      <w:tr w14:paraId="23D727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305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22A55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C5BD">
            <w:pPr>
              <w:pStyle w:val="7"/>
              <w:widowControl/>
              <w:shd w:val="clear" w:color="auto" w:fill="FFFFFF"/>
              <w:snapToGrid w:val="0"/>
              <w:spacing w:beforeAutospacing="0" w:afterAutospacing="0"/>
              <w:jc w:val="both"/>
              <w:textAlignment w:val="center"/>
              <w:rPr>
                <w:rFonts w:ascii="Times New Roman" w:hAnsi="Times New Roman" w:eastAsia="仿宋_GB2312"/>
                <w:color w:val="FF0000"/>
                <w:sz w:val="32"/>
                <w:szCs w:val="32"/>
                <w:shd w:val="clear" w:color="auto" w:fill="FFFFFF"/>
              </w:rPr>
            </w:pPr>
            <w:r>
              <w:drawing>
                <wp:inline distT="0" distB="0" distL="114300" distR="114300">
                  <wp:extent cx="1397635" cy="1696085"/>
                  <wp:effectExtent l="0" t="0" r="18415" b="1206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976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398905" cy="1944370"/>
                  <wp:effectExtent l="0" t="0" r="17780" b="1079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98905" cy="194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DE9C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271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8B96C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AA66B">
            <w:pPr>
              <w:spacing w:line="360" w:lineRule="auto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32"/>
                <w:szCs w:val="32"/>
                <w:u w:val="none"/>
                <w:lang w:eastAsia="zh-CN"/>
              </w:rPr>
              <w:t>防触电保护项目不符合GB/T 7000.1-2023、GB/T 7000.204-2023标准要求。可能引发触电危险。</w:t>
            </w:r>
          </w:p>
        </w:tc>
      </w:tr>
      <w:tr w14:paraId="6CEC17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4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E929C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2B493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32"/>
                <w:szCs w:val="32"/>
                <w:u w:val="none"/>
                <w:lang w:eastAsia="zh-CN"/>
              </w:rPr>
              <w:t>可能引发触电危险。</w:t>
            </w:r>
          </w:p>
        </w:tc>
      </w:tr>
      <w:tr w14:paraId="2F5EDD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182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5EF5A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CF0DE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消费者立即暂停使用有缺陷的产品，联系公司或者经销商进行处理。</w:t>
            </w:r>
          </w:p>
        </w:tc>
      </w:tr>
      <w:tr w14:paraId="4E868A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4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92B34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11274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通知销售商立即停止销售缺陷产品，并在销售商实体店铺发布召回公告，告知消费者具体召回事宜，为购买到缺陷产品的消费者退货处理。</w:t>
            </w:r>
          </w:p>
        </w:tc>
      </w:tr>
      <w:tr w14:paraId="044647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35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1947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7876F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中山市西电照明科技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有限公司</w:t>
            </w:r>
          </w:p>
        </w:tc>
      </w:tr>
      <w:tr w14:paraId="71A648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74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FDD4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A6959">
            <w:pPr>
              <w:widowControl/>
              <w:numPr>
                <w:ilvl w:val="0"/>
                <w:numId w:val="0"/>
              </w:numPr>
              <w:spacing w:line="594" w:lineRule="exac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召回联系人及服务热线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28"/>
                <w:lang w:val="en-US" w:eastAsia="zh-CN"/>
              </w:rPr>
              <w:t>13360303383</w:t>
            </w:r>
          </w:p>
        </w:tc>
      </w:tr>
      <w:tr w14:paraId="343CF6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447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BA832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462AE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集中召回时间计划在202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日（具体以实际进度安排为准）</w:t>
            </w:r>
          </w:p>
        </w:tc>
      </w:tr>
      <w:tr w14:paraId="42EA4F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365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D997D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34875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无</w:t>
            </w:r>
          </w:p>
        </w:tc>
      </w:tr>
      <w:tr w14:paraId="464717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525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4F041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A059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  <w:t>中山市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市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市场监督管理局网站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  <w:t>“政务公开——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重点领域信息公开——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召回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”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栏目，或拨打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  <w:t>中山市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市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eastAsia="仿宋_GB2312"/>
                <w:sz w:val="32"/>
                <w:szCs w:val="32"/>
              </w:rPr>
              <w:t>缺陷产品召回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热线电话（0760-88162100）了解更多信息。</w:t>
            </w:r>
          </w:p>
        </w:tc>
      </w:tr>
    </w:tbl>
    <w:p w14:paraId="32DC1B13"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73364F"/>
    <w:rsid w:val="00747D56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3190D"/>
    <w:rsid w:val="00C57A4E"/>
    <w:rsid w:val="00C850A4"/>
    <w:rsid w:val="00CE463B"/>
    <w:rsid w:val="00D03EE7"/>
    <w:rsid w:val="00D25C56"/>
    <w:rsid w:val="00D40ABB"/>
    <w:rsid w:val="00D50677"/>
    <w:rsid w:val="00D6241B"/>
    <w:rsid w:val="00D668ED"/>
    <w:rsid w:val="00D97788"/>
    <w:rsid w:val="00DB13E8"/>
    <w:rsid w:val="00DB6253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D7B7EB5"/>
    <w:rsid w:val="1052298B"/>
    <w:rsid w:val="12851EC3"/>
    <w:rsid w:val="1CE7330F"/>
    <w:rsid w:val="3629204B"/>
    <w:rsid w:val="376D71F8"/>
    <w:rsid w:val="4CA996BF"/>
    <w:rsid w:val="4DFA3E06"/>
    <w:rsid w:val="5A2210B4"/>
    <w:rsid w:val="5FF057C0"/>
    <w:rsid w:val="63BB1EC8"/>
    <w:rsid w:val="68280B3C"/>
    <w:rsid w:val="7ACF3282"/>
    <w:rsid w:val="7B6BFF03"/>
    <w:rsid w:val="BDEFA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Lines="0" w:beforeAutospacing="0" w:afterLines="0" w:afterAutospacing="0" w:line="600" w:lineRule="exact"/>
      <w:ind w:firstLine="420" w:firstLineChars="200"/>
      <w:jc w:val="left"/>
      <w:outlineLvl w:val="2"/>
    </w:pPr>
    <w:rPr>
      <w:rFonts w:ascii="Calibri" w:hAnsi="Calibri" w:eastAsia="方正楷体_GBK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customStyle="1" w:styleId="12">
    <w:name w:val="标题 1 Char"/>
    <w:basedOn w:val="9"/>
    <w:link w:val="3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3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605</Words>
  <Characters>707</Characters>
  <Lines>5</Lines>
  <Paragraphs>1</Paragraphs>
  <TotalTime>28</TotalTime>
  <ScaleCrop>false</ScaleCrop>
  <LinksUpToDate>false</LinksUpToDate>
  <CharactersWithSpaces>714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2022-05-13T09:34:00Z</dcterms:created>
  <dc:creator>张豪哲</dc:creator>
  <cp:lastModifiedBy>user</cp:lastModifiedBy>
  <cp:lastPrinted>2022-12-02T09:44:00Z</cp:lastPrinted>
  <dcterms:modified xsi:type="dcterms:W3CDTF">2026-10-10T09:10:15Z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005C602C2A034BD58BD8B4B6FC845BA9_13</vt:lpwstr>
  </property>
  <property fmtid="{D5CDD505-2E9C-101B-9397-08002B2CF9AE}" pid="4" name="KSOTemplateDocerSaveRecord">
    <vt:lpwstr>eyJoZGlkIjoiOWE0NTIxYmM5NWU4Mzg5MTg1Y2U5YWIxMjU3OTIxMTEiLCJ1c2VySWQiOiI0Mjg1MTEyNDAifQ==</vt:lpwstr>
  </property>
</Properties>
</file>