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92AE30">
      <w:pPr>
        <w:spacing w:before="0" w:after="0" w:line="576" w:lineRule="exact"/>
        <w:ind w:firstLine="0" w:firstLineChars="0"/>
        <w:jc w:val="both"/>
        <w:rPr>
          <w:rFonts w:hint="eastAsia" w:ascii="国标黑体-GB/T 2312" w:hAnsi="国标黑体-GB/T 2312" w:eastAsia="国标黑体-GB/T 2312" w:cs="国标黑体-GB/T 2312"/>
          <w:sz w:val="32"/>
          <w:szCs w:val="32"/>
          <w:lang w:val="en-US" w:eastAsia="zh-CN"/>
        </w:rPr>
      </w:pPr>
      <w:r>
        <w:rPr>
          <w:rFonts w:hint="eastAsia" w:ascii="国标黑体-GB/T 2312" w:hAnsi="国标黑体-GB/T 2312" w:eastAsia="国标黑体-GB/T 2312" w:cs="国标黑体-GB/T 2312"/>
          <w:sz w:val="32"/>
          <w:szCs w:val="32"/>
          <w:lang w:eastAsia="zh-CN"/>
        </w:rPr>
        <w:t>附件</w:t>
      </w:r>
      <w:r>
        <w:rPr>
          <w:rFonts w:hint="eastAsia" w:ascii="国标黑体-GB/T 2312" w:hAnsi="国标黑体-GB/T 2312" w:eastAsia="国标黑体-GB/T 2312" w:cs="国标黑体-GB/T 2312"/>
          <w:sz w:val="32"/>
          <w:szCs w:val="32"/>
          <w:lang w:val="en-US" w:eastAsia="zh-CN"/>
        </w:rPr>
        <w:t>2</w:t>
      </w:r>
    </w:p>
    <w:p w14:paraId="76B768E9">
      <w:pPr>
        <w:spacing w:before="0" w:after="0" w:line="576" w:lineRule="exact"/>
        <w:ind w:firstLine="0" w:firstLineChars="0"/>
        <w:jc w:val="both"/>
        <w:rPr>
          <w:rFonts w:hint="eastAsia" w:ascii="国标黑体-GB/T 2312" w:hAnsi="国标黑体-GB/T 2312" w:eastAsia="国标黑体-GB/T 2312" w:cs="国标黑体-GB/T 2312"/>
          <w:sz w:val="32"/>
          <w:szCs w:val="32"/>
          <w:lang w:val="en-US" w:eastAsia="zh-CN"/>
        </w:rPr>
      </w:pPr>
    </w:p>
    <w:p w14:paraId="2DA402B5">
      <w:pPr>
        <w:spacing w:before="0" w:after="0"/>
        <w:ind w:firstLine="0" w:firstLineChars="0"/>
        <w:jc w:val="center"/>
        <w:rPr>
          <w:rFonts w:ascii="Times New Roman" w:hAnsi="Times New Roman" w:eastAsia="方正小标宋简体"/>
          <w:b w:val="0"/>
          <w:sz w:val="44"/>
        </w:rPr>
      </w:pPr>
      <w:r>
        <w:rPr>
          <w:rFonts w:ascii="Times New Roman" w:hAnsi="Times New Roman" w:eastAsia="方正小标宋简体"/>
          <w:b w:val="0"/>
          <w:sz w:val="44"/>
        </w:rPr>
        <w:t>中山市供销汇农农产品供应链有限公司</w:t>
      </w:r>
    </w:p>
    <w:p w14:paraId="066138C7">
      <w:pPr>
        <w:spacing w:before="0" w:after="0"/>
        <w:ind w:firstLine="0" w:firstLineChars="0"/>
        <w:jc w:val="center"/>
      </w:pPr>
      <w:r>
        <w:rPr>
          <w:rFonts w:ascii="Times New Roman" w:hAnsi="Times New Roman" w:eastAsia="方正小标宋简体"/>
          <w:b w:val="0"/>
          <w:sz w:val="44"/>
        </w:rPr>
        <w:t>关于拟录用储备人才人员名单的公示</w:t>
      </w:r>
    </w:p>
    <w:p w14:paraId="61D1254D">
      <w:pPr>
        <w:spacing w:before="0" w:after="0" w:line="576" w:lineRule="exact"/>
        <w:ind w:firstLine="0" w:firstLineChars="0"/>
        <w:jc w:val="both"/>
      </w:pPr>
    </w:p>
    <w:p w14:paraId="3EFB16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国标仿宋-GB/T 2312" w:hAnsi="国标仿宋-GB/T 2312" w:eastAsia="国标仿宋-GB/T 2312" w:cs="国标仿宋-GB/T 2312"/>
          <w:kern w:val="2"/>
          <w:sz w:val="32"/>
          <w:szCs w:val="32"/>
          <w:lang w:eastAsia="zh-CN"/>
        </w:rPr>
      </w:pPr>
      <w:r>
        <w:rPr>
          <w:rFonts w:hint="eastAsia" w:ascii="国标仿宋-GB/T 2312" w:hAnsi="国标仿宋-GB/T 2312" w:eastAsia="国标仿宋-GB/T 2312" w:cs="国标仿宋-GB/T 2312"/>
          <w:kern w:val="2"/>
          <w:sz w:val="32"/>
          <w:szCs w:val="32"/>
          <w:lang w:eastAsia="zh-CN"/>
        </w:rPr>
        <w:t>根据《中山市供销汇农农产品供应链有限公司储备人才招聘公告》要求，现将拟录用人员名单予以公示。</w:t>
      </w:r>
    </w:p>
    <w:p w14:paraId="3B0FC01F">
      <w:pPr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黑体"/>
          <w:b w:val="0"/>
          <w:sz w:val="32"/>
        </w:rPr>
        <w:t>一、拟录用人员名单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907"/>
        <w:gridCol w:w="567"/>
        <w:gridCol w:w="1020"/>
        <w:gridCol w:w="1928"/>
        <w:gridCol w:w="907"/>
        <w:gridCol w:w="794"/>
        <w:gridCol w:w="1020"/>
        <w:gridCol w:w="567"/>
        <w:gridCol w:w="567"/>
      </w:tblGrid>
      <w:tr w14:paraId="53A5B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7" w:type="dxa"/>
            <w:vAlign w:val="center"/>
          </w:tcPr>
          <w:p w14:paraId="788487DC">
            <w:pPr>
              <w:pStyle w:val="3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rStyle w:val="135"/>
                <w:rFonts w:hint="eastAsia" w:ascii="国标仿宋-GB/T 2312" w:hAnsi="国标仿宋-GB/T 2312" w:eastAsia="国标仿宋-GB/T 2312" w:cs="国标仿宋-GB/T 2312"/>
                <w:b/>
                <w:bCs w:val="0"/>
                <w:color w:val="424242"/>
                <w:sz w:val="32"/>
                <w:szCs w:val="32"/>
              </w:rPr>
            </w:pPr>
            <w:r>
              <w:rPr>
                <w:rStyle w:val="135"/>
                <w:rFonts w:hint="eastAsia" w:ascii="国标仿宋-GB/T 2312" w:hAnsi="国标仿宋-GB/T 2312" w:eastAsia="国标仿宋-GB/T 2312" w:cs="国标仿宋-GB/T 2312"/>
                <w:b/>
                <w:bCs w:val="0"/>
                <w:color w:val="424242"/>
                <w:sz w:val="32"/>
                <w:szCs w:val="32"/>
              </w:rPr>
              <w:t>序号</w:t>
            </w:r>
          </w:p>
        </w:tc>
        <w:tc>
          <w:tcPr>
            <w:tcW w:w="907" w:type="dxa"/>
            <w:vAlign w:val="center"/>
          </w:tcPr>
          <w:p w14:paraId="6B96BA42">
            <w:pPr>
              <w:pStyle w:val="3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rStyle w:val="135"/>
                <w:rFonts w:hint="eastAsia" w:ascii="国标仿宋-GB/T 2312" w:hAnsi="国标仿宋-GB/T 2312" w:eastAsia="国标仿宋-GB/T 2312" w:cs="国标仿宋-GB/T 2312"/>
                <w:b/>
                <w:bCs w:val="0"/>
                <w:color w:val="424242"/>
                <w:sz w:val="32"/>
                <w:szCs w:val="32"/>
              </w:rPr>
            </w:pPr>
            <w:r>
              <w:rPr>
                <w:rStyle w:val="135"/>
                <w:rFonts w:hint="eastAsia" w:ascii="国标仿宋-GB/T 2312" w:hAnsi="国标仿宋-GB/T 2312" w:eastAsia="国标仿宋-GB/T 2312" w:cs="国标仿宋-GB/T 2312"/>
                <w:b/>
                <w:bCs w:val="0"/>
                <w:color w:val="424242"/>
                <w:sz w:val="32"/>
                <w:szCs w:val="32"/>
              </w:rPr>
              <w:t>姓名</w:t>
            </w:r>
          </w:p>
        </w:tc>
        <w:tc>
          <w:tcPr>
            <w:tcW w:w="567" w:type="dxa"/>
            <w:vAlign w:val="center"/>
          </w:tcPr>
          <w:p w14:paraId="0EAA769B">
            <w:pPr>
              <w:pStyle w:val="3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rStyle w:val="135"/>
                <w:rFonts w:hint="eastAsia" w:ascii="国标仿宋-GB/T 2312" w:hAnsi="国标仿宋-GB/T 2312" w:eastAsia="国标仿宋-GB/T 2312" w:cs="国标仿宋-GB/T 2312"/>
                <w:b/>
                <w:bCs w:val="0"/>
                <w:color w:val="424242"/>
                <w:sz w:val="32"/>
                <w:szCs w:val="32"/>
              </w:rPr>
            </w:pPr>
            <w:r>
              <w:rPr>
                <w:rStyle w:val="135"/>
                <w:rFonts w:hint="eastAsia" w:ascii="国标仿宋-GB/T 2312" w:hAnsi="国标仿宋-GB/T 2312" w:eastAsia="国标仿宋-GB/T 2312" w:cs="国标仿宋-GB/T 2312"/>
                <w:b/>
                <w:bCs w:val="0"/>
                <w:color w:val="424242"/>
                <w:sz w:val="32"/>
                <w:szCs w:val="32"/>
              </w:rPr>
              <w:t>性别</w:t>
            </w:r>
          </w:p>
        </w:tc>
        <w:tc>
          <w:tcPr>
            <w:tcW w:w="1020" w:type="dxa"/>
            <w:vAlign w:val="center"/>
          </w:tcPr>
          <w:p w14:paraId="4EB1E262">
            <w:pPr>
              <w:pStyle w:val="3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rStyle w:val="135"/>
                <w:rFonts w:hint="eastAsia" w:ascii="国标仿宋-GB/T 2312" w:hAnsi="国标仿宋-GB/T 2312" w:eastAsia="国标仿宋-GB/T 2312" w:cs="国标仿宋-GB/T 2312"/>
                <w:b/>
                <w:bCs w:val="0"/>
                <w:color w:val="424242"/>
                <w:sz w:val="32"/>
                <w:szCs w:val="32"/>
              </w:rPr>
            </w:pPr>
            <w:r>
              <w:rPr>
                <w:rStyle w:val="135"/>
                <w:rFonts w:hint="eastAsia" w:ascii="国标仿宋-GB/T 2312" w:hAnsi="国标仿宋-GB/T 2312" w:eastAsia="国标仿宋-GB/T 2312" w:cs="国标仿宋-GB/T 2312"/>
                <w:b/>
                <w:bCs w:val="0"/>
                <w:color w:val="424242"/>
                <w:sz w:val="32"/>
                <w:szCs w:val="32"/>
              </w:rPr>
              <w:t>出生年月</w:t>
            </w:r>
          </w:p>
        </w:tc>
        <w:tc>
          <w:tcPr>
            <w:tcW w:w="1928" w:type="dxa"/>
            <w:vAlign w:val="center"/>
          </w:tcPr>
          <w:p w14:paraId="282ED704">
            <w:pPr>
              <w:pStyle w:val="3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rStyle w:val="135"/>
                <w:rFonts w:hint="eastAsia" w:ascii="国标仿宋-GB/T 2312" w:hAnsi="国标仿宋-GB/T 2312" w:eastAsia="国标仿宋-GB/T 2312" w:cs="国标仿宋-GB/T 2312"/>
                <w:b/>
                <w:bCs w:val="0"/>
                <w:color w:val="424242"/>
                <w:sz w:val="32"/>
                <w:szCs w:val="32"/>
              </w:rPr>
            </w:pPr>
            <w:r>
              <w:rPr>
                <w:rStyle w:val="135"/>
                <w:rFonts w:hint="eastAsia" w:ascii="国标仿宋-GB/T 2312" w:hAnsi="国标仿宋-GB/T 2312" w:eastAsia="国标仿宋-GB/T 2312" w:cs="国标仿宋-GB/T 2312"/>
                <w:b/>
                <w:bCs w:val="0"/>
                <w:color w:val="424242"/>
                <w:sz w:val="32"/>
                <w:szCs w:val="32"/>
              </w:rPr>
              <w:t>毕业院校及专业</w:t>
            </w:r>
          </w:p>
        </w:tc>
        <w:tc>
          <w:tcPr>
            <w:tcW w:w="907" w:type="dxa"/>
            <w:vAlign w:val="center"/>
          </w:tcPr>
          <w:p w14:paraId="249EC006">
            <w:pPr>
              <w:pStyle w:val="3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rStyle w:val="135"/>
                <w:rFonts w:hint="eastAsia" w:ascii="国标仿宋-GB/T 2312" w:hAnsi="国标仿宋-GB/T 2312" w:eastAsia="国标仿宋-GB/T 2312" w:cs="国标仿宋-GB/T 2312"/>
                <w:b/>
                <w:bCs w:val="0"/>
                <w:color w:val="424242"/>
                <w:sz w:val="32"/>
                <w:szCs w:val="32"/>
              </w:rPr>
            </w:pPr>
            <w:r>
              <w:rPr>
                <w:rStyle w:val="135"/>
                <w:rFonts w:hint="eastAsia" w:ascii="国标仿宋-GB/T 2312" w:hAnsi="国标仿宋-GB/T 2312" w:eastAsia="国标仿宋-GB/T 2312" w:cs="国标仿宋-GB/T 2312"/>
                <w:b/>
                <w:bCs w:val="0"/>
                <w:color w:val="424242"/>
                <w:sz w:val="32"/>
                <w:szCs w:val="32"/>
              </w:rPr>
              <w:t>学历（学位）</w:t>
            </w:r>
          </w:p>
        </w:tc>
        <w:tc>
          <w:tcPr>
            <w:tcW w:w="794" w:type="dxa"/>
            <w:vAlign w:val="center"/>
          </w:tcPr>
          <w:p w14:paraId="49151224">
            <w:pPr>
              <w:pStyle w:val="3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rStyle w:val="135"/>
                <w:rFonts w:hint="eastAsia" w:ascii="国标仿宋-GB/T 2312" w:hAnsi="国标仿宋-GB/T 2312" w:eastAsia="国标仿宋-GB/T 2312" w:cs="国标仿宋-GB/T 2312"/>
                <w:b/>
                <w:bCs w:val="0"/>
                <w:color w:val="424242"/>
                <w:sz w:val="32"/>
                <w:szCs w:val="32"/>
              </w:rPr>
            </w:pPr>
            <w:r>
              <w:rPr>
                <w:rStyle w:val="135"/>
                <w:rFonts w:hint="eastAsia" w:ascii="国标仿宋-GB/T 2312" w:hAnsi="国标仿宋-GB/T 2312" w:eastAsia="国标仿宋-GB/T 2312" w:cs="国标仿宋-GB/T 2312"/>
                <w:b/>
                <w:bCs w:val="0"/>
                <w:color w:val="424242"/>
                <w:sz w:val="32"/>
                <w:szCs w:val="32"/>
              </w:rPr>
              <w:t>政治面貌</w:t>
            </w:r>
          </w:p>
        </w:tc>
        <w:tc>
          <w:tcPr>
            <w:tcW w:w="1020" w:type="dxa"/>
            <w:vAlign w:val="center"/>
          </w:tcPr>
          <w:p w14:paraId="49818BBE">
            <w:pPr>
              <w:pStyle w:val="3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rStyle w:val="135"/>
                <w:rFonts w:hint="eastAsia" w:ascii="国标仿宋-GB/T 2312" w:hAnsi="国标仿宋-GB/T 2312" w:eastAsia="国标仿宋-GB/T 2312" w:cs="国标仿宋-GB/T 2312"/>
                <w:b/>
                <w:bCs w:val="0"/>
                <w:color w:val="424242"/>
                <w:sz w:val="32"/>
                <w:szCs w:val="32"/>
              </w:rPr>
            </w:pPr>
            <w:r>
              <w:rPr>
                <w:rStyle w:val="135"/>
                <w:rFonts w:hint="eastAsia" w:ascii="国标仿宋-GB/T 2312" w:hAnsi="国标仿宋-GB/T 2312" w:eastAsia="国标仿宋-GB/T 2312" w:cs="国标仿宋-GB/T 2312"/>
                <w:b/>
                <w:bCs w:val="0"/>
                <w:color w:val="424242"/>
                <w:sz w:val="32"/>
                <w:szCs w:val="32"/>
              </w:rPr>
              <w:t>报考岗位</w:t>
            </w:r>
          </w:p>
        </w:tc>
        <w:tc>
          <w:tcPr>
            <w:tcW w:w="567" w:type="dxa"/>
            <w:vAlign w:val="center"/>
          </w:tcPr>
          <w:p w14:paraId="54DD42F3">
            <w:pPr>
              <w:pStyle w:val="3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rStyle w:val="135"/>
                <w:rFonts w:hint="eastAsia" w:ascii="国标仿宋-GB/T 2312" w:hAnsi="国标仿宋-GB/T 2312" w:eastAsia="国标仿宋-GB/T 2312" w:cs="国标仿宋-GB/T 2312"/>
                <w:b/>
                <w:bCs w:val="0"/>
                <w:color w:val="424242"/>
                <w:sz w:val="32"/>
                <w:szCs w:val="32"/>
              </w:rPr>
            </w:pPr>
            <w:r>
              <w:rPr>
                <w:rStyle w:val="135"/>
                <w:rFonts w:hint="eastAsia" w:ascii="国标仿宋-GB/T 2312" w:hAnsi="国标仿宋-GB/T 2312" w:eastAsia="国标仿宋-GB/T 2312" w:cs="国标仿宋-GB/T 2312"/>
                <w:b/>
                <w:bCs w:val="0"/>
                <w:color w:val="424242"/>
                <w:sz w:val="32"/>
                <w:szCs w:val="32"/>
              </w:rPr>
              <w:t>体检情况</w:t>
            </w:r>
          </w:p>
        </w:tc>
        <w:tc>
          <w:tcPr>
            <w:tcW w:w="567" w:type="dxa"/>
            <w:vAlign w:val="center"/>
          </w:tcPr>
          <w:p w14:paraId="39D29094">
            <w:pPr>
              <w:pStyle w:val="3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rStyle w:val="135"/>
                <w:rFonts w:hint="eastAsia" w:ascii="国标仿宋-GB/T 2312" w:hAnsi="国标仿宋-GB/T 2312" w:eastAsia="国标仿宋-GB/T 2312" w:cs="国标仿宋-GB/T 2312"/>
                <w:b/>
                <w:bCs w:val="0"/>
                <w:color w:val="424242"/>
                <w:sz w:val="32"/>
                <w:szCs w:val="32"/>
              </w:rPr>
            </w:pPr>
            <w:r>
              <w:rPr>
                <w:rStyle w:val="135"/>
                <w:rFonts w:hint="eastAsia" w:ascii="国标仿宋-GB/T 2312" w:hAnsi="国标仿宋-GB/T 2312" w:eastAsia="国标仿宋-GB/T 2312" w:cs="国标仿宋-GB/T 2312"/>
                <w:b/>
                <w:bCs w:val="0"/>
                <w:color w:val="424242"/>
                <w:sz w:val="32"/>
                <w:szCs w:val="32"/>
              </w:rPr>
              <w:t>考察情况</w:t>
            </w:r>
          </w:p>
        </w:tc>
      </w:tr>
      <w:tr w14:paraId="5C89E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7" w:type="dxa"/>
            <w:vAlign w:val="center"/>
          </w:tcPr>
          <w:p w14:paraId="3F2CE592">
            <w:pPr>
              <w:pStyle w:val="3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rStyle w:val="135"/>
                <w:rFonts w:hint="eastAsia" w:ascii="国标仿宋-GB/T 2312" w:hAnsi="国标仿宋-GB/T 2312" w:eastAsia="国标仿宋-GB/T 2312" w:cs="国标仿宋-GB/T 2312"/>
                <w:b/>
                <w:bCs w:val="0"/>
                <w:color w:val="424242"/>
                <w:sz w:val="32"/>
                <w:szCs w:val="32"/>
              </w:rPr>
            </w:pPr>
            <w:r>
              <w:rPr>
                <w:rStyle w:val="135"/>
                <w:rFonts w:hint="eastAsia" w:ascii="国标仿宋-GB/T 2312" w:hAnsi="国标仿宋-GB/T 2312" w:eastAsia="国标仿宋-GB/T 2312" w:cs="国标仿宋-GB/T 2312"/>
                <w:b/>
                <w:bCs w:val="0"/>
                <w:color w:val="424242"/>
                <w:sz w:val="32"/>
                <w:szCs w:val="32"/>
              </w:rPr>
              <w:t>1</w:t>
            </w:r>
          </w:p>
        </w:tc>
        <w:tc>
          <w:tcPr>
            <w:tcW w:w="907" w:type="dxa"/>
            <w:vAlign w:val="center"/>
          </w:tcPr>
          <w:p w14:paraId="3A569130">
            <w:pPr>
              <w:pStyle w:val="3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rStyle w:val="135"/>
                <w:rFonts w:hint="eastAsia" w:ascii="国标仿宋-GB/T 2312" w:hAnsi="国标仿宋-GB/T 2312" w:eastAsia="国标仿宋-GB/T 2312" w:cs="国标仿宋-GB/T 2312"/>
                <w:b/>
                <w:bCs w:val="0"/>
                <w:color w:val="424242"/>
                <w:sz w:val="32"/>
                <w:szCs w:val="32"/>
              </w:rPr>
            </w:pPr>
            <w:r>
              <w:rPr>
                <w:rStyle w:val="135"/>
                <w:rFonts w:hint="eastAsia" w:ascii="国标仿宋-GB/T 2312" w:hAnsi="国标仿宋-GB/T 2312" w:eastAsia="国标仿宋-GB/T 2312" w:cs="国标仿宋-GB/T 2312"/>
                <w:b/>
                <w:bCs w:val="0"/>
                <w:color w:val="424242"/>
                <w:sz w:val="32"/>
                <w:szCs w:val="32"/>
              </w:rPr>
              <w:t>黄思聪</w:t>
            </w:r>
          </w:p>
        </w:tc>
        <w:tc>
          <w:tcPr>
            <w:tcW w:w="567" w:type="dxa"/>
            <w:vAlign w:val="center"/>
          </w:tcPr>
          <w:p w14:paraId="0CABF8D5">
            <w:pPr>
              <w:pStyle w:val="3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rStyle w:val="135"/>
                <w:rFonts w:hint="eastAsia" w:ascii="国标仿宋-GB/T 2312" w:hAnsi="国标仿宋-GB/T 2312" w:eastAsia="国标仿宋-GB/T 2312" w:cs="国标仿宋-GB/T 2312"/>
                <w:b/>
                <w:bCs w:val="0"/>
                <w:color w:val="424242"/>
                <w:sz w:val="32"/>
                <w:szCs w:val="32"/>
              </w:rPr>
            </w:pPr>
            <w:r>
              <w:rPr>
                <w:rStyle w:val="135"/>
                <w:rFonts w:hint="eastAsia" w:ascii="国标仿宋-GB/T 2312" w:hAnsi="国标仿宋-GB/T 2312" w:eastAsia="国标仿宋-GB/T 2312" w:cs="国标仿宋-GB/T 2312"/>
                <w:b/>
                <w:bCs w:val="0"/>
                <w:color w:val="424242"/>
                <w:sz w:val="32"/>
                <w:szCs w:val="32"/>
              </w:rPr>
              <w:t>男</w:t>
            </w:r>
          </w:p>
        </w:tc>
        <w:tc>
          <w:tcPr>
            <w:tcW w:w="1020" w:type="dxa"/>
            <w:vAlign w:val="center"/>
          </w:tcPr>
          <w:p w14:paraId="714B85B5">
            <w:pPr>
              <w:pStyle w:val="3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rStyle w:val="135"/>
                <w:rFonts w:hint="eastAsia" w:ascii="国标仿宋-GB/T 2312" w:hAnsi="国标仿宋-GB/T 2312" w:eastAsia="国标仿宋-GB/T 2312" w:cs="国标仿宋-GB/T 2312"/>
                <w:b/>
                <w:bCs w:val="0"/>
                <w:color w:val="424242"/>
                <w:sz w:val="32"/>
                <w:szCs w:val="32"/>
              </w:rPr>
            </w:pPr>
            <w:r>
              <w:rPr>
                <w:rStyle w:val="135"/>
                <w:rFonts w:hint="eastAsia" w:ascii="国标仿宋-GB/T 2312" w:hAnsi="国标仿宋-GB/T 2312" w:eastAsia="国标仿宋-GB/T 2312" w:cs="国标仿宋-GB/T 2312"/>
                <w:b/>
                <w:bCs w:val="0"/>
                <w:color w:val="424242"/>
                <w:sz w:val="32"/>
                <w:szCs w:val="32"/>
              </w:rPr>
              <w:t>1993年6月</w:t>
            </w:r>
          </w:p>
        </w:tc>
        <w:tc>
          <w:tcPr>
            <w:tcW w:w="1928" w:type="dxa"/>
            <w:vAlign w:val="center"/>
          </w:tcPr>
          <w:p w14:paraId="0AACE891">
            <w:pPr>
              <w:pStyle w:val="3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rStyle w:val="135"/>
                <w:rFonts w:hint="eastAsia" w:ascii="国标仿宋-GB/T 2312" w:hAnsi="国标仿宋-GB/T 2312" w:eastAsia="国标仿宋-GB/T 2312" w:cs="国标仿宋-GB/T 2312"/>
                <w:b/>
                <w:bCs w:val="0"/>
                <w:color w:val="424242"/>
                <w:sz w:val="32"/>
                <w:szCs w:val="32"/>
              </w:rPr>
            </w:pPr>
            <w:r>
              <w:rPr>
                <w:rStyle w:val="135"/>
                <w:rFonts w:hint="eastAsia" w:ascii="国标仿宋-GB/T 2312" w:hAnsi="国标仿宋-GB/T 2312" w:eastAsia="国标仿宋-GB/T 2312" w:cs="国标仿宋-GB/T 2312"/>
                <w:b/>
                <w:bCs w:val="0"/>
                <w:color w:val="424242"/>
                <w:sz w:val="32"/>
                <w:szCs w:val="32"/>
              </w:rPr>
              <w:t>广东海洋大学工商企业管理专业</w:t>
            </w:r>
          </w:p>
        </w:tc>
        <w:tc>
          <w:tcPr>
            <w:tcW w:w="907" w:type="dxa"/>
            <w:vAlign w:val="center"/>
          </w:tcPr>
          <w:p w14:paraId="74A6254D">
            <w:pPr>
              <w:pStyle w:val="3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rStyle w:val="135"/>
                <w:rFonts w:hint="eastAsia" w:ascii="国标仿宋-GB/T 2312" w:hAnsi="国标仿宋-GB/T 2312" w:eastAsia="国标仿宋-GB/T 2312" w:cs="国标仿宋-GB/T 2312"/>
                <w:b/>
                <w:bCs w:val="0"/>
                <w:color w:val="424242"/>
                <w:sz w:val="32"/>
                <w:szCs w:val="32"/>
              </w:rPr>
            </w:pPr>
            <w:r>
              <w:rPr>
                <w:rStyle w:val="135"/>
                <w:rFonts w:hint="eastAsia" w:ascii="国标仿宋-GB/T 2312" w:hAnsi="国标仿宋-GB/T 2312" w:eastAsia="国标仿宋-GB/T 2312" w:cs="国标仿宋-GB/T 2312"/>
                <w:b/>
                <w:bCs w:val="0"/>
                <w:color w:val="424242"/>
                <w:sz w:val="32"/>
                <w:szCs w:val="32"/>
              </w:rPr>
              <w:t>大专</w:t>
            </w:r>
          </w:p>
        </w:tc>
        <w:tc>
          <w:tcPr>
            <w:tcW w:w="794" w:type="dxa"/>
            <w:vAlign w:val="center"/>
          </w:tcPr>
          <w:p w14:paraId="08C72402">
            <w:pPr>
              <w:pStyle w:val="3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rStyle w:val="135"/>
                <w:rFonts w:hint="eastAsia" w:ascii="国标仿宋-GB/T 2312" w:hAnsi="国标仿宋-GB/T 2312" w:eastAsia="国标仿宋-GB/T 2312" w:cs="国标仿宋-GB/T 2312"/>
                <w:b/>
                <w:bCs w:val="0"/>
                <w:color w:val="424242"/>
                <w:sz w:val="32"/>
                <w:szCs w:val="32"/>
              </w:rPr>
            </w:pPr>
            <w:r>
              <w:rPr>
                <w:rStyle w:val="135"/>
                <w:rFonts w:hint="eastAsia" w:ascii="国标仿宋-GB/T 2312" w:hAnsi="国标仿宋-GB/T 2312" w:eastAsia="国标仿宋-GB/T 2312" w:cs="国标仿宋-GB/T 2312"/>
                <w:b/>
                <w:bCs w:val="0"/>
                <w:color w:val="424242"/>
                <w:sz w:val="32"/>
                <w:szCs w:val="32"/>
              </w:rPr>
              <w:t>群众</w:t>
            </w:r>
          </w:p>
        </w:tc>
        <w:tc>
          <w:tcPr>
            <w:tcW w:w="1020" w:type="dxa"/>
            <w:vAlign w:val="center"/>
          </w:tcPr>
          <w:p w14:paraId="7D4D731B">
            <w:pPr>
              <w:pStyle w:val="3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rStyle w:val="135"/>
                <w:rFonts w:hint="eastAsia" w:ascii="国标仿宋-GB/T 2312" w:hAnsi="国标仿宋-GB/T 2312" w:eastAsia="国标仿宋-GB/T 2312" w:cs="国标仿宋-GB/T 2312"/>
                <w:b/>
                <w:bCs w:val="0"/>
                <w:color w:val="424242"/>
                <w:sz w:val="32"/>
                <w:szCs w:val="32"/>
              </w:rPr>
            </w:pPr>
            <w:r>
              <w:rPr>
                <w:rStyle w:val="135"/>
                <w:rFonts w:hint="eastAsia" w:ascii="国标仿宋-GB/T 2312" w:hAnsi="国标仿宋-GB/T 2312" w:eastAsia="国标仿宋-GB/T 2312" w:cs="国标仿宋-GB/T 2312"/>
                <w:b/>
                <w:bCs w:val="0"/>
                <w:color w:val="424242"/>
                <w:sz w:val="32"/>
                <w:szCs w:val="32"/>
              </w:rPr>
              <w:t>市场部经理</w:t>
            </w:r>
          </w:p>
        </w:tc>
        <w:tc>
          <w:tcPr>
            <w:tcW w:w="567" w:type="dxa"/>
            <w:vAlign w:val="center"/>
          </w:tcPr>
          <w:p w14:paraId="2D343998">
            <w:pPr>
              <w:pStyle w:val="3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rStyle w:val="135"/>
                <w:rFonts w:hint="eastAsia" w:ascii="国标仿宋-GB/T 2312" w:hAnsi="国标仿宋-GB/T 2312" w:eastAsia="国标仿宋-GB/T 2312" w:cs="国标仿宋-GB/T 2312"/>
                <w:b/>
                <w:bCs w:val="0"/>
                <w:color w:val="424242"/>
                <w:sz w:val="32"/>
                <w:szCs w:val="32"/>
              </w:rPr>
            </w:pPr>
            <w:r>
              <w:rPr>
                <w:rStyle w:val="135"/>
                <w:rFonts w:hint="eastAsia" w:ascii="国标仿宋-GB/T 2312" w:hAnsi="国标仿宋-GB/T 2312" w:eastAsia="国标仿宋-GB/T 2312" w:cs="国标仿宋-GB/T 2312"/>
                <w:b/>
                <w:bCs w:val="0"/>
                <w:color w:val="424242"/>
                <w:sz w:val="32"/>
                <w:szCs w:val="32"/>
              </w:rPr>
              <w:t>合格</w:t>
            </w:r>
          </w:p>
        </w:tc>
        <w:tc>
          <w:tcPr>
            <w:tcW w:w="567" w:type="dxa"/>
            <w:vAlign w:val="center"/>
          </w:tcPr>
          <w:p w14:paraId="273C5D8D">
            <w:pPr>
              <w:pStyle w:val="3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rStyle w:val="135"/>
                <w:rFonts w:hint="eastAsia" w:ascii="国标仿宋-GB/T 2312" w:hAnsi="国标仿宋-GB/T 2312" w:eastAsia="国标仿宋-GB/T 2312" w:cs="国标仿宋-GB/T 2312"/>
                <w:b/>
                <w:bCs w:val="0"/>
                <w:color w:val="424242"/>
                <w:sz w:val="32"/>
                <w:szCs w:val="32"/>
              </w:rPr>
            </w:pPr>
            <w:r>
              <w:rPr>
                <w:rStyle w:val="135"/>
                <w:rFonts w:hint="eastAsia" w:ascii="国标仿宋-GB/T 2312" w:hAnsi="国标仿宋-GB/T 2312" w:eastAsia="国标仿宋-GB/T 2312" w:cs="国标仿宋-GB/T 2312"/>
                <w:b/>
                <w:bCs w:val="0"/>
                <w:color w:val="424242"/>
                <w:sz w:val="32"/>
                <w:szCs w:val="32"/>
              </w:rPr>
              <w:t>合格</w:t>
            </w:r>
          </w:p>
        </w:tc>
      </w:tr>
    </w:tbl>
    <w:p w14:paraId="04F0B1CA">
      <w:pPr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黑体"/>
          <w:b w:val="0"/>
          <w:sz w:val="32"/>
        </w:rPr>
        <w:t>二、公示期</w:t>
      </w:r>
    </w:p>
    <w:p w14:paraId="78BEFBD6">
      <w:pPr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仿宋"/>
          <w:b w:val="0"/>
          <w:sz w:val="32"/>
        </w:rPr>
        <w:t>2026年9月</w:t>
      </w:r>
      <w:r>
        <w:rPr>
          <w:rFonts w:hint="eastAsia" w:ascii="Times New Roman" w:hAnsi="Times New Roman" w:eastAsia="仿宋"/>
          <w:b w:val="0"/>
          <w:sz w:val="32"/>
          <w:lang w:val="en-US" w:eastAsia="zh-CN"/>
        </w:rPr>
        <w:t>24</w:t>
      </w:r>
      <w:r>
        <w:rPr>
          <w:rFonts w:ascii="Times New Roman" w:hAnsi="Times New Roman" w:eastAsia="仿宋"/>
          <w:b w:val="0"/>
          <w:sz w:val="32"/>
        </w:rPr>
        <w:t>日至2026年</w:t>
      </w:r>
      <w:r>
        <w:rPr>
          <w:rFonts w:hint="eastAsia" w:ascii="Times New Roman" w:hAnsi="Times New Roman" w:eastAsia="仿宋"/>
          <w:b w:val="0"/>
          <w:sz w:val="32"/>
          <w:lang w:val="en-US" w:eastAsia="zh-CN"/>
        </w:rPr>
        <w:t>10</w:t>
      </w:r>
      <w:r>
        <w:rPr>
          <w:rFonts w:ascii="Times New Roman" w:hAnsi="Times New Roman" w:eastAsia="仿宋"/>
          <w:b w:val="0"/>
          <w:sz w:val="32"/>
        </w:rPr>
        <w:t>月</w:t>
      </w:r>
      <w:r>
        <w:rPr>
          <w:rFonts w:hint="eastAsia" w:ascii="Times New Roman" w:hAnsi="Times New Roman" w:eastAsia="仿宋"/>
          <w:b w:val="0"/>
          <w:sz w:val="32"/>
          <w:lang w:val="en-US" w:eastAsia="zh-CN"/>
        </w:rPr>
        <w:t>8</w:t>
      </w:r>
      <w:r>
        <w:rPr>
          <w:rFonts w:ascii="Times New Roman" w:hAnsi="Times New Roman" w:eastAsia="仿宋"/>
          <w:b w:val="0"/>
          <w:sz w:val="32"/>
        </w:rPr>
        <w:t>日</w:t>
      </w:r>
    </w:p>
    <w:p w14:paraId="31166309">
      <w:pPr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黑体"/>
          <w:b w:val="0"/>
          <w:sz w:val="32"/>
        </w:rPr>
        <w:t>三、受理地点及电话</w:t>
      </w:r>
    </w:p>
    <w:p w14:paraId="5CC116AF">
      <w:pPr>
        <w:spacing w:before="0" w:after="0" w:line="576" w:lineRule="exact"/>
        <w:ind w:firstLine="640" w:firstLineChars="200"/>
        <w:jc w:val="both"/>
        <w:rPr>
          <w:rFonts w:hint="eastAsia" w:ascii="Times New Roman" w:hAnsi="Times New Roman" w:eastAsia="仿宋"/>
          <w:b w:val="0"/>
          <w:sz w:val="32"/>
          <w:lang w:val="en-US" w:eastAsia="zh-CN"/>
        </w:rPr>
      </w:pPr>
      <w:r>
        <w:rPr>
          <w:rFonts w:ascii="Times New Roman" w:hAnsi="Times New Roman" w:eastAsia="仿宋"/>
          <w:b w:val="0"/>
          <w:sz w:val="32"/>
        </w:rPr>
        <w:t>受理地点：</w:t>
      </w:r>
      <w:r>
        <w:rPr>
          <w:rFonts w:hint="eastAsia" w:ascii="Times New Roman" w:hAnsi="Times New Roman" w:eastAsia="仿宋"/>
          <w:b w:val="0"/>
          <w:sz w:val="32"/>
        </w:rPr>
        <w:t>中山市小榄镇坦背</w:t>
      </w:r>
      <w:r>
        <w:rPr>
          <w:rFonts w:hint="eastAsia" w:ascii="Times New Roman" w:hAnsi="Times New Roman" w:eastAsia="仿宋"/>
          <w:b w:val="0"/>
          <w:sz w:val="32"/>
          <w:lang w:val="en-US" w:eastAsia="zh-CN"/>
        </w:rPr>
        <w:t>东二马路130号之一</w:t>
      </w:r>
    </w:p>
    <w:p w14:paraId="191DF67C">
      <w:pPr>
        <w:spacing w:before="0" w:after="0" w:line="576" w:lineRule="exact"/>
        <w:ind w:firstLine="640" w:firstLineChars="200"/>
        <w:jc w:val="both"/>
        <w:rPr>
          <w:rFonts w:ascii="Times New Roman" w:hAnsi="Times New Roman" w:eastAsia="仿宋"/>
          <w:b w:val="0"/>
          <w:sz w:val="32"/>
        </w:rPr>
      </w:pPr>
      <w:r>
        <w:rPr>
          <w:rFonts w:ascii="Times New Roman" w:hAnsi="Times New Roman" w:eastAsia="仿宋"/>
          <w:b w:val="0"/>
          <w:sz w:val="32"/>
        </w:rPr>
        <w:t>联系电话：</w:t>
      </w:r>
      <w:r>
        <w:rPr>
          <w:rFonts w:hint="eastAsia" w:ascii="Times New Roman" w:hAnsi="Times New Roman" w:eastAsia="仿宋"/>
          <w:b w:val="0"/>
          <w:sz w:val="32"/>
          <w:lang w:val="en-US" w:eastAsia="zh-CN"/>
        </w:rPr>
        <w:t>15362918646</w:t>
      </w:r>
    </w:p>
    <w:p w14:paraId="748B4284">
      <w:pPr>
        <w:spacing w:before="0" w:after="0" w:line="576" w:lineRule="exact"/>
        <w:ind w:firstLine="640" w:firstLineChars="200"/>
        <w:jc w:val="both"/>
        <w:rPr>
          <w:rFonts w:hint="default"/>
          <w:lang w:val="en-US"/>
        </w:rPr>
      </w:pPr>
      <w:r>
        <w:rPr>
          <w:rFonts w:ascii="Times New Roman" w:hAnsi="Times New Roman" w:eastAsia="仿宋"/>
          <w:b w:val="0"/>
          <w:sz w:val="32"/>
        </w:rPr>
        <w:t>联系人：</w:t>
      </w:r>
      <w:r>
        <w:rPr>
          <w:rFonts w:hint="eastAsia" w:ascii="Times New Roman" w:hAnsi="Times New Roman" w:eastAsia="仿宋"/>
          <w:b w:val="0"/>
          <w:sz w:val="32"/>
          <w:lang w:val="en-US" w:eastAsia="zh-CN"/>
        </w:rPr>
        <w:t>黄先生</w:t>
      </w:r>
    </w:p>
    <w:p w14:paraId="48C32D0D">
      <w:pPr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黑体"/>
          <w:b w:val="0"/>
          <w:sz w:val="32"/>
        </w:rPr>
        <w:t>四、公示要求</w:t>
      </w:r>
    </w:p>
    <w:p w14:paraId="6F8CA3B8">
      <w:pPr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仿宋"/>
          <w:b w:val="0"/>
          <w:sz w:val="32"/>
        </w:rPr>
        <w:t>（一）如对公示内容有异议，请以书面、署名形式反映。</w:t>
      </w:r>
    </w:p>
    <w:p w14:paraId="78B5209C">
      <w:pPr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仿宋"/>
          <w:b w:val="0"/>
          <w:sz w:val="32"/>
        </w:rPr>
        <w:t>（二）反映人必须用真实姓名，反映情况要实事求是，真实、具体、敢于负责。</w:t>
      </w:r>
    </w:p>
    <w:p w14:paraId="3DD1EA99">
      <w:pPr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仿宋"/>
          <w:b w:val="0"/>
          <w:sz w:val="32"/>
        </w:rPr>
        <w:t>（三）受理单位对反映人员及反映情况严格保密。</w:t>
      </w:r>
    </w:p>
    <w:p w14:paraId="6795DB41">
      <w:pPr>
        <w:spacing w:before="0" w:after="0" w:line="576" w:lineRule="exact"/>
        <w:ind w:firstLine="0" w:firstLineChars="0"/>
        <w:jc w:val="both"/>
      </w:pPr>
    </w:p>
    <w:p w14:paraId="645C0E3B">
      <w:pPr>
        <w:pStyle w:val="2"/>
      </w:pPr>
    </w:p>
    <w:p w14:paraId="48B945A3">
      <w:pPr>
        <w:spacing w:before="0" w:after="0" w:line="576" w:lineRule="exact"/>
        <w:ind w:right="880" w:rightChars="400" w:firstLine="0" w:firstLineChars="0"/>
        <w:jc w:val="right"/>
        <w:rPr>
          <w:rFonts w:ascii="Times New Roman" w:hAnsi="Times New Roman" w:eastAsia="仿宋"/>
          <w:b w:val="0"/>
          <w:sz w:val="32"/>
        </w:rPr>
      </w:pPr>
      <w:r>
        <w:rPr>
          <w:rFonts w:ascii="Times New Roman" w:hAnsi="Times New Roman" w:eastAsia="仿宋"/>
          <w:b w:val="0"/>
          <w:sz w:val="32"/>
        </w:rPr>
        <w:t>中山市供销汇农农产品供应链有限公司</w:t>
      </w:r>
    </w:p>
    <w:p w14:paraId="1659D609">
      <w:pPr>
        <w:spacing w:before="0" w:after="0" w:line="576" w:lineRule="exact"/>
        <w:ind w:right="880" w:rightChars="400" w:firstLine="3840" w:firstLineChars="1200"/>
        <w:jc w:val="left"/>
      </w:pPr>
      <w:r>
        <w:rPr>
          <w:rFonts w:ascii="Times New Roman" w:hAnsi="Times New Roman" w:eastAsia="仿宋"/>
          <w:b w:val="0"/>
          <w:sz w:val="32"/>
        </w:rPr>
        <w:t>2026年9月</w:t>
      </w:r>
      <w:r>
        <w:rPr>
          <w:rFonts w:hint="eastAsia" w:ascii="Times New Roman" w:hAnsi="Times New Roman" w:eastAsia="仿宋"/>
          <w:b w:val="0"/>
          <w:sz w:val="32"/>
          <w:lang w:val="en-US" w:eastAsia="zh-CN"/>
        </w:rPr>
        <w:t>23</w:t>
      </w:r>
      <w:r>
        <w:rPr>
          <w:rFonts w:ascii="Times New Roman" w:hAnsi="Times New Roman" w:eastAsia="仿宋"/>
          <w:b w:val="0"/>
          <w:sz w:val="32"/>
        </w:rPr>
        <w:t>日</w:t>
      </w:r>
    </w:p>
    <w:sectPr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ＭＳ 明朝">
    <w:panose1 w:val="02020609040205080304"/>
    <w:charset w:val="80"/>
    <w:family w:val="roman"/>
    <w:pitch w:val="default"/>
    <w:sig w:usb0="E00002FF" w:usb1="6AC7FDFB" w:usb2="00000012" w:usb3="00000000" w:csb0="4002009F" w:csb1="DFD70000"/>
  </w:font>
  <w:font w:name="ＭＳ ゴシック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黑体-GB/T 2312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国标仿宋-GB/T 2312">
    <w:panose1 w:val="02000500000000000000"/>
    <w:charset w:val="86"/>
    <w:family w:val="auto"/>
    <w:pitch w:val="default"/>
    <w:sig w:usb0="800002AF" w:usb1="08476CF8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5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0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6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8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80A127F"/>
    <w:rsid w:val="37FE97CA"/>
    <w:rsid w:val="39EF3F42"/>
    <w:rsid w:val="6B4152C9"/>
    <w:rsid w:val="6DEA17FA"/>
    <w:rsid w:val="71B70A80"/>
    <w:rsid w:val="7CF16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qFormat="1" w:unhideWhenUsed="0" w:uiPriority="39" w:semiHidden="0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5">
    <w:name w:val="heading 1"/>
    <w:basedOn w:val="1"/>
    <w:next w:val="1"/>
    <w:link w:val="1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6">
    <w:name w:val="heading 2"/>
    <w:basedOn w:val="1"/>
    <w:next w:val="1"/>
    <w:link w:val="1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7">
    <w:name w:val="heading 3"/>
    <w:basedOn w:val="1"/>
    <w:next w:val="1"/>
    <w:link w:val="1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8">
    <w:name w:val="heading 4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9">
    <w:name w:val="heading 5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10">
    <w:name w:val="heading 6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11">
    <w:name w:val="heading 7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2">
    <w:name w:val="heading 8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3">
    <w:name w:val="heading 9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4">
    <w:name w:val="Default Paragraph Font"/>
    <w:semiHidden/>
    <w:unhideWhenUsed/>
    <w:qFormat/>
    <w:uiPriority w:val="1"/>
  </w:style>
  <w:style w:type="table" w:default="1" w:styleId="3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link w:val="146"/>
    <w:unhideWhenUsed/>
    <w:qFormat/>
    <w:uiPriority w:val="99"/>
    <w:pPr>
      <w:spacing w:after="120"/>
    </w:pPr>
  </w:style>
  <w:style w:type="paragraph" w:styleId="3">
    <w:name w:val="toc 5"/>
    <w:basedOn w:val="1"/>
    <w:next w:val="1"/>
    <w:qFormat/>
    <w:uiPriority w:val="39"/>
    <w:pPr>
      <w:ind w:left="840"/>
      <w:jc w:val="left"/>
    </w:pPr>
    <w:rPr>
      <w:rFonts w:ascii="Calibri" w:hAnsi="Calibri"/>
      <w:sz w:val="18"/>
      <w:szCs w:val="18"/>
    </w:rPr>
  </w:style>
  <w:style w:type="paragraph" w:styleId="4">
    <w:name w:val="macro"/>
    <w:link w:val="1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4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5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6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7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9">
    <w:name w:val="Body Text 3"/>
    <w:basedOn w:val="1"/>
    <w:link w:val="148"/>
    <w:unhideWhenUsed/>
    <w:qFormat/>
    <w:uiPriority w:val="99"/>
    <w:pPr>
      <w:spacing w:after="120"/>
    </w:pPr>
    <w:rPr>
      <w:sz w:val="16"/>
      <w:szCs w:val="16"/>
    </w:rPr>
  </w:style>
  <w:style w:type="paragraph" w:styleId="20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footer"/>
    <w:basedOn w:val="1"/>
    <w:link w:val="1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head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Subtitle"/>
    <w:basedOn w:val="1"/>
    <w:next w:val="1"/>
    <w:link w:val="1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Body Text 2"/>
    <w:basedOn w:val="1"/>
    <w:link w:val="147"/>
    <w:unhideWhenUsed/>
    <w:qFormat/>
    <w:uiPriority w:val="99"/>
    <w:pPr>
      <w:spacing w:after="120" w:line="480" w:lineRule="auto"/>
    </w:pPr>
  </w:style>
  <w:style w:type="paragraph" w:styleId="30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1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2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3">
    <w:name w:val="Title"/>
    <w:basedOn w:val="1"/>
    <w:next w:val="1"/>
    <w:link w:val="1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5">
    <w:name w:val="Table Grid"/>
    <w:basedOn w:val="3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6">
    <w:name w:val="Light Shading"/>
    <w:basedOn w:val="34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7">
    <w:name w:val="Light Shading Accent 1"/>
    <w:basedOn w:val="34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8">
    <w:name w:val="Light Shading Accent 2"/>
    <w:basedOn w:val="34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9">
    <w:name w:val="Light Shading Accent 3"/>
    <w:basedOn w:val="34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0">
    <w:name w:val="Light Shading Accent 4"/>
    <w:basedOn w:val="34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1">
    <w:name w:val="Light Shading Accent 5"/>
    <w:basedOn w:val="34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2">
    <w:name w:val="Light Shading Accent 6"/>
    <w:basedOn w:val="34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3">
    <w:name w:val="Light List"/>
    <w:basedOn w:val="34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4">
    <w:name w:val="Light List Accent 1"/>
    <w:basedOn w:val="34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5">
    <w:name w:val="Light List Accent 2"/>
    <w:basedOn w:val="34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6">
    <w:name w:val="Light List Accent 3"/>
    <w:basedOn w:val="34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7">
    <w:name w:val="Light List Accent 4"/>
    <w:basedOn w:val="34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8">
    <w:name w:val="Light List Accent 5"/>
    <w:basedOn w:val="34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9">
    <w:name w:val="Light List Accent 6"/>
    <w:basedOn w:val="34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0">
    <w:name w:val="Light Grid"/>
    <w:basedOn w:val="34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1">
    <w:name w:val="Light Grid Accent 1"/>
    <w:basedOn w:val="34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2">
    <w:name w:val="Light Grid Accent 2"/>
    <w:basedOn w:val="34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3">
    <w:name w:val="Light Grid Accent 3"/>
    <w:basedOn w:val="34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4">
    <w:name w:val="Light Grid Accent 4"/>
    <w:basedOn w:val="34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5">
    <w:name w:val="Light Grid Accent 5"/>
    <w:basedOn w:val="34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6">
    <w:name w:val="Light Grid Accent 6"/>
    <w:basedOn w:val="34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7">
    <w:name w:val="Medium Shading 1"/>
    <w:basedOn w:val="34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1"/>
    <w:basedOn w:val="34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2"/>
    <w:basedOn w:val="34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3"/>
    <w:basedOn w:val="34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4"/>
    <w:basedOn w:val="34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5"/>
    <w:basedOn w:val="34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6"/>
    <w:basedOn w:val="34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1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3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4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5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6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Lis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2">
    <w:name w:val="Medium List 1 Accen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3">
    <w:name w:val="Medium List 1 Accent 2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4">
    <w:name w:val="Medium List 1 Accent 3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5">
    <w:name w:val="Medium List 1 Accent 4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6">
    <w:name w:val="Medium List 1 Accent 5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7">
    <w:name w:val="Medium List 1 Accent 6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8">
    <w:name w:val="Medium Lis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1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3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4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5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6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Grid 1"/>
    <w:basedOn w:val="34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6">
    <w:name w:val="Medium Grid 1 Accent 1"/>
    <w:basedOn w:val="34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7">
    <w:name w:val="Medium Grid 1 Accent 2"/>
    <w:basedOn w:val="34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8">
    <w:name w:val="Medium Grid 1 Accent 3"/>
    <w:basedOn w:val="34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9">
    <w:name w:val="Medium Grid 1 Accent 4"/>
    <w:basedOn w:val="34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0">
    <w:name w:val="Medium Grid 1 Accent 5"/>
    <w:basedOn w:val="34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1">
    <w:name w:val="Medium Grid 1 Accent 6"/>
    <w:basedOn w:val="34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2">
    <w:name w:val="Medium Grid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0">
    <w:name w:val="Medium Grid 3 Accent 1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1">
    <w:name w:val="Medium Grid 3 Accent 2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2">
    <w:name w:val="Medium Grid 3 Accent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3">
    <w:name w:val="Medium Grid 3 Accent 4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4">
    <w:name w:val="Medium Grid 3 Accent 5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5">
    <w:name w:val="Medium Grid 3 Accent 6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6">
    <w:name w:val="Dark List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7">
    <w:name w:val="Dark List Accent 1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8">
    <w:name w:val="Dark List Accent 2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9">
    <w:name w:val="Dark List Accent 3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0">
    <w:name w:val="Dark List Accent 4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1">
    <w:name w:val="Dark List Accent 5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2">
    <w:name w:val="Dark List Accent 6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3">
    <w:name w:val="Colorful Shading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1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2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3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7">
    <w:name w:val="Colorful Shading Accent 4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5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6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List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1">
    <w:name w:val="Colorful List Accent 1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2">
    <w:name w:val="Colorful List Accent 2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3">
    <w:name w:val="Colorful List Accent 3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4">
    <w:name w:val="Colorful List Accent 4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5">
    <w:name w:val="Colorful List Accent 5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6">
    <w:name w:val="Colorful List Accent 6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7">
    <w:name w:val="Colorful Grid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8">
    <w:name w:val="Colorful Grid Accent 1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9">
    <w:name w:val="Colorful Grid Accent 2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0">
    <w:name w:val="Colorful Grid Accent 3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1">
    <w:name w:val="Colorful Grid Accent 4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2">
    <w:name w:val="Colorful Grid Accent 5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3">
    <w:name w:val="Colorful Grid Accent 6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5">
    <w:name w:val="Strong"/>
    <w:basedOn w:val="134"/>
    <w:qFormat/>
    <w:uiPriority w:val="22"/>
    <w:rPr>
      <w:b/>
      <w:bCs/>
    </w:rPr>
  </w:style>
  <w:style w:type="character" w:styleId="136">
    <w:name w:val="Emphasis"/>
    <w:basedOn w:val="134"/>
    <w:qFormat/>
    <w:uiPriority w:val="20"/>
    <w:rPr>
      <w:i/>
      <w:iCs/>
    </w:rPr>
  </w:style>
  <w:style w:type="character" w:customStyle="1" w:styleId="137">
    <w:name w:val="Header Char"/>
    <w:basedOn w:val="134"/>
    <w:link w:val="26"/>
    <w:qFormat/>
    <w:uiPriority w:val="99"/>
  </w:style>
  <w:style w:type="character" w:customStyle="1" w:styleId="138">
    <w:name w:val="Footer Char"/>
    <w:basedOn w:val="134"/>
    <w:link w:val="25"/>
    <w:qFormat/>
    <w:uiPriority w:val="99"/>
  </w:style>
  <w:style w:type="paragraph" w:styleId="1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0">
    <w:name w:val="Heading 1 Char"/>
    <w:basedOn w:val="134"/>
    <w:link w:val="5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1">
    <w:name w:val="Heading 2 Char"/>
    <w:basedOn w:val="134"/>
    <w:link w:val="6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2">
    <w:name w:val="Heading 3 Char"/>
    <w:basedOn w:val="134"/>
    <w:link w:val="7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3">
    <w:name w:val="Title Char"/>
    <w:basedOn w:val="134"/>
    <w:link w:val="33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4">
    <w:name w:val="Subtitle Char"/>
    <w:basedOn w:val="134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5">
    <w:name w:val="List Paragraph"/>
    <w:basedOn w:val="1"/>
    <w:qFormat/>
    <w:uiPriority w:val="34"/>
    <w:pPr>
      <w:ind w:left="720"/>
      <w:contextualSpacing/>
    </w:pPr>
  </w:style>
  <w:style w:type="character" w:customStyle="1" w:styleId="146">
    <w:name w:val="Body Text Char"/>
    <w:basedOn w:val="134"/>
    <w:link w:val="2"/>
    <w:qFormat/>
    <w:uiPriority w:val="99"/>
  </w:style>
  <w:style w:type="character" w:customStyle="1" w:styleId="147">
    <w:name w:val="Body Text 2 Char"/>
    <w:basedOn w:val="134"/>
    <w:link w:val="29"/>
    <w:qFormat/>
    <w:uiPriority w:val="99"/>
  </w:style>
  <w:style w:type="character" w:customStyle="1" w:styleId="148">
    <w:name w:val="Body Text 3 Char"/>
    <w:basedOn w:val="134"/>
    <w:link w:val="19"/>
    <w:qFormat/>
    <w:uiPriority w:val="99"/>
    <w:rPr>
      <w:sz w:val="16"/>
      <w:szCs w:val="16"/>
    </w:rPr>
  </w:style>
  <w:style w:type="character" w:customStyle="1" w:styleId="149">
    <w:name w:val="Macro Text Char"/>
    <w:basedOn w:val="134"/>
    <w:link w:val="4"/>
    <w:qFormat/>
    <w:uiPriority w:val="99"/>
    <w:rPr>
      <w:rFonts w:ascii="Courier" w:hAnsi="Courier"/>
      <w:sz w:val="20"/>
      <w:szCs w:val="20"/>
    </w:rPr>
  </w:style>
  <w:style w:type="paragraph" w:styleId="150">
    <w:name w:val="Quote"/>
    <w:basedOn w:val="1"/>
    <w:next w:val="1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Quote Char"/>
    <w:basedOn w:val="134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Heading 4 Char"/>
    <w:basedOn w:val="134"/>
    <w:link w:val="8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3">
    <w:name w:val="Heading 5 Char"/>
    <w:basedOn w:val="134"/>
    <w:link w:val="9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4">
    <w:name w:val="Heading 6 Char"/>
    <w:basedOn w:val="134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5">
    <w:name w:val="Heading 7 Char"/>
    <w:basedOn w:val="134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6">
    <w:name w:val="Heading 8 Char"/>
    <w:basedOn w:val="134"/>
    <w:link w:val="12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7">
    <w:name w:val="Heading 9 Char"/>
    <w:basedOn w:val="134"/>
    <w:link w:val="13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8">
    <w:name w:val="Intense Quote"/>
    <w:basedOn w:val="1"/>
    <w:next w:val="1"/>
    <w:link w:val="1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Intense Quote Char"/>
    <w:basedOn w:val="134"/>
    <w:link w:val="158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Emphasis"/>
    <w:basedOn w:val="134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1">
    <w:name w:val="Intense Emphasis"/>
    <w:basedOn w:val="134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Subtle Reference"/>
    <w:basedOn w:val="134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3">
    <w:name w:val="Intense Reference"/>
    <w:basedOn w:val="134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4">
    <w:name w:val="Book Title"/>
    <w:basedOn w:val="134"/>
    <w:qFormat/>
    <w:uiPriority w:val="33"/>
    <w:rPr>
      <w:b/>
      <w:bCs/>
      <w:smallCaps/>
      <w:spacing w:val="5"/>
    </w:rPr>
  </w:style>
  <w:style w:type="paragraph" w:customStyle="1" w:styleId="165">
    <w:name w:val="TOC Heading"/>
    <w:basedOn w:val="5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12cc01d0-0b30-4501-9349-ec4d259b2ebc</errorID>
      <errorWord xmlns="http://schemas.wps.cn/vas-ai-hub/contract-review">人员名单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名单</item>
      </candidateList>
      <explain xmlns="http://schemas.wps.cn/vas-ai-hub/contract-review"/>
      <paraID xmlns="http://schemas.wps.cn/vas-ai-hub/contract-review"> 66138C7</paraID>
      <start xmlns="http://schemas.wps.cn/vas-ai-hub/contract-review">9</start>
      <end xmlns="http://schemas.wps.cn/vas-ai-hub/contract-review">13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c4202767-f1a7-45fe-9bce-de4df41a3833</errorID>
      <errorWord xmlns="http://schemas.wps.cn/vas-ai-hub/contract-review">日至2026年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日起至2026年</item>
      </candidateList>
      <explain xmlns="http://schemas.wps.cn/vas-ai-hub/contract-review"/>
      <paraID xmlns="http://schemas.wps.cn/vas-ai-hub/contract-review">78BEFBD6</paraID>
      <start xmlns="http://schemas.wps.cn/vas-ai-hub/contract-review">9</start>
      <end xmlns="http://schemas.wps.cn/vas-ai-hub/contract-review">16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2.xml><?xml version="1.0" encoding="utf-8"?>
<b:Sources xmlns:b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9d582c9-63eb-4a4b-a65f-71b2861976f1}">
  <ds:schemaRefs/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325</Words>
  <Characters>346</Characters>
  <Lines>0</Lines>
  <Paragraphs>0</Paragraphs>
  <TotalTime>13</TotalTime>
  <ScaleCrop>false</ScaleCrop>
  <LinksUpToDate>false</LinksUpToDate>
  <CharactersWithSpaces>347</CharactersWithSpaces>
  <Application>WPS Office_12.9.0.21301_F1E327BC-269C-435d-A152-05C5408002CA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user</cp:lastModifiedBy>
  <cp:lastPrinted>2026-09-23T15:01:40Z</cp:lastPrinted>
  <dcterms:modified xsi:type="dcterms:W3CDTF">2026-09-23T15:01:46Z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eyJoZGlkIjoiMmYwNzMwMDBlMzA0ZTFkM2E2YWVmNTY1MjFkZThjZWMiLCJ1c2VySWQiOiI3MjczMDc3NzgifQ==</vt:lpwstr>
  </property>
  <property fmtid="{D5CDD505-2E9C-101B-9397-08002B2CF9AE}" pid="3" name="KSOProductBuildVer">
    <vt:lpwstr>2052-12.9.0.21301</vt:lpwstr>
  </property>
  <property fmtid="{D5CDD505-2E9C-101B-9397-08002B2CF9AE}" pid="4" name="ICV">
    <vt:lpwstr>42E03FD7F22A6352E378B36A0B6702B1_43</vt:lpwstr>
  </property>
</Properties>
</file>