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53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中山市沙溪镇中心幼儿园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章程</w:t>
      </w:r>
    </w:p>
    <w:p w14:paraId="474E9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3BD2D7B5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第一章  总  则</w:t>
      </w:r>
    </w:p>
    <w:p w14:paraId="5540C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第一条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为加强党的全面领导、保障科学民主管理与依法依规运行有机统一，构建运行顺畅、协同高效、充满活力的事业单位现代治理机制。根据《中国共产党机构编制工作条例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》、《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中华人民共和国民法典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》、《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中华人民共和国教育法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》、《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事业单位登记管理暂行条例》等法律法规及其他有关规定，制定本章程。</w:t>
      </w:r>
    </w:p>
    <w:p w14:paraId="39AEC730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第二条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幼儿园的名称是中山市沙溪镇中心幼儿园。</w:t>
      </w:r>
    </w:p>
    <w:p w14:paraId="54459A79">
      <w:pPr>
        <w:keepNext w:val="0"/>
        <w:keepLines w:val="0"/>
        <w:pageBreakBefore w:val="0"/>
        <w:widowControl w:val="0"/>
        <w:tabs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第三条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幼儿园地址是中山市沙溪镇宝珠中路5号。</w:t>
      </w:r>
    </w:p>
    <w:p w14:paraId="300CB52C">
      <w:pPr>
        <w:keepNext w:val="0"/>
        <w:keepLines w:val="0"/>
        <w:pageBreakBefore w:val="0"/>
        <w:widowControl w:val="0"/>
        <w:tabs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第四条 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幼儿园经费来源是财政补助。</w:t>
      </w:r>
    </w:p>
    <w:p w14:paraId="25646369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第五条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幼儿园开办资金为人民币贰仟陆佰陆拾玖万元。</w:t>
      </w:r>
    </w:p>
    <w:p w14:paraId="275F5BFA">
      <w:pPr>
        <w:keepNext w:val="0"/>
        <w:keepLines w:val="0"/>
        <w:pageBreakBefore w:val="0"/>
        <w:widowControl w:val="0"/>
        <w:tabs>
          <w:tab w:val="left" w:pos="82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highlight w:val="yellow"/>
          <w:lang w:val="en-US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</w:rPr>
        <w:t xml:space="preserve">第六条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幼儿园的举办单位是中山市沙溪镇人民政府。</w:t>
      </w:r>
    </w:p>
    <w:p w14:paraId="50670552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highlight w:val="yellow"/>
          <w:lang w:val="en-US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</w:rPr>
        <w:t>第七条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幼儿园的业务主管部门是中共中山市沙溪镇宣传和教体文旅办公室。</w:t>
      </w:r>
    </w:p>
    <w:p w14:paraId="1B42AFE5">
      <w:pPr>
        <w:keepNext w:val="0"/>
        <w:keepLines w:val="0"/>
        <w:pageBreakBefore w:val="0"/>
        <w:widowControl w:val="0"/>
        <w:tabs>
          <w:tab w:val="left" w:pos="82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0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eastAsia="zh-CN"/>
        </w:rPr>
        <w:t>　　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</w:rPr>
        <w:t>第八条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幼儿园的登记管理机关是中山市事业单位登记管理局。</w:t>
      </w:r>
    </w:p>
    <w:p w14:paraId="67927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33" w:firstLineChars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第九条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幼儿园是非营利性事业单位，具有法人资格，依法享有权利、履行义务，独立承担法律责任。园长是幼儿园的法定代表人。</w:t>
      </w:r>
    </w:p>
    <w:p w14:paraId="00592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55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 xml:space="preserve">第十条 </w:t>
      </w:r>
      <w:r>
        <w:rPr>
          <w:rFonts w:hint="eastAsia" w:ascii="方正仿宋_GB2312" w:hAnsi="方正仿宋_GB2312" w:eastAsia="方正仿宋_GB2312" w:cs="方正仿宋_GB2312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幼儿园坚持依法办园依法治教，全面贯彻党的教育方针政策，深入贯彻《幼儿园教育指导纲要》《幼儿园工作规程》精神。以“立德树人，奠基人生”为办园宗旨，“兼容并蓄，开拓进取”为办园理念，“纯真善良、智慧健康”为培养目标，“百年隆都，文化引领”为办园特色。坚持以游戏为幼儿园的基本活动，努力挖掘适宜的本土文化特色资源在幼儿园教育中进行实践渗透，打造富有本土文化教育特色的教育品牌。争创优质教育、优质服务，努力把幼儿园办成幼儿喜欢、家长放心、人民满意的高质量公益普惠幼儿园。  </w:t>
      </w:r>
    </w:p>
    <w:p w14:paraId="448032FD">
      <w:pPr>
        <w:keepNext w:val="0"/>
        <w:keepLines w:val="0"/>
        <w:pageBreakBefore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55" w:lineRule="exact"/>
        <w:ind w:left="0" w:leftChars="0" w:firstLine="640" w:firstLineChars="200"/>
        <w:textAlignment w:val="auto"/>
        <w:outlineLvl w:val="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第十一条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幼儿园的业务范围是为 3-6岁学前儿童提供保育和教育服务，幼儿园学制为三年 。</w:t>
      </w:r>
    </w:p>
    <w:p w14:paraId="48B583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第十二条</w:t>
      </w:r>
      <w:r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坚持以习近平新时代中国特色社会主义思想为指导，忠诚拥护“两个确立”、增强“四个意识”、坚定“四个自信”、做到“两个维护”，全面贯彻党的基本理论、基本路线、基本方略，全面贯彻党的教育方针，坚持提升幼儿园育人水平，坚持社会主义办学方向，坚守为党育人、为国育才，落实立德树人根本任务，培养德智体美劳全面发展的社会主义建设者和接班人。</w:t>
      </w:r>
    </w:p>
    <w:p w14:paraId="10D15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第十三条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幼儿园招生对象为 3-6岁儿童。办学规模为             3个年级21个班级。</w:t>
      </w:r>
    </w:p>
    <w:p w14:paraId="1EC9E2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55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第十四条</w:t>
      </w: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的园徽是一个圆环，里面有两只小鹤，一只粉红色一只蓝色。因在沙溪方言中“鹤”与“学”为谐音，而从前儿童经考试录取后入县府读书称入学，“入鹤”就是“入学”。以“鹤”作为我们园的园徽标志寓意鼓励先进、颂扬好学，让幼儿从小学规矩、明道理、不忘学业。</w:t>
      </w:r>
    </w:p>
    <w:p w14:paraId="7451B17E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0" w:firstLineChars="0"/>
        <w:textAlignment w:val="auto"/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1609725</wp:posOffset>
            </wp:positionH>
            <wp:positionV relativeFrom="paragraph">
              <wp:posOffset>121285</wp:posOffset>
            </wp:positionV>
            <wp:extent cx="2105025" cy="2105025"/>
            <wp:effectExtent l="0" t="0" r="13335" b="13335"/>
            <wp:wrapSquare wrapText="bothSides"/>
            <wp:docPr id="1" name="图片 1" descr="园徽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园徽原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9226A1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08372C10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2134CA15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3AD863A2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497E54A9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48EF670E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6DF8A189">
      <w:pPr>
        <w:keepNext w:val="0"/>
        <w:keepLines w:val="0"/>
        <w:pageBreakBefore w:val="0"/>
        <w:widowControl w:val="0"/>
        <w:tabs>
          <w:tab w:val="left" w:pos="1260"/>
          <w:tab w:val="left" w:pos="198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第二章  党的建设</w:t>
      </w:r>
    </w:p>
    <w:p w14:paraId="78EF35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第十五条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全面贯彻习近平新时代中国特色社会主义思想，以组织体系建设为重点，着力培养忠诚干净担当的高素质干部，着力集聚爱国奉献的各方面优秀人才，坚持德才兼备、以德为先、任人唯贤，为坚持和加强党的全面领导、坚持和发展中国特色社会主义提供坚强组织保证。</w:t>
      </w:r>
    </w:p>
    <w:p w14:paraId="23C412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第十六条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幼儿园坚持教育必须为社会主义现代化建设服务、为人民服务，培养德智体美劳全面发展的社会主义建设者和接班人的教育方针。</w:t>
      </w:r>
    </w:p>
    <w:p w14:paraId="163CE6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第十七条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幼儿园设立中山市沙溪镇中心幼儿园党支部，是党在幼儿园中的政治核心、战斗堡垒，全面领导幼儿园党建工作。园长办公会议是幼儿园的议事决策机构。</w:t>
      </w:r>
    </w:p>
    <w:p w14:paraId="72E379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第十八条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幼儿园党支部履行党章和有关党内法规规定的各项职责，支持园长依法依规行使职权，保障幼儿园各项工作的顺利进行。</w:t>
      </w:r>
    </w:p>
    <w:p w14:paraId="690D49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第十九条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幼儿园设党支部书记1名。书记按照干部管理权限和基层党组织选举有关规定产生，每届任期三年。</w:t>
      </w:r>
    </w:p>
    <w:p w14:paraId="3511C4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ind w:firstLine="639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第二十条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幼儿园设园长1名，在幼儿园党支部领导下，全面负责教育教学和行政管理等工作，并承担主要行政责任和相应法律责任。幼儿园园长、副园长由上级党委按照干部管理权限选聘。</w:t>
      </w:r>
    </w:p>
    <w:p w14:paraId="63BE62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ind w:firstLine="639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第二十一条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坚持加强党对本单位的领导，加强党的思想、组织和作风建设，加强党内监督，坚持全面从严治党。围绕上级的决策部署，紧扣本单位的职责任务开展工作，推动党建和业务深度融合，推动各项职责任务完成。</w:t>
      </w:r>
    </w:p>
    <w:p w14:paraId="44DF06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第二十二条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长办公会议是幼儿园行政议事决策机构，研究处理教育教学和行政管理等工作。园长办公会议由园长召集并主持，园长可邀请书记参加会议，也可根据工作需要，安排其他人员列席会议。园长在广泛听取与会人员意见基础上，对讨论研究的事项作出决定。</w:t>
      </w:r>
    </w:p>
    <w:p w14:paraId="42FF44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第二十三条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党组织要开展社会主义核心价值观教育，抓好幼儿德育工作，做好教职工思想政治工作和幼儿园意识形态工作，加强师德师风建设和幼儿园精神文明建设，推动形成良好园风教风学风。</w:t>
      </w:r>
    </w:p>
    <w:p w14:paraId="462628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第二十四条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不断完善党组织建设机制，推动党建工作与教育教学、德育和思想政治工作深度融合，加强党员队伍建设，为党组织活动提供必要条件，将党组织活动经费纳入幼儿园预算，支持幼儿园党组织开展党内活动，加强党建阵地、场所、设施等建设，把幼儿园党组织建设成为教书育人的坚强战斗堡垒。</w:t>
      </w:r>
    </w:p>
    <w:p w14:paraId="763468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55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  <w:lang w:val="en-US" w:eastAsia="zh-CN" w:bidi="ar-SA"/>
        </w:rPr>
        <w:t>　　第二十五条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幼儿园根据上级部门文件规定设立职能部门和教育教学单位，其负责人由上级党委按照干部管理相关规定做好选任。</w:t>
      </w:r>
    </w:p>
    <w:p w14:paraId="3D5CE043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　　</w:t>
      </w:r>
    </w:p>
    <w:p w14:paraId="478F80E4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第三章   举办单位的权利和义务</w:t>
      </w:r>
    </w:p>
    <w:p w14:paraId="4654B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二十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条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举办单位享有下列权利：</w:t>
      </w:r>
    </w:p>
    <w:p w14:paraId="28A5B6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（一）批准幼儿园的分立、合并、终止以及变更名称等重要事项；</w:t>
      </w:r>
    </w:p>
    <w:p w14:paraId="54B379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（二）审查幼儿园章程，监督幼儿园依照法律法规和本章程办学，纠正幼儿园违反法律法规和本章程的行为；</w:t>
      </w:r>
    </w:p>
    <w:p w14:paraId="41B0B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（三）依照法律法规对幼儿园进行管理和考核；</w:t>
      </w:r>
    </w:p>
    <w:p w14:paraId="30200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（四）组建本单位管理层，任免幼儿园园级领导干部；</w:t>
      </w:r>
    </w:p>
    <w:p w14:paraId="3F853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（五）核定幼儿园办学规模；</w:t>
      </w:r>
    </w:p>
    <w:p w14:paraId="513FD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（六）法律法规规定的其他权利。</w:t>
      </w:r>
    </w:p>
    <w:p w14:paraId="5452B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举办单位应当履行下列义务：</w:t>
      </w:r>
    </w:p>
    <w:p w14:paraId="74A37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（一）依法支持保障幼儿园依法自主办学、民主管理；</w:t>
      </w:r>
    </w:p>
    <w:p w14:paraId="51EC5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（二）指导幼儿园工作，为幼儿园改革发展提供必要的政策保障；</w:t>
      </w:r>
    </w:p>
    <w:p w14:paraId="0A9B0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（三）按照国家规定，保证幼儿园办学经费，支持幼儿园维护合法权益；</w:t>
      </w:r>
    </w:p>
    <w:p w14:paraId="2170C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（四）法律法规规定的其他义务。</w:t>
      </w:r>
    </w:p>
    <w:p w14:paraId="29D5D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67FD7DC2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第四章  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教育教学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管理</w:t>
      </w:r>
    </w:p>
    <w:p w14:paraId="6BDB6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第二十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八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【教育教学管理架构】幼儿园建立健全教研组、年级组等教育教学基层管理机制。</w:t>
      </w:r>
    </w:p>
    <w:p w14:paraId="5CA44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教研组由分管副园长负责领导、组织级组长及骨干教师进行集体教学研究。教研组定期开展教学研究活动，按幼儿园安排参加各种培训和学术活动，贯彻落实教学计划，完成各项教学任务。</w:t>
      </w:r>
    </w:p>
    <w:p w14:paraId="4D741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年级组长负责本年级的德育、教学工作，统筹教师分工与管理、年级教育活动、幼儿管理工作、负责组织本组教师进行集体备课和教学研究活动，完成教育教学任务等。</w:t>
      </w:r>
    </w:p>
    <w:p w14:paraId="083B5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二十九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【德育管理】幼儿园实行“育人为本，德育为先”的管理。</w:t>
      </w:r>
    </w:p>
    <w:p w14:paraId="40BEB4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坚持德育为先原则，建立党组织主导、园长负责、家庭学校社会联动的德育工作机制，实行课程育人、文化育人、活动育人、实践育人、管理育人、协同育人。</w:t>
      </w:r>
    </w:p>
    <w:p w14:paraId="22FEC0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三十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【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教学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管理】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遵循课程改革原则，认真执行国家和地方课程要求，以幼儿的全面发展为本，开展课程园本化研究，形成园本课程特色。本园秉持一日生活皆课程的教育理念，实施保育与教育相结合原则，遵循幼儿的发展规律，尊重幼儿发展的个体差异，以游戏为幼儿的基本活动，从健康、语言、社会、科学、艺术五个领域，促进幼儿身心全面和谐发展。</w:t>
      </w:r>
    </w:p>
    <w:p w14:paraId="3A07E8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各班根据幼儿园教学工作要求，尊重幼儿的身心发展特点和个体差异，严格执行教学大纲，认真抓好拟定教学计划，创设丰富的教育环境，合理安排幼儿一日生活，实施教学活动，做好一日各个环节的管理。</w:t>
      </w:r>
    </w:p>
    <w:p w14:paraId="452B82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三十一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条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【卫生保健与安全管理】 幼儿园建立健全卫生保健制度，严格执行《托儿所幼儿园卫生保健管理办法》，不断改善环境卫生条件，做好幼儿生理和心理卫生保健工作，建设符合幼儿特点的净化、美化的绿色校园。</w:t>
      </w:r>
    </w:p>
    <w:p w14:paraId="134EBE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本园遵循幼儿的年龄特点和身心发展规律，建立科学、合理的幼儿一日生活制度，保证幼儿每天户外活动时间，通过健康活动、游戏活动或其他形式的活动增强幼儿体质，培养幼儿良好的卫生习惯，增进幼儿身心健康；</w:t>
      </w:r>
    </w:p>
    <w:p w14:paraId="09830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（二）本园每周编制营养平衡的幼儿食谱，为幼儿提供合理膳食和符合卫生要求的饮用水；</w:t>
      </w:r>
    </w:p>
    <w:p w14:paraId="5F38D1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（三）本园建立幼儿健康检查制度和幼儿健康档案。按规定进行体检，对幼儿身体健康发展状况进行分析、评价；</w:t>
      </w:r>
    </w:p>
    <w:p w14:paraId="3614E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（四）本园建立卫生消毒制度，做好计划免疫和疾病防治工作，预防传染病、常见病及食物中毒；</w:t>
      </w:r>
    </w:p>
    <w:p w14:paraId="6B122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 本园建立健全平安校园制度，严格执行《中小学幼儿园安全管理办法》，制定安全应急预案，定期开展安全教育培训和检查，加强园舍、交通、消防、饮食卫生、健康、周边环境治安以及保育教育安全管理，严格执行接送制度，防范安全事故发生。本园不组织幼儿参加商业性活动和无安全保障的活动；</w:t>
      </w:r>
    </w:p>
    <w:p w14:paraId="10D830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（六）本园按照国家有关规定投保学生意外伤害校方责任险。鼓励幼儿家庭自愿参加人身意外伤害保险。发生校园意外伤害事故，立即启动相关应急预案，及时救助受伤害幼儿，并依法进行善后处理。</w:t>
      </w:r>
    </w:p>
    <w:p w14:paraId="430F2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第三十二条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【幼儿园与家庭、社区】  本园主动与社会、家庭联系沟通，加强幼儿园、家庭、社会密切配合的育人体系建设，形成教育合力。</w:t>
      </w:r>
    </w:p>
    <w:p w14:paraId="5D4B8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 （一）本园遵循民主、公开、自愿的原则，组织家长选举成立家长委员会。家长委员会在幼儿园的指导下履行参与幼儿园管理、参与保育教育工作、沟通幼儿园与家庭等职责，做好德育、保障幼儿安全健康、防止和纠正学前教育小学化、化解家园矛盾等工作；</w:t>
      </w:r>
    </w:p>
    <w:p w14:paraId="2802F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（二）本园建立与家长委员会的联席会议制度，通报本园发展规划及其进展、保育教育工作情况，听取家长委员会的意见和建议，取得支持和帮助；</w:t>
      </w:r>
    </w:p>
    <w:p w14:paraId="0A1492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（三）本园通过家长学校、家长沙龙、亲子活动、家庭访问等多种方式，建立教师与家长的日常联系机制，加强对家庭教育的指导，形成家园教育合力；</w:t>
      </w:r>
    </w:p>
    <w:p w14:paraId="1B103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（四）本园发挥家长专业和职业优势，协助幼儿园组织实践活动，开展各类家长助教和家长志愿者活动；</w:t>
      </w:r>
    </w:p>
    <w:p w14:paraId="1F040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（五）本园通过加强内部建设，树立良好的公共形象，在教育服务区内发挥积极作用；</w:t>
      </w:r>
    </w:p>
    <w:p w14:paraId="04CBE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（六）本园依托社区，开发社区教育资源，开展社会实践活动，并组织教职工开展志愿者活动服务社区。</w:t>
      </w:r>
    </w:p>
    <w:p w14:paraId="541EB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560" w:firstLineChars="200"/>
        <w:textAlignment w:val="auto"/>
        <w:rPr>
          <w:rFonts w:hint="default" w:ascii="Times New Roman" w:hAnsi="Times New Roman" w:eastAsia="楷体" w:cs="Times New Roman"/>
          <w:color w:val="auto"/>
          <w:sz w:val="28"/>
          <w:szCs w:val="28"/>
        </w:rPr>
      </w:pPr>
    </w:p>
    <w:p w14:paraId="40C572B5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五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章  行政管理</w:t>
      </w:r>
    </w:p>
    <w:p w14:paraId="6689D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三十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园长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的行政负责人，由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党组织领导，全面负责教育教学和其他行政管理工作。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长由上级教育部门按照干部管理权限选聘。</w:t>
      </w:r>
    </w:p>
    <w:p w14:paraId="59888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三十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长的主要职权是：</w:t>
      </w:r>
    </w:p>
    <w:p w14:paraId="62103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（一）组织拟订和实施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发展规划、基本管理制度、重大教学改革措施、重要办学资源配置方案。组织制定和实施具体规章制度、年度工作计划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；</w:t>
      </w:r>
    </w:p>
    <w:p w14:paraId="7755DF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（二）负责教师队伍建设，组织开展教学活动，加强德育、智育、体育、卫生健康、美育、劳动教育和心理健康教育，提高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思政课教学质量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；</w:t>
      </w:r>
    </w:p>
    <w:p w14:paraId="5AEDB8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（三）组织拟订和实施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重大基本建设、年度经费预算等方案。加强财务管理和审计监督，管理和保护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资产，维护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合法权益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；</w:t>
      </w:r>
    </w:p>
    <w:p w14:paraId="671E8B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（四）做好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安全稳定和后勤保障工作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；</w:t>
      </w:r>
    </w:p>
    <w:p w14:paraId="30A50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（五）向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党组织报告重大决议执行情况，向教职工代表大会报告工作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，支持群团组织开展工作；</w:t>
      </w:r>
    </w:p>
    <w:p w14:paraId="7474D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（六）相关法律法规和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章程规定的其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他职权。</w:t>
      </w:r>
    </w:p>
    <w:p w14:paraId="0FB3DF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三十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长办公会议是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的行政议事决策机构，是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长行使职权的基本形式。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长办公会议按照其议事规则，对教育教学、行政管理等事项进行审议，作出决定。</w:t>
      </w:r>
    </w:p>
    <w:p w14:paraId="6B27B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三十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　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建立健全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领导班子集体领导和个人分工负责相结合的制度，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重大决策、重大项目安排和大额度资金运作，做好组织调研、征求意见、方案论证等前期工作，由领导班子按照有关议事规则集体讨论决定。</w:t>
      </w:r>
    </w:p>
    <w:p w14:paraId="1376A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三十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幼儿园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教职工（代表）大会是教职工依法参与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幼儿园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民主管理和监督的基本形式。教职工（代表）大会实行任期制。</w:t>
      </w:r>
    </w:p>
    <w:p w14:paraId="225933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三十八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教职工（代表）大会主要职责如下：</w:t>
      </w:r>
    </w:p>
    <w:p w14:paraId="16FF0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（一）听取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章程草案的制定和修订情况报告，提出修改意见和建议；</w:t>
      </w:r>
    </w:p>
    <w:p w14:paraId="0F2CD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（二）听取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发展规划、教职工队伍建设、教育教学改革、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建设以及其他重大改革和重大问题解决方案的报告，提出意见和建议；</w:t>
      </w:r>
    </w:p>
    <w:p w14:paraId="6311A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（三）听取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年度工作、财务工作、工会工作报告以及其他专项工作报告，提出意见和建议；</w:t>
      </w:r>
    </w:p>
    <w:p w14:paraId="5F596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（四）讨论通过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提出的与广大教职工利益直接相关的福利、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内分配实施方案以及相应的教职工聘任、考核、奖惩办法；</w:t>
      </w:r>
    </w:p>
    <w:p w14:paraId="7D788F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（五）审议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上一届（次）教职工（代表）大会提案的办理情况报告；</w:t>
      </w:r>
    </w:p>
    <w:p w14:paraId="41AC9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（六）按照有关工作规定和安排评议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领导干部；</w:t>
      </w:r>
    </w:p>
    <w:p w14:paraId="383CF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（七）通过多种方式对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工作提出意见和建议，监督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章程、规章制度和决策的落实，提出整改意见和建议；</w:t>
      </w:r>
    </w:p>
    <w:p w14:paraId="716D7C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（八）讨论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法律法规、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规章规定以及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工会商定的其他事项。</w:t>
      </w:r>
    </w:p>
    <w:p w14:paraId="615416D9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683A2BE3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章  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幼儿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和教职工</w:t>
      </w:r>
    </w:p>
    <w:p w14:paraId="11956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三十九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幼儿享有的权利，主要有：</w:t>
      </w:r>
    </w:p>
    <w:p w14:paraId="4F5A4F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（一）参与一日保育教育计划安排的各项活动，使用幼儿园保育教育设施设备、图书资料和玩具；</w:t>
      </w:r>
    </w:p>
    <w:p w14:paraId="4B35A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（二）享受平等的学习与发展机会，并获得公正评价；</w:t>
      </w:r>
    </w:p>
    <w:p w14:paraId="179A8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（三）对幼儿园、教职工侵犯其合法权益，通过监护人依法提出申诉或者提起诉讼；</w:t>
      </w:r>
    </w:p>
    <w:p w14:paraId="04F0A9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（四）法律法规规定的其他权利。</w:t>
      </w:r>
    </w:p>
    <w:p w14:paraId="2F2E6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四十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条 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幼儿应履行的义务，主要有：</w:t>
      </w:r>
    </w:p>
    <w:p w14:paraId="7F286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（一）遵守法律法规，遵守班级常规，遵守公共秩序，尊敬师长，养成良好品行；</w:t>
      </w:r>
    </w:p>
    <w:p w14:paraId="74C05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（二）爱护幼儿园提供的教育教学资源；</w:t>
      </w:r>
    </w:p>
    <w:p w14:paraId="45D4A0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（三）法律法规规定的其他义务。</w:t>
      </w:r>
    </w:p>
    <w:p w14:paraId="2C2E4D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四十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 xml:space="preserve">条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本园有权要求监护人履行下列义务：</w:t>
      </w:r>
    </w:p>
    <w:p w14:paraId="25F0B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（一）配合本园保育教育工作，共同营造良好的育人环境；</w:t>
      </w:r>
    </w:p>
    <w:p w14:paraId="193A7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（二）支持幼儿参与幼儿园各项活动；</w:t>
      </w:r>
    </w:p>
    <w:p w14:paraId="733E3F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（三）遵守本园的有关管理制度。</w:t>
      </w:r>
    </w:p>
    <w:p w14:paraId="628B46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四十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、教师不得以任何理由胁迫或诱导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转学、退学。 </w:t>
      </w:r>
    </w:p>
    <w:p w14:paraId="6A6514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四十三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教职工享有下列主要权利：</w:t>
      </w:r>
    </w:p>
    <w:p w14:paraId="4AE7EB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（一）依据国家规定的幼儿园课程标准，结合本班幼儿的具体情况，制定和执行保育教育工作计划，进行一日保育教育活动，开展保育教育改革和实验；</w:t>
      </w:r>
    </w:p>
    <w:p w14:paraId="62BC9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（二）参加教育教学科研活动，并充分发表意见；</w:t>
      </w:r>
    </w:p>
    <w:p w14:paraId="786F2A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（三）按时获取工资报酬，教师可享受国家规定的福利待遇以及寒暑假的带薪休假；</w:t>
      </w:r>
    </w:p>
    <w:p w14:paraId="18758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（四）通过教职工（代表）大会或其他形式参与幼儿园管理，对幼儿园工作提出意见和建议；对幼儿园重大事项有知情权；对不公正待遇或处分有申诉权；</w:t>
      </w:r>
    </w:p>
    <w:p w14:paraId="7C822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（五）使用幼儿园设施设备、图书音像资料及其他保育教育用品；</w:t>
      </w:r>
    </w:p>
    <w:p w14:paraId="5FE98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（六）参加进修或者其他形式的培训；</w:t>
      </w:r>
    </w:p>
    <w:p w14:paraId="44BEA7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（七）法律法规规定的其他义务。</w:t>
      </w:r>
    </w:p>
    <w:p w14:paraId="1F842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幼儿园其他职工按照合同履行岗位职责，依法保障其合法权益。</w:t>
      </w:r>
    </w:p>
    <w:p w14:paraId="11563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四十四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教师应当履行下列义务：</w:t>
      </w:r>
    </w:p>
    <w:p w14:paraId="0E305D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（一）遵守法律法规、职业道德规范、幼儿园章程及规章制度，为人师表；</w:t>
      </w:r>
    </w:p>
    <w:p w14:paraId="132C2E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（二）贯彻国家教育方针，执行幼儿园工作计划，履行教师聘约和岗位职责，完成保育教育工作任务；</w:t>
      </w:r>
    </w:p>
    <w:p w14:paraId="3FD15A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（三）关心、爱护全体幼儿，尊重幼儿人格，禁止虐待、歧视、恐吓、体罚或者变相体罚等损害幼儿身心健康的行为；</w:t>
      </w:r>
    </w:p>
    <w:p w14:paraId="69E6B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（四）平等相待。在保育教育中平等对待幼儿，关注幼儿个体差异，因材施教，促进幼儿充分发展；</w:t>
      </w:r>
    </w:p>
    <w:p w14:paraId="6C1172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（五）尊重隐私。保护幼儿个人信息，未经监护人同意，不得随意使用、披露幼儿个人隐私；</w:t>
      </w:r>
    </w:p>
    <w:p w14:paraId="3BCAB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（六）指导、管理本班幼儿生活，促进幼儿身心和谐发展，制止有害于幼儿的行为或者其他侵犯幼儿合法权益的行为，批评和抵制有害于幼儿健康成长的现象；</w:t>
      </w:r>
    </w:p>
    <w:p w14:paraId="0C659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（七）践行幼儿本位理念，终身学习，与时俱进，不断提升保育教育水平。 </w:t>
      </w:r>
    </w:p>
    <w:p w14:paraId="77E6C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四十五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幼儿园要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建立科学、公正、系统的教职工评价体系，每年对教职工的职业道德、能力态度、工作绩效进行考核，考核结果作为续聘、转岗、解聘、晋升、奖惩等的依据。</w:t>
      </w:r>
    </w:p>
    <w:p w14:paraId="0A977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对在教育教学、科研、管理服务等方面表现优异、业绩突出者予以表彰和奖励。对违反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纪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、园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规和合同，或在工作中造成失误和不良影响的教职工，视情节轻重，按照有关规定予以批评教育和惩处。</w:t>
      </w:r>
    </w:p>
    <w:p w14:paraId="6083B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对教职工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作出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处分决定前，应当告知教职工有权进行陈述申辩，教职工对所受处分不服的，可以根据有关规定提出申诉。</w:t>
      </w:r>
    </w:p>
    <w:p w14:paraId="03A13CF7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502E9A16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 xml:space="preserve">章 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幼儿园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管理</w:t>
      </w:r>
    </w:p>
    <w:p w14:paraId="32018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四十六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条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幼儿园享有下列权利：</w:t>
      </w:r>
    </w:p>
    <w:p w14:paraId="469583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（一）按照幼儿园章程自主管理；</w:t>
      </w:r>
    </w:p>
    <w:p w14:paraId="37E8D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（二）依据规定招收幼儿；</w:t>
      </w:r>
    </w:p>
    <w:p w14:paraId="1A18CF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（三）组织实施幼儿一日活动；</w:t>
      </w:r>
    </w:p>
    <w:p w14:paraId="7B7C15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（四）依法聘任教职工，实施奖励或处分；</w:t>
      </w:r>
    </w:p>
    <w:p w14:paraId="764C8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（五）依法管理、使用幼儿园的设施和经费；</w:t>
      </w:r>
    </w:p>
    <w:p w14:paraId="7E1372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（六）依法维护幼儿园合法权益不受侵犯，拒绝任何组织或个人对保育教育活动的非法干涉；</w:t>
      </w:r>
    </w:p>
    <w:p w14:paraId="01A41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（七）法律法规规定的其他权利。</w:t>
      </w:r>
    </w:p>
    <w:p w14:paraId="257DD8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四十七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条</w:t>
      </w:r>
      <w:r>
        <w:rPr>
          <w:rFonts w:hint="eastAsia" w:ascii="黑体" w:hAnsi="黑体" w:eastAsia="黑体" w:cs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幼儿园应当履行下列义务：</w:t>
      </w:r>
    </w:p>
    <w:p w14:paraId="5AE8F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（一）遵守法律法规；</w:t>
      </w:r>
    </w:p>
    <w:p w14:paraId="7E269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（二）贯彻国家教育方针，遵循幼儿的成长和发展规律，推进幼儿园课程改革，促进幼儿身心健康发展；</w:t>
      </w:r>
    </w:p>
    <w:p w14:paraId="51DA4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（三）维护幼儿及教职工的合法权益；</w:t>
      </w:r>
    </w:p>
    <w:p w14:paraId="754A88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（四）以适当方式为家长或监护人了解幼儿在园情况并提供便利；</w:t>
      </w:r>
    </w:p>
    <w:p w14:paraId="14C4D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（五）按照规定收取费用并公开收费项目；</w:t>
      </w:r>
    </w:p>
    <w:p w14:paraId="115BC3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（六）依法接受幼儿家长、社会、政府监督。</w:t>
      </w:r>
    </w:p>
    <w:p w14:paraId="4FF0C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四十八</w:t>
      </w:r>
      <w:r>
        <w:rPr>
          <w:rFonts w:hint="eastAsia" w:ascii="黑体" w:hAnsi="黑体" w:eastAsia="黑体" w:cs="黑体"/>
          <w:color w:val="auto"/>
          <w:sz w:val="32"/>
          <w:szCs w:val="32"/>
        </w:rPr>
        <w:t xml:space="preserve">条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幼儿园建立健全档案管理制度。幼儿园建立档案室，加强档案资料的建设和管理。各职能部门做好各类资料的收集、整理和归档工作。</w:t>
      </w:r>
    </w:p>
    <w:p w14:paraId="5C85DB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四十九</w:t>
      </w:r>
      <w:r>
        <w:rPr>
          <w:rFonts w:hint="eastAsia" w:ascii="黑体" w:hAnsi="黑体" w:eastAsia="黑体" w:cs="黑体"/>
          <w:color w:val="auto"/>
          <w:sz w:val="32"/>
          <w:szCs w:val="32"/>
        </w:rPr>
        <w:t xml:space="preserve">条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建立健全食堂管理制度。幼儿园建立以园长为第一责任人、后勤园长具体负责，后勤部具体落实以及教师代表、家长代表参加的食堂管理机构；建立健全食品安全管理制度，明确每个岗位每个环节从业人员的责任；坚持公益性和非营利性原则，在上级财务部门统一管理下，实行单独核算，定期公开账务。</w:t>
      </w:r>
    </w:p>
    <w:p w14:paraId="77A729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幼儿园建立健全信息网络管理制度。幼儿园加强信息网络管理，严格执行有关校园网、国际互联网的使用和管理规定。</w:t>
      </w:r>
    </w:p>
    <w:p w14:paraId="0B198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五十一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color w:val="5B9BD5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健全校园管理制度。幼儿园严格执行安全管理各项规定，建立一岗双责制和值班值守制度，健全安全监督检查制度，完善安全硬件建设，落实各项安全防范措施，加强安全教育，组织安全演练，加强园舍、交通、消防、防溺水、饮食卫生、健康、周边环境治安以及教育教学安全管理，防范安全事故发生，确保师生安全。</w:t>
      </w:r>
    </w:p>
    <w:p w14:paraId="2410B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幼儿园建立针对社会安全、公共卫生、自然灾害、事故灾难等突发事件的应急处置预案，细化预案操作细节。</w:t>
      </w:r>
    </w:p>
    <w:p w14:paraId="13C86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五十二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幼儿园加强依法治园工作，完善治理体系。幼儿园落实法治副校长制度，按照教育部《中小学法治副校长聘任与管理办法》做好法治副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校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长的聘任与管理，应当配备至少1名法治副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校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长，并主动联系、支持法治副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校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长做好相关工作。</w:t>
      </w:r>
    </w:p>
    <w:p w14:paraId="1EFCF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五十三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幼儿园切实发挥好协同育人主导作用，强化与家庭、社会密切沟通协作。通过建立家长委员会、开办家长学校、家长会等方式帮助家长树立正确的家庭教育观念，掌握科学的家庭教育方法，提高家长科学教育子女的水平。加强与社区沟通联系，依靠社区开展社会实践活动，为幼儿创造体验的机会。</w:t>
      </w:r>
    </w:p>
    <w:p w14:paraId="2FC4A8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</w:rPr>
        <w:t>第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五十四</w:t>
      </w:r>
      <w:r>
        <w:rPr>
          <w:rFonts w:hint="eastAsia" w:ascii="黑体" w:hAnsi="黑体" w:eastAsia="黑体" w:cs="黑体"/>
          <w:sz w:val="32"/>
          <w:szCs w:val="32"/>
        </w:rPr>
        <w:t>条</w:t>
      </w:r>
      <w:r>
        <w:rPr>
          <w:rFonts w:hint="eastAsia" w:ascii="仿宋" w:hAnsi="仿宋" w:eastAsia="仿宋" w:cs="仿宋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幼儿园接受政府以及教育、登记管理和审计等管理部门的监督，接受社会、家长的监督，听取社会各界对幼儿园工作的意见和建议。</w:t>
      </w:r>
    </w:p>
    <w:p w14:paraId="2ECF8C23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2E9601CC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jc w:val="center"/>
        <w:textAlignment w:val="auto"/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八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章  资产和财务的管理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 xml:space="preserve"> </w:t>
      </w:r>
    </w:p>
    <w:p w14:paraId="59408D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五十五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幼儿园按有关规定做好日常维护、定期检查、及时修缮工作。</w:t>
      </w:r>
    </w:p>
    <w:p w14:paraId="5B10F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幼儿园加强对音体室、美术室、科学室、图书室等功能室的专业设施的管理，充分发挥其使用效益，防止闲置和浪费。</w:t>
      </w:r>
    </w:p>
    <w:p w14:paraId="14BC6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五十六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建立健全财产管理制度，设置固定资产账簿和实物清点册，落实专人管理，定期清点，及时做好固定资产调入和调出及资产处置手续，做到账实相符。任何单位、个人不得侵占、私分、挪用、损坏，依法、依规严格追究侵权者责任。</w:t>
      </w:r>
    </w:p>
    <w:p w14:paraId="2117E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五十七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执行国家统一的会计制度、财务管理制度等财经制度，配备专职报账员，建立健全内部财务监督制度，保证相关资料合法、真实、准确、完整；依法接受税务、财政、审计、国有资产管理等主管部门监督管理。</w:t>
      </w:r>
    </w:p>
    <w:p w14:paraId="7837F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实行园长任期及离任经济责任审计制度。</w:t>
      </w:r>
    </w:p>
    <w:p w14:paraId="54724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五十八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幼儿园严格执行收费政策，规范收费行为，按照规定项目和标准收费，各项收入实行收支两条线管理，向社会公布收费项目和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经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费收支情况，接受社会监督。</w:t>
      </w:r>
    </w:p>
    <w:p w14:paraId="725CF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五十九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幼儿园依法接受社会各界捐赠，建立健全受赠财产使用制度，加强受赠财产管理，公示使用情况，接受社会监督。</w:t>
      </w:r>
    </w:p>
    <w:p w14:paraId="0757D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幼儿园严格按照《中华人民共和国政府采购法》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对基建、重大维修工程、货物和服务实行政府采购，加强财产保管和使用制度建设。</w:t>
      </w:r>
    </w:p>
    <w:p w14:paraId="300537C3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</w:p>
    <w:p w14:paraId="07F2B7F2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九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章 信息公开</w:t>
      </w:r>
    </w:p>
    <w:p w14:paraId="3034C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建立健全信息公开制度。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实行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务公开，保障教职工的知情权、参与权和监督权；同时向社会公开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相关信息，以适当方式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为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家长了解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幼儿在园的情况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提供便利，接受社会、家长的监督。</w:t>
      </w:r>
    </w:p>
    <w:p w14:paraId="162728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按照国家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法律法规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和事业单位登记管理机关的规定，真实、完整、及时地公开以下信息：</w:t>
      </w:r>
    </w:p>
    <w:p w14:paraId="476E1C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党务、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保教活动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安排信息，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幼儿伙食费收支明细等信息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；</w:t>
      </w:r>
    </w:p>
    <w:p w14:paraId="207F3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 xml:space="preserve"> （二）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幼儿园教学、文体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设施的使用方法和注意事项应当在醒目位置标明；</w:t>
      </w:r>
    </w:p>
    <w:p w14:paraId="331410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（三）对外服务收费项目和标准；</w:t>
      </w:r>
    </w:p>
    <w:p w14:paraId="181F4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年度报告应按时限要求向登记管理机关报送；</w:t>
      </w:r>
    </w:p>
    <w:p w14:paraId="6A5A0F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（五）按规定应当对外公布的其他事项。</w:t>
      </w:r>
    </w:p>
    <w:p w14:paraId="081901C9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35C440C5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章  终止和剩余资产处理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 xml:space="preserve">  </w:t>
      </w:r>
    </w:p>
    <w:p w14:paraId="6F378E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六十三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幼儿园有以下情形之一，应当终止运行：</w:t>
      </w:r>
    </w:p>
    <w:p w14:paraId="74132D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（一）经审批机关决定撤销；</w:t>
      </w:r>
    </w:p>
    <w:p w14:paraId="17F08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（二）因合并、分立解散；</w:t>
      </w:r>
    </w:p>
    <w:p w14:paraId="7F1EB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（三）因其他原因依法应当终止的。</w:t>
      </w:r>
    </w:p>
    <w:p w14:paraId="440919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六十四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幼儿园在申请注销登记前，应在举办单位和有关机构的指导下，成立清算组织，开展清算工作。清算期间不开展清算以外的活动。</w:t>
      </w:r>
    </w:p>
    <w:p w14:paraId="5B0A2217">
      <w:pPr>
        <w:keepNext w:val="0"/>
        <w:keepLines w:val="0"/>
        <w:pageBreakBefore w:val="0"/>
        <w:widowControl w:val="0"/>
        <w:tabs>
          <w:tab w:val="left" w:pos="27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六十五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清算工作结束后形成清算报告，报举办单位审查同意，向登记管理机关申请注销登记。幼儿园因合并、分立解散的、直接撤销事业单位建制的，且资产及债权债务情况清晰明确，权利义务有承接单位的事业单位，可按照有关规定向登记管理机关申请简易注销登记。</w:t>
      </w:r>
    </w:p>
    <w:p w14:paraId="3EFBC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六十六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幼儿园终止后的剩余资产，在举办单位和财政、国有资产管理等部门的监督下，按照有关法律法规和章程进行处置。</w:t>
      </w:r>
    </w:p>
    <w:p w14:paraId="3CA737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7BA1FF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黑体" w:cs="Times New Roman"/>
          <w:color w:val="FF0000"/>
          <w:sz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章  章程修改</w:t>
      </w:r>
    </w:p>
    <w:p w14:paraId="521C2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有下列情形之一，应当修改章程：</w:t>
      </w:r>
    </w:p>
    <w:p w14:paraId="487E7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（一）章程规定的事项与修改后的国家法律、行政法规的规定不符的；</w:t>
      </w:r>
    </w:p>
    <w:p w14:paraId="2EF40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（二）章程内容与实际情况不符的；</w:t>
      </w:r>
    </w:p>
    <w:p w14:paraId="788777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（三）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发生分立、合并时；</w:t>
      </w:r>
    </w:p>
    <w:p w14:paraId="677F6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（四）应当修改章程的其他情形。</w:t>
      </w:r>
    </w:p>
    <w:p w14:paraId="4D256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八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章程的修订，由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幼儿园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决策机构审议通过，经举办单位审查同意，报市事业单位登记管理局备案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，并应自市事业单位登记管理局同意备案之日起10日内在广东省事业单位登记管理网、本单位网站（举办单位网站）上公示章程。</w:t>
      </w:r>
    </w:p>
    <w:p w14:paraId="36140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涉及事业单位法人登记事项的，须向市事业单位登记管理局申请变更登记。</w:t>
      </w:r>
    </w:p>
    <w:p w14:paraId="1CACFE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both"/>
        <w:textAlignment w:val="auto"/>
        <w:rPr>
          <w:rFonts w:hint="default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7DBD94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章 附  则</w:t>
      </w:r>
    </w:p>
    <w:p w14:paraId="75C06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六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十九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本章程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草案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2024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年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9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29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日经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中山市沙溪镇中心幼儿园园长办公会议审议通过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4AFA34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本章程内容如与法律法规、行政规章及国家政策相抵触时，应以法律法规、行政规章及国家政策的规定为准。涉及事业单位法人登记事项的，以登记管理机关核准颁发的《事业单位法人证书》刊载内容为准。</w:t>
      </w:r>
    </w:p>
    <w:p w14:paraId="2AEA1E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本章程解释权属于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中山市沙溪镇中心幼儿园园长办公会议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38CCA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第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十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本章程自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2025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9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16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日生效。</w:t>
      </w:r>
    </w:p>
    <w:p w14:paraId="1F6C6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0" w:firstLine="1280" w:firstLineChars="4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587B9973">
      <w:pPr>
        <w:keepNext w:val="0"/>
        <w:keepLines w:val="0"/>
        <w:pageBreakBefore w:val="0"/>
        <w:widowControl w:val="0"/>
        <w:tabs>
          <w:tab w:val="left" w:pos="66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5746" w:leftChars="2584" w:hanging="320" w:hangingChars="1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6C1B51B8">
      <w:pPr>
        <w:keepNext w:val="0"/>
        <w:keepLines w:val="0"/>
        <w:pageBreakBefore w:val="0"/>
        <w:widowControl w:val="0"/>
        <w:tabs>
          <w:tab w:val="left" w:pos="66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55" w:lineRule="exact"/>
        <w:ind w:left="5746" w:leftChars="2584" w:hanging="320" w:hanging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中山市沙溪镇人民政府2025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年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月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19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日 </w:t>
      </w:r>
    </w:p>
    <w:p w14:paraId="2D45B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54" w:lineRule="exact"/>
        <w:rPr>
          <w:rFonts w:hint="eastAsia" w:ascii="Times New Roman" w:hAnsi="Times New Roman" w:eastAsia="黑体" w:cs="黑体"/>
          <w:sz w:val="32"/>
          <w:lang w:eastAsia="zh-CN"/>
        </w:rPr>
      </w:pPr>
    </w:p>
    <w:p w14:paraId="6E9D0F10">
      <w:pPr>
        <w:pStyle w:val="8"/>
        <w:rPr>
          <w:rFonts w:hint="eastAsia" w:ascii="Times New Roman" w:hAnsi="Times New Roman" w:eastAsia="黑体" w:cs="黑体"/>
          <w:sz w:val="32"/>
          <w:lang w:eastAsia="zh-CN"/>
        </w:rPr>
      </w:pPr>
    </w:p>
    <w:p w14:paraId="77349B98"/>
    <w:p w14:paraId="7F7C8508"/>
    <w:p w14:paraId="1D38AE32"/>
    <w:sectPr>
      <w:footerReference r:id="rId3" w:type="default"/>
      <w:pgSz w:w="11906" w:h="16838"/>
      <w:pgMar w:top="2211" w:right="1587" w:bottom="187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A9A229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F65DBD"/>
    <w:rsid w:val="108627C7"/>
    <w:rsid w:val="5BF42E7B"/>
    <w:rsid w:val="63F65DBD"/>
    <w:rsid w:val="64E4673D"/>
    <w:rsid w:val="78EA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 正文"/>
    <w:qFormat/>
    <w:uiPriority w:val="0"/>
    <w:pPr>
      <w:spacing w:line="555" w:lineRule="atLeast"/>
      <w:ind w:firstLine="623"/>
      <w:jc w:val="both"/>
      <w:textAlignment w:val="baseline"/>
    </w:pPr>
    <w:rPr>
      <w:rFonts w:ascii="Calibri" w:hAnsi="Calibri" w:eastAsia="仿宋_GB2312" w:cs="Times New Roman"/>
      <w:color w:val="000000"/>
      <w:sz w:val="3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8566</Words>
  <Characters>8584</Characters>
  <Lines>0</Lines>
  <Paragraphs>0</Paragraphs>
  <TotalTime>70</TotalTime>
  <ScaleCrop>false</ScaleCrop>
  <LinksUpToDate>false</LinksUpToDate>
  <CharactersWithSpaces>8794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2025-09-18T01:07:00Z</dcterms:created>
  <dc:creator>Yu ※静※</dc:creator>
  <cp:lastModifiedBy>揽镜少年夜难眠</cp:lastModifiedBy>
  <cp:lastPrinted>2025-09-18T01:23:00Z</cp:lastPrinted>
  <dcterms:modified xsi:type="dcterms:W3CDTF">2026-09-20T10:54:43Z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F6E9D3AE8E6C4F759A1A32C4AAB208BF_11</vt:lpwstr>
  </property>
  <property fmtid="{D5CDD505-2E9C-101B-9397-08002B2CF9AE}" pid="4" name="KSOTemplateDocerSaveRecord">
    <vt:lpwstr>eyJoZGlkIjoiNDBmODY4ZTNiNGI4OTcyZjI3NmU3MGUyYjQ0ZDliNWEiLCJ1c2VySWQiOiIxMjkxMzEwNDc0In0=</vt:lpwstr>
  </property>
</Properties>
</file>