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0A7E2EE"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附件3</w:t>
      </w:r>
    </w:p>
    <w:p w14:paraId="07A4E116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医疗设备</w:t>
      </w:r>
      <w:r>
        <w:rPr>
          <w:rFonts w:hint="eastAsia" w:ascii="黑体" w:hAnsi="黑体" w:eastAsia="黑体" w:cs="黑体"/>
          <w:sz w:val="32"/>
          <w:szCs w:val="32"/>
        </w:rPr>
        <w:t>维修保养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服务</w:t>
      </w:r>
      <w:r>
        <w:rPr>
          <w:rFonts w:hint="eastAsia" w:ascii="黑体" w:hAnsi="黑体" w:eastAsia="黑体" w:cs="黑体"/>
          <w:sz w:val="32"/>
          <w:szCs w:val="32"/>
        </w:rPr>
        <w:t>验收表</w:t>
      </w:r>
    </w:p>
    <w:tbl>
      <w:tblPr>
        <w:tblStyle w:val="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5"/>
        <w:gridCol w:w="2605"/>
        <w:gridCol w:w="912"/>
        <w:gridCol w:w="1211"/>
        <w:gridCol w:w="3041"/>
      </w:tblGrid>
      <w:tr w14:paraId="4F3177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5" w:type="dxa"/>
            <w:noWrap w:val="0"/>
            <w:vAlign w:val="center"/>
          </w:tcPr>
          <w:p w14:paraId="2F34523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设备名称</w:t>
            </w:r>
          </w:p>
        </w:tc>
        <w:tc>
          <w:tcPr>
            <w:tcW w:w="3517" w:type="dxa"/>
            <w:gridSpan w:val="2"/>
            <w:noWrap w:val="0"/>
            <w:vAlign w:val="center"/>
          </w:tcPr>
          <w:p w14:paraId="05DAC52B">
            <w:pP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电子胃肠镜系统</w:t>
            </w:r>
          </w:p>
        </w:tc>
        <w:tc>
          <w:tcPr>
            <w:tcW w:w="1211" w:type="dxa"/>
            <w:noWrap w:val="0"/>
            <w:vAlign w:val="center"/>
          </w:tcPr>
          <w:p w14:paraId="35938E89">
            <w:pP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型号规格</w:t>
            </w:r>
          </w:p>
        </w:tc>
        <w:tc>
          <w:tcPr>
            <w:tcW w:w="3041" w:type="dxa"/>
            <w:noWrap w:val="0"/>
            <w:vAlign w:val="center"/>
          </w:tcPr>
          <w:p w14:paraId="4AD6B921">
            <w:pP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GIF-H170/CF-H1701/CV-170</w:t>
            </w:r>
          </w:p>
        </w:tc>
      </w:tr>
      <w:tr w14:paraId="5BC9DA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5" w:type="dxa"/>
            <w:noWrap w:val="0"/>
            <w:vAlign w:val="center"/>
          </w:tcPr>
          <w:p w14:paraId="1193AFC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设备编号</w:t>
            </w:r>
          </w:p>
        </w:tc>
        <w:tc>
          <w:tcPr>
            <w:tcW w:w="3517" w:type="dxa"/>
            <w:gridSpan w:val="2"/>
            <w:noWrap w:val="0"/>
            <w:vAlign w:val="center"/>
          </w:tcPr>
          <w:p w14:paraId="7ECCF3D3">
            <w:pP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1011046</w:t>
            </w:r>
          </w:p>
        </w:tc>
        <w:tc>
          <w:tcPr>
            <w:tcW w:w="1211" w:type="dxa"/>
            <w:noWrap w:val="0"/>
            <w:vAlign w:val="center"/>
          </w:tcPr>
          <w:p w14:paraId="3976E3EA">
            <w:pP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购买日期</w:t>
            </w:r>
          </w:p>
        </w:tc>
        <w:tc>
          <w:tcPr>
            <w:tcW w:w="3041" w:type="dxa"/>
            <w:noWrap w:val="0"/>
            <w:vAlign w:val="center"/>
          </w:tcPr>
          <w:p w14:paraId="69C72773">
            <w:pP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2022/6/23</w:t>
            </w:r>
          </w:p>
        </w:tc>
      </w:tr>
      <w:tr w14:paraId="3199E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1405" w:type="dxa"/>
            <w:noWrap w:val="0"/>
            <w:vAlign w:val="center"/>
          </w:tcPr>
          <w:p w14:paraId="43F0CE8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服务商名称</w:t>
            </w:r>
          </w:p>
        </w:tc>
        <w:tc>
          <w:tcPr>
            <w:tcW w:w="7769" w:type="dxa"/>
            <w:gridSpan w:val="4"/>
            <w:noWrap w:val="0"/>
            <w:vAlign w:val="center"/>
          </w:tcPr>
          <w:p w14:paraId="7D12EE84">
            <w:pP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90A42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1405" w:type="dxa"/>
            <w:noWrap w:val="0"/>
            <w:vAlign w:val="center"/>
          </w:tcPr>
          <w:p w14:paraId="18D9094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服务日期</w:t>
            </w:r>
          </w:p>
        </w:tc>
        <w:tc>
          <w:tcPr>
            <w:tcW w:w="7769" w:type="dxa"/>
            <w:gridSpan w:val="4"/>
            <w:noWrap w:val="0"/>
            <w:vAlign w:val="center"/>
          </w:tcPr>
          <w:p w14:paraId="285205C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D1139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05" w:type="dxa"/>
            <w:noWrap w:val="0"/>
            <w:vAlign w:val="center"/>
          </w:tcPr>
          <w:p w14:paraId="137826B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维保类型</w:t>
            </w:r>
          </w:p>
        </w:tc>
        <w:tc>
          <w:tcPr>
            <w:tcW w:w="7769" w:type="dxa"/>
            <w:gridSpan w:val="4"/>
            <w:noWrap w:val="0"/>
            <w:vAlign w:val="center"/>
          </w:tcPr>
          <w:p w14:paraId="5B5CA7E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日常维护保养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          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故障维修 </w:t>
            </w:r>
          </w:p>
          <w:p w14:paraId="19365E0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□ 预防性维护保养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□ 其他___________________________</w:t>
            </w:r>
          </w:p>
        </w:tc>
      </w:tr>
      <w:tr w14:paraId="537B78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405" w:type="dxa"/>
            <w:vMerge w:val="restart"/>
            <w:noWrap w:val="0"/>
            <w:vAlign w:val="center"/>
          </w:tcPr>
          <w:p w14:paraId="3D9F39F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服务内容</w:t>
            </w:r>
          </w:p>
          <w:p w14:paraId="11F3A71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明细</w:t>
            </w:r>
          </w:p>
        </w:tc>
        <w:tc>
          <w:tcPr>
            <w:tcW w:w="2605" w:type="dxa"/>
            <w:noWrap w:val="0"/>
            <w:vAlign w:val="center"/>
          </w:tcPr>
          <w:p w14:paraId="2946E93C">
            <w:pP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□设备外观与基础部件检查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</w:t>
            </w:r>
          </w:p>
        </w:tc>
        <w:tc>
          <w:tcPr>
            <w:tcW w:w="5164" w:type="dxa"/>
            <w:gridSpan w:val="3"/>
            <w:noWrap w:val="0"/>
            <w:vAlign w:val="center"/>
          </w:tcPr>
          <w:p w14:paraId="567D3B18">
            <w:pP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8D250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1405" w:type="dxa"/>
            <w:vMerge w:val="continue"/>
            <w:noWrap w:val="0"/>
            <w:vAlign w:val="center"/>
          </w:tcPr>
          <w:p w14:paraId="0EDA80E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605" w:type="dxa"/>
            <w:noWrap w:val="0"/>
            <w:vAlign w:val="center"/>
          </w:tcPr>
          <w:p w14:paraId="2DF0125E">
            <w:pP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□机械系统功能检测</w:t>
            </w:r>
          </w:p>
        </w:tc>
        <w:tc>
          <w:tcPr>
            <w:tcW w:w="5164" w:type="dxa"/>
            <w:gridSpan w:val="3"/>
            <w:noWrap w:val="0"/>
            <w:vAlign w:val="center"/>
          </w:tcPr>
          <w:p w14:paraId="1E2C63A4">
            <w:pP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076BB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1405" w:type="dxa"/>
            <w:vMerge w:val="continue"/>
            <w:noWrap w:val="0"/>
            <w:vAlign w:val="center"/>
          </w:tcPr>
          <w:p w14:paraId="5A38B9A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605" w:type="dxa"/>
            <w:noWrap w:val="0"/>
            <w:vAlign w:val="center"/>
          </w:tcPr>
          <w:p w14:paraId="3B2B5B43">
            <w:pP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□电气与安全性能检测</w:t>
            </w:r>
          </w:p>
        </w:tc>
        <w:tc>
          <w:tcPr>
            <w:tcW w:w="5164" w:type="dxa"/>
            <w:gridSpan w:val="3"/>
            <w:noWrap w:val="0"/>
            <w:vAlign w:val="center"/>
          </w:tcPr>
          <w:p w14:paraId="1C4F6054">
            <w:pP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2CBC6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</w:trPr>
        <w:tc>
          <w:tcPr>
            <w:tcW w:w="1405" w:type="dxa"/>
            <w:vMerge w:val="continue"/>
            <w:noWrap w:val="0"/>
            <w:vAlign w:val="center"/>
          </w:tcPr>
          <w:p w14:paraId="35E923F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605" w:type="dxa"/>
            <w:noWrap w:val="0"/>
            <w:vAlign w:val="center"/>
          </w:tcPr>
          <w:p w14:paraId="34C4EAA6">
            <w:pP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□光学系统性能检测</w:t>
            </w:r>
          </w:p>
        </w:tc>
        <w:tc>
          <w:tcPr>
            <w:tcW w:w="5164" w:type="dxa"/>
            <w:gridSpan w:val="3"/>
            <w:noWrap w:val="0"/>
            <w:vAlign w:val="center"/>
          </w:tcPr>
          <w:p w14:paraId="10117B5F">
            <w:pP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4DEB8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1405" w:type="dxa"/>
            <w:vMerge w:val="continue"/>
            <w:noWrap w:val="0"/>
            <w:vAlign w:val="center"/>
          </w:tcPr>
          <w:p w14:paraId="0C71E63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605" w:type="dxa"/>
            <w:noWrap w:val="0"/>
            <w:vAlign w:val="center"/>
          </w:tcPr>
          <w:p w14:paraId="56E14E9E">
            <w:pP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故障维修</w:t>
            </w:r>
          </w:p>
        </w:tc>
        <w:tc>
          <w:tcPr>
            <w:tcW w:w="5164" w:type="dxa"/>
            <w:gridSpan w:val="3"/>
            <w:noWrap w:val="0"/>
            <w:vAlign w:val="center"/>
          </w:tcPr>
          <w:p w14:paraId="46F42EB4">
            <w:pP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430CA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1405" w:type="dxa"/>
            <w:vMerge w:val="continue"/>
            <w:noWrap w:val="0"/>
            <w:vAlign w:val="center"/>
          </w:tcPr>
          <w:p w14:paraId="67EB6D4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605" w:type="dxa"/>
            <w:noWrap w:val="0"/>
            <w:vAlign w:val="center"/>
          </w:tcPr>
          <w:p w14:paraId="668B94A0">
            <w:pP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□其他维保内容</w:t>
            </w:r>
          </w:p>
        </w:tc>
        <w:tc>
          <w:tcPr>
            <w:tcW w:w="5164" w:type="dxa"/>
            <w:gridSpan w:val="3"/>
            <w:noWrap w:val="0"/>
            <w:vAlign w:val="center"/>
          </w:tcPr>
          <w:p w14:paraId="2A3FD761">
            <w:pP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6CCF3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0" w:hRule="atLeast"/>
        </w:trPr>
        <w:tc>
          <w:tcPr>
            <w:tcW w:w="1405" w:type="dxa"/>
            <w:noWrap w:val="0"/>
            <w:vAlign w:val="center"/>
          </w:tcPr>
          <w:p w14:paraId="792E2AF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验收结论</w:t>
            </w:r>
          </w:p>
        </w:tc>
        <w:tc>
          <w:tcPr>
            <w:tcW w:w="7769" w:type="dxa"/>
            <w:gridSpan w:val="4"/>
            <w:noWrap w:val="0"/>
            <w:vAlign w:val="top"/>
          </w:tcPr>
          <w:p w14:paraId="318AFDB2">
            <w:pPr>
              <w:ind w:left="1160" w:hanging="1160" w:hangingChars="5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 合格：</w:t>
            </w:r>
          </w:p>
          <w:p w14:paraId="4081125B">
            <w:pPr>
              <w:ind w:left="1160" w:hanging="1160" w:hangingChars="50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本次维保项目全部验收合格，设备功能、性能恢复正常，符合临床使用要求，</w:t>
            </w:r>
          </w:p>
          <w:p w14:paraId="282E5F34">
            <w:pPr>
              <w:ind w:left="1160" w:hanging="1160" w:hangingChars="50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同意验收。</w:t>
            </w:r>
          </w:p>
          <w:p w14:paraId="1BE1FE5D">
            <w:pPr>
              <w:ind w:left="1160" w:hanging="1160" w:hangingChars="50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</w:t>
            </w:r>
          </w:p>
          <w:p w14:paraId="47BCA935">
            <w:pPr>
              <w:ind w:left="1392" w:hanging="1392" w:hangingChars="6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不合格：</w:t>
            </w:r>
          </w:p>
          <w:p w14:paraId="0859233C">
            <w:pPr>
              <w:ind w:left="1392" w:hanging="1392" w:hangingChars="6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本次维保存在以下不合格项，需限期整改，整改完成后重新验收：</w:t>
            </w:r>
          </w:p>
        </w:tc>
      </w:tr>
      <w:tr w14:paraId="0F3B73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1405" w:type="dxa"/>
            <w:noWrap w:val="0"/>
            <w:vAlign w:val="center"/>
          </w:tcPr>
          <w:p w14:paraId="7C814BA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工程师</w:t>
            </w:r>
          </w:p>
          <w:p w14:paraId="0C44864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签名</w:t>
            </w:r>
          </w:p>
        </w:tc>
        <w:tc>
          <w:tcPr>
            <w:tcW w:w="7769" w:type="dxa"/>
            <w:gridSpan w:val="4"/>
            <w:noWrap w:val="0"/>
            <w:vAlign w:val="center"/>
          </w:tcPr>
          <w:p w14:paraId="0775DFD1">
            <w:pPr>
              <w:tabs>
                <w:tab w:val="left" w:pos="3201"/>
              </w:tabs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ab/>
            </w:r>
          </w:p>
        </w:tc>
      </w:tr>
      <w:tr w14:paraId="358B84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1405" w:type="dxa"/>
            <w:noWrap w:val="0"/>
            <w:vAlign w:val="center"/>
          </w:tcPr>
          <w:p w14:paraId="6ECD969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胃镜室</w:t>
            </w:r>
          </w:p>
          <w:p w14:paraId="5C7F9C8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验收</w:t>
            </w:r>
          </w:p>
        </w:tc>
        <w:tc>
          <w:tcPr>
            <w:tcW w:w="7769" w:type="dxa"/>
            <w:gridSpan w:val="4"/>
            <w:noWrap w:val="0"/>
            <w:vAlign w:val="center"/>
          </w:tcPr>
          <w:p w14:paraId="027CA23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D67FB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1405" w:type="dxa"/>
            <w:noWrap w:val="0"/>
            <w:vAlign w:val="center"/>
          </w:tcPr>
          <w:p w14:paraId="684B6AD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设备科</w:t>
            </w:r>
          </w:p>
          <w:p w14:paraId="7EB634D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验收</w:t>
            </w:r>
          </w:p>
        </w:tc>
        <w:tc>
          <w:tcPr>
            <w:tcW w:w="7769" w:type="dxa"/>
            <w:gridSpan w:val="4"/>
            <w:noWrap w:val="0"/>
            <w:vAlign w:val="center"/>
          </w:tcPr>
          <w:p w14:paraId="1EECED9B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 w14:paraId="79558F49"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bookmarkStart w:id="0" w:name="_GoBack"/>
      <w:bookmarkEnd w:id="0"/>
    </w:p>
    <w:sectPr>
      <w:footerReference r:id="rId6" w:type="first"/>
      <w:headerReference r:id="rId3" w:type="default"/>
      <w:footerReference r:id="rId4" w:type="default"/>
      <w:footerReference r:id="rId5" w:type="even"/>
      <w:type w:val="continuous"/>
      <w:pgSz w:w="11906" w:h="16838"/>
      <w:pgMar w:top="1134" w:right="1474" w:bottom="1134" w:left="1474" w:header="851" w:footer="1361" w:gutter="0"/>
      <w:pgNumType w:fmt="decimal"/>
      <w:cols w:space="720" w:num="1"/>
      <w:titlePg/>
      <w:docGrid w:type="linesAndChars" w:linePitch="573" w:charSpace="-184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F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公文小标宋简">
    <w:altName w:val="宋体"/>
    <w:panose1 w:val="0201060901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C9DCA6">
    <w:pPr>
      <w:pStyle w:val="9"/>
      <w:tabs>
        <w:tab w:val="clear" w:pos="4153"/>
        <w:tab w:val="clear" w:pos="8306"/>
      </w:tabs>
      <w:ind w:left="350" w:right="360"/>
      <w:jc w:val="both"/>
      <w:rPr>
        <w:rFonts w:hint="eastAsia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1E0989DA">
                          <w:pPr>
                            <w:pStyle w:val="9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hpgkvTAAAABQEA&#10;AA8AAAAAAAAAAQAgAAAAIgAAAGRycy9kb3ducmV2LnhtbFBLAQIUABQAAAAIAIdO4kC9umys5gEA&#10;AMgDAAAOAAAAAAAAAAEAIAAAACIBAABkcnMvZTJvRG9jLnhtbFBLBQYAAAAABgAGAFkBAAB6BQAA&#10;AAA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1E0989DA">
                    <w:pPr>
                      <w:pStyle w:val="9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5FFB97">
    <w:pPr>
      <w:pStyle w:val="9"/>
      <w:framePr w:wrap="around" w:vAnchor="text" w:hAnchor="margin" w:xAlign="right" w:y="1"/>
      <w:rPr>
        <w:rStyle w:val="14"/>
      </w:rPr>
    </w:pPr>
    <w:r>
      <w:fldChar w:fldCharType="begin"/>
    </w:r>
    <w:r>
      <w:rPr>
        <w:rStyle w:val="14"/>
      </w:rPr>
      <w:instrText xml:space="preserve">PAGE  </w:instrText>
    </w:r>
    <w:r>
      <w:fldChar w:fldCharType="separate"/>
    </w:r>
    <w:r>
      <w:rPr>
        <w:rStyle w:val="14"/>
      </w:rPr>
      <w:t>2</w:t>
    </w:r>
    <w:r>
      <w:fldChar w:fldCharType="end"/>
    </w:r>
  </w:p>
  <w:p w14:paraId="759EDC1A">
    <w:pPr>
      <w:pStyle w:val="9"/>
      <w:tabs>
        <w:tab w:val="clear" w:pos="4153"/>
        <w:tab w:val="clear" w:pos="8306"/>
      </w:tabs>
      <w:ind w:left="350" w:right="360"/>
      <w:rPr>
        <w:rFonts w:hint="eastAsia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BD90C2">
    <w:pPr>
      <w:pStyle w:val="9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5E96680E">
                          <w:pPr>
                            <w:pStyle w:val="9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hpgkvTAAAABQEA&#10;AA8AAAAAAAAAAQAgAAAAIgAAAGRycy9kb3ducmV2LnhtbFBLAQIUABQAAAAIAIdO4kAYAKZW5gEA&#10;AMgDAAAOAAAAAAAAAAEAIAAAACIBAABkcnMvZTJvRG9jLnhtbFBLBQYAAAAABgAGAFkBAAB6BQAA&#10;AAA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5E96680E">
                    <w:pPr>
                      <w:pStyle w:val="9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0EF927">
    <w:pPr>
      <w:pStyle w:val="10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mirrorMargins w:val="1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5"/>
  <w:hyphenationZone w:val="360"/>
  <w:drawingGridHorizontalSpacing w:val="311"/>
  <w:drawingGridVerticalSpacing w:val="573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97DEA"/>
    <w:rsid w:val="001D3F26"/>
    <w:rsid w:val="00233D97"/>
    <w:rsid w:val="002C59E8"/>
    <w:rsid w:val="004E53EA"/>
    <w:rsid w:val="004F2412"/>
    <w:rsid w:val="004F5D54"/>
    <w:rsid w:val="00677DA8"/>
    <w:rsid w:val="00695EA8"/>
    <w:rsid w:val="00A74F73"/>
    <w:rsid w:val="00CC3574"/>
    <w:rsid w:val="00E16FE2"/>
    <w:rsid w:val="00E30767"/>
    <w:rsid w:val="00F2105A"/>
    <w:rsid w:val="0186240D"/>
    <w:rsid w:val="01E84195"/>
    <w:rsid w:val="023B31B5"/>
    <w:rsid w:val="02461E01"/>
    <w:rsid w:val="027012E1"/>
    <w:rsid w:val="02B84BF0"/>
    <w:rsid w:val="031337A0"/>
    <w:rsid w:val="04043EF3"/>
    <w:rsid w:val="041D1D33"/>
    <w:rsid w:val="04225FFA"/>
    <w:rsid w:val="0455178E"/>
    <w:rsid w:val="048A5E75"/>
    <w:rsid w:val="04DF67FE"/>
    <w:rsid w:val="04ED2510"/>
    <w:rsid w:val="05694B0D"/>
    <w:rsid w:val="05B60F33"/>
    <w:rsid w:val="060F041A"/>
    <w:rsid w:val="06590F8D"/>
    <w:rsid w:val="06F57187"/>
    <w:rsid w:val="08331281"/>
    <w:rsid w:val="08561586"/>
    <w:rsid w:val="08701CC4"/>
    <w:rsid w:val="0888439E"/>
    <w:rsid w:val="08C7627F"/>
    <w:rsid w:val="091545F4"/>
    <w:rsid w:val="0950795F"/>
    <w:rsid w:val="0A3D6092"/>
    <w:rsid w:val="0A471036"/>
    <w:rsid w:val="0A660231"/>
    <w:rsid w:val="0A8414E6"/>
    <w:rsid w:val="0B135D8E"/>
    <w:rsid w:val="0B5B37C2"/>
    <w:rsid w:val="0BBE4632"/>
    <w:rsid w:val="0BC1465F"/>
    <w:rsid w:val="0BD71FC2"/>
    <w:rsid w:val="0BEC36DA"/>
    <w:rsid w:val="0C096E8D"/>
    <w:rsid w:val="0C9841F0"/>
    <w:rsid w:val="0D7A4BC3"/>
    <w:rsid w:val="0D9F0C86"/>
    <w:rsid w:val="0E1924B1"/>
    <w:rsid w:val="0E60234E"/>
    <w:rsid w:val="0EC95FCB"/>
    <w:rsid w:val="0EDB1522"/>
    <w:rsid w:val="0F9C493B"/>
    <w:rsid w:val="10946D40"/>
    <w:rsid w:val="11831FB8"/>
    <w:rsid w:val="11AC6401"/>
    <w:rsid w:val="11CF182E"/>
    <w:rsid w:val="11D72467"/>
    <w:rsid w:val="11ED44F6"/>
    <w:rsid w:val="123835B3"/>
    <w:rsid w:val="14375C09"/>
    <w:rsid w:val="146D388E"/>
    <w:rsid w:val="14BA5396"/>
    <w:rsid w:val="14D961C2"/>
    <w:rsid w:val="14E81EF5"/>
    <w:rsid w:val="160002C4"/>
    <w:rsid w:val="16116ED4"/>
    <w:rsid w:val="162371B6"/>
    <w:rsid w:val="162D4D4B"/>
    <w:rsid w:val="173619DD"/>
    <w:rsid w:val="1767603B"/>
    <w:rsid w:val="17985906"/>
    <w:rsid w:val="17B63842"/>
    <w:rsid w:val="181D3326"/>
    <w:rsid w:val="18F111AE"/>
    <w:rsid w:val="191477B1"/>
    <w:rsid w:val="19834459"/>
    <w:rsid w:val="19ED6E52"/>
    <w:rsid w:val="1B232D81"/>
    <w:rsid w:val="1BF34341"/>
    <w:rsid w:val="1C496728"/>
    <w:rsid w:val="1CC50AF9"/>
    <w:rsid w:val="1DA750FA"/>
    <w:rsid w:val="1F5227B1"/>
    <w:rsid w:val="2008679E"/>
    <w:rsid w:val="202322B4"/>
    <w:rsid w:val="208E4395"/>
    <w:rsid w:val="20AD0EDD"/>
    <w:rsid w:val="20EB3585"/>
    <w:rsid w:val="210668C5"/>
    <w:rsid w:val="21114E6F"/>
    <w:rsid w:val="221B0E0B"/>
    <w:rsid w:val="2278414A"/>
    <w:rsid w:val="22C12363"/>
    <w:rsid w:val="22DA3DDB"/>
    <w:rsid w:val="22E44BB0"/>
    <w:rsid w:val="23711904"/>
    <w:rsid w:val="237D3678"/>
    <w:rsid w:val="239927D1"/>
    <w:rsid w:val="23D70CD9"/>
    <w:rsid w:val="241275A1"/>
    <w:rsid w:val="26423477"/>
    <w:rsid w:val="26864FD8"/>
    <w:rsid w:val="26A50FA2"/>
    <w:rsid w:val="26A828E3"/>
    <w:rsid w:val="270A6B75"/>
    <w:rsid w:val="271343BE"/>
    <w:rsid w:val="28333D17"/>
    <w:rsid w:val="299139E7"/>
    <w:rsid w:val="2ABE16F8"/>
    <w:rsid w:val="2B3E4EAD"/>
    <w:rsid w:val="2B4E665F"/>
    <w:rsid w:val="2BBF64E6"/>
    <w:rsid w:val="2D9E5A6D"/>
    <w:rsid w:val="2DA71974"/>
    <w:rsid w:val="2EE11D8F"/>
    <w:rsid w:val="2EE91B86"/>
    <w:rsid w:val="2F1C3135"/>
    <w:rsid w:val="3038498C"/>
    <w:rsid w:val="30B43E4C"/>
    <w:rsid w:val="316517AF"/>
    <w:rsid w:val="31BB3466"/>
    <w:rsid w:val="32F23612"/>
    <w:rsid w:val="336521F5"/>
    <w:rsid w:val="34F02AFF"/>
    <w:rsid w:val="350A4261"/>
    <w:rsid w:val="35A40B0C"/>
    <w:rsid w:val="36045165"/>
    <w:rsid w:val="365B2C08"/>
    <w:rsid w:val="377035EA"/>
    <w:rsid w:val="379C67F0"/>
    <w:rsid w:val="37D46528"/>
    <w:rsid w:val="39DD52FC"/>
    <w:rsid w:val="3A5257DD"/>
    <w:rsid w:val="3A663DFC"/>
    <w:rsid w:val="3B411008"/>
    <w:rsid w:val="3BCC63CD"/>
    <w:rsid w:val="3BF51D57"/>
    <w:rsid w:val="3CE8111C"/>
    <w:rsid w:val="3D2E6D24"/>
    <w:rsid w:val="3E487063"/>
    <w:rsid w:val="404B14C5"/>
    <w:rsid w:val="4058126F"/>
    <w:rsid w:val="405B0F85"/>
    <w:rsid w:val="40856298"/>
    <w:rsid w:val="42961F80"/>
    <w:rsid w:val="43431570"/>
    <w:rsid w:val="435F239C"/>
    <w:rsid w:val="43CC3C6E"/>
    <w:rsid w:val="43E350B0"/>
    <w:rsid w:val="44052CF3"/>
    <w:rsid w:val="44134CD1"/>
    <w:rsid w:val="456D0639"/>
    <w:rsid w:val="45FE4F57"/>
    <w:rsid w:val="4662410F"/>
    <w:rsid w:val="471E2059"/>
    <w:rsid w:val="47226756"/>
    <w:rsid w:val="47347452"/>
    <w:rsid w:val="47CD5197"/>
    <w:rsid w:val="48010943"/>
    <w:rsid w:val="48486675"/>
    <w:rsid w:val="4AFA507A"/>
    <w:rsid w:val="4AFC4AB8"/>
    <w:rsid w:val="4BAE2277"/>
    <w:rsid w:val="4C137523"/>
    <w:rsid w:val="4C5639FE"/>
    <w:rsid w:val="4C5D2780"/>
    <w:rsid w:val="4C8E62C0"/>
    <w:rsid w:val="4DF66947"/>
    <w:rsid w:val="4E9D73EF"/>
    <w:rsid w:val="4EA30C8E"/>
    <w:rsid w:val="4ECE103C"/>
    <w:rsid w:val="4EFF431A"/>
    <w:rsid w:val="4F3C7E8D"/>
    <w:rsid w:val="4F875E00"/>
    <w:rsid w:val="501F0166"/>
    <w:rsid w:val="507B6A72"/>
    <w:rsid w:val="50916E5C"/>
    <w:rsid w:val="50CA3E1C"/>
    <w:rsid w:val="50DA4D01"/>
    <w:rsid w:val="50ED196F"/>
    <w:rsid w:val="512200B2"/>
    <w:rsid w:val="51A75EBB"/>
    <w:rsid w:val="51DA536C"/>
    <w:rsid w:val="528C45CC"/>
    <w:rsid w:val="537D1E83"/>
    <w:rsid w:val="53874A17"/>
    <w:rsid w:val="538F7FF6"/>
    <w:rsid w:val="549315AE"/>
    <w:rsid w:val="54DF1B14"/>
    <w:rsid w:val="55CC2712"/>
    <w:rsid w:val="565F045B"/>
    <w:rsid w:val="567D6D47"/>
    <w:rsid w:val="568E01E1"/>
    <w:rsid w:val="569D3D80"/>
    <w:rsid w:val="573375E6"/>
    <w:rsid w:val="57537245"/>
    <w:rsid w:val="58CF4B95"/>
    <w:rsid w:val="58F92290"/>
    <w:rsid w:val="59E51020"/>
    <w:rsid w:val="5AA708CA"/>
    <w:rsid w:val="5B2D66BE"/>
    <w:rsid w:val="5B760632"/>
    <w:rsid w:val="5B7721B3"/>
    <w:rsid w:val="5B7723CB"/>
    <w:rsid w:val="5BE20B3C"/>
    <w:rsid w:val="5C457C48"/>
    <w:rsid w:val="5C50285F"/>
    <w:rsid w:val="5CE323F2"/>
    <w:rsid w:val="5D0863CA"/>
    <w:rsid w:val="5DE17350"/>
    <w:rsid w:val="5E225474"/>
    <w:rsid w:val="5F506B0D"/>
    <w:rsid w:val="5F8605F5"/>
    <w:rsid w:val="602202C6"/>
    <w:rsid w:val="60566219"/>
    <w:rsid w:val="609C393F"/>
    <w:rsid w:val="60E03CA4"/>
    <w:rsid w:val="610F24CD"/>
    <w:rsid w:val="610F7448"/>
    <w:rsid w:val="618F4C8C"/>
    <w:rsid w:val="619E04DC"/>
    <w:rsid w:val="632E018A"/>
    <w:rsid w:val="63351E52"/>
    <w:rsid w:val="63853776"/>
    <w:rsid w:val="644B741C"/>
    <w:rsid w:val="64B655D4"/>
    <w:rsid w:val="64F1206D"/>
    <w:rsid w:val="650642CC"/>
    <w:rsid w:val="6591028D"/>
    <w:rsid w:val="663527BF"/>
    <w:rsid w:val="68506708"/>
    <w:rsid w:val="68D73C8C"/>
    <w:rsid w:val="69074B86"/>
    <w:rsid w:val="69512F4F"/>
    <w:rsid w:val="695615B3"/>
    <w:rsid w:val="69915F96"/>
    <w:rsid w:val="6A0E40DD"/>
    <w:rsid w:val="6BF5162B"/>
    <w:rsid w:val="6C6C222A"/>
    <w:rsid w:val="6D733FE4"/>
    <w:rsid w:val="6D8E79A5"/>
    <w:rsid w:val="6E185E2D"/>
    <w:rsid w:val="6E262BC5"/>
    <w:rsid w:val="6E2935EE"/>
    <w:rsid w:val="6E7B6E4B"/>
    <w:rsid w:val="6EB946BC"/>
    <w:rsid w:val="6F5644B3"/>
    <w:rsid w:val="6F8A73C4"/>
    <w:rsid w:val="715B17E5"/>
    <w:rsid w:val="71982259"/>
    <w:rsid w:val="71BF4965"/>
    <w:rsid w:val="71D67ABE"/>
    <w:rsid w:val="72087B31"/>
    <w:rsid w:val="72A417A5"/>
    <w:rsid w:val="72D06E61"/>
    <w:rsid w:val="72FC135E"/>
    <w:rsid w:val="73022361"/>
    <w:rsid w:val="736453F6"/>
    <w:rsid w:val="7380460B"/>
    <w:rsid w:val="754D1528"/>
    <w:rsid w:val="76C41471"/>
    <w:rsid w:val="76ED14C6"/>
    <w:rsid w:val="77EC2C43"/>
    <w:rsid w:val="787B21B6"/>
    <w:rsid w:val="789F7357"/>
    <w:rsid w:val="78B474AC"/>
    <w:rsid w:val="78D17470"/>
    <w:rsid w:val="78F47741"/>
    <w:rsid w:val="79F978A5"/>
    <w:rsid w:val="7A1D36F4"/>
    <w:rsid w:val="7B187EFC"/>
    <w:rsid w:val="7B1918D9"/>
    <w:rsid w:val="7BC0309E"/>
    <w:rsid w:val="7BE132C3"/>
    <w:rsid w:val="7D5767E3"/>
    <w:rsid w:val="7D6117BA"/>
    <w:rsid w:val="7D7C3F2E"/>
    <w:rsid w:val="7E0E4592"/>
    <w:rsid w:val="7F9B518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djustRightInd w:val="0"/>
      <w:jc w:val="distribute"/>
      <w:outlineLvl w:val="0"/>
    </w:pPr>
    <w:rPr>
      <w:rFonts w:eastAsia="公文小标宋简"/>
      <w:b/>
      <w:vanish/>
      <w:color w:val="FF0000"/>
      <w:kern w:val="44"/>
      <w:sz w:val="72"/>
    </w:rPr>
  </w:style>
  <w:style w:type="paragraph" w:styleId="3">
    <w:name w:val="heading 2"/>
    <w:basedOn w:val="1"/>
    <w:next w:val="4"/>
    <w:qFormat/>
    <w:uiPriority w:val="0"/>
    <w:pPr>
      <w:keepNext/>
      <w:keepLines/>
      <w:spacing w:before="260" w:beforeLines="0" w:after="260" w:afterLines="0" w:line="413" w:lineRule="auto"/>
      <w:outlineLvl w:val="1"/>
    </w:pPr>
    <w:rPr>
      <w:rFonts w:ascii="Arial" w:hAnsi="Arial" w:eastAsia="黑体"/>
      <w:b/>
    </w:rPr>
  </w:style>
  <w:style w:type="paragraph" w:styleId="5">
    <w:name w:val="heading 3"/>
    <w:basedOn w:val="1"/>
    <w:next w:val="4"/>
    <w:qFormat/>
    <w:uiPriority w:val="0"/>
    <w:pPr>
      <w:keepNext/>
      <w:keepLines/>
      <w:spacing w:before="1000" w:beforeLines="0" w:after="400" w:afterLines="0"/>
      <w:jc w:val="center"/>
      <w:outlineLvl w:val="2"/>
    </w:pPr>
    <w:rPr>
      <w:rFonts w:ascii="公文小标宋简" w:eastAsia="公文小标宋简"/>
      <w:sz w:val="44"/>
    </w:rPr>
  </w:style>
  <w:style w:type="character" w:default="1" w:styleId="13">
    <w:name w:val="Default Paragraph Font"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uiPriority w:val="0"/>
    <w:pPr>
      <w:ind w:firstLine="630"/>
    </w:pPr>
    <w:rPr>
      <w:kern w:val="0"/>
    </w:rPr>
  </w:style>
  <w:style w:type="paragraph" w:styleId="6">
    <w:name w:val="annotation text"/>
    <w:basedOn w:val="1"/>
    <w:uiPriority w:val="0"/>
    <w:pPr>
      <w:jc w:val="left"/>
    </w:pPr>
  </w:style>
  <w:style w:type="paragraph" w:styleId="7">
    <w:name w:val="Body Text"/>
    <w:basedOn w:val="1"/>
    <w:next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8">
    <w:name w:val="Date"/>
    <w:basedOn w:val="1"/>
    <w:next w:val="1"/>
    <w:uiPriority w:val="0"/>
  </w:style>
  <w:style w:type="paragraph" w:styleId="9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rFonts w:eastAsia="仿宋_GB2312"/>
      <w:sz w:val="18"/>
    </w:rPr>
  </w:style>
  <w:style w:type="paragraph" w:styleId="10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page number"/>
    <w:uiPriority w:val="0"/>
    <w:rPr>
      <w:rFonts w:eastAsia="宋体"/>
      <w:sz w:val="28"/>
    </w:rPr>
  </w:style>
  <w:style w:type="paragraph" w:customStyle="1" w:styleId="15">
    <w:name w:val="附件"/>
    <w:basedOn w:val="1"/>
    <w:uiPriority w:val="0"/>
    <w:pPr>
      <w:ind w:left="1638" w:hanging="1016"/>
    </w:pPr>
  </w:style>
  <w:style w:type="paragraph" w:customStyle="1" w:styleId="16">
    <w:name w:val="主题词"/>
    <w:basedOn w:val="1"/>
    <w:qFormat/>
    <w:uiPriority w:val="0"/>
    <w:pPr>
      <w:ind w:left="1246" w:hanging="1246"/>
    </w:pPr>
    <w:rPr>
      <w:rFonts w:eastAsia="公文小标宋简"/>
    </w:rPr>
  </w:style>
  <w:style w:type="paragraph" w:customStyle="1" w:styleId="17">
    <w:name w:val="Header &amp; Footer"/>
    <w:qFormat/>
    <w:uiPriority w:val="0"/>
    <w:pPr>
      <w:widowControl/>
      <w:shd w:val="clear" w:color="auto" w:fill="auto"/>
      <w:tabs>
        <w:tab w:val="right" w:pos="9020"/>
      </w:tabs>
      <w:spacing w:before="0" w:after="0" w:line="240" w:lineRule="auto"/>
      <w:ind w:left="0" w:right="0" w:firstLine="0"/>
      <w:jc w:val="left"/>
      <w:outlineLvl w:val="9"/>
    </w:pPr>
    <w:rPr>
      <w:rFonts w:ascii="Helvetica" w:hAnsi="Arial Unicode MS" w:eastAsia="Arial Unicode MS" w:cs="Arial Unicode MS"/>
      <w:color w:val="000000"/>
      <w:spacing w:val="0"/>
      <w:w w:val="100"/>
      <w:kern w:val="0"/>
      <w:position w:val="0"/>
      <w:sz w:val="24"/>
      <w:szCs w:val="24"/>
      <w:u w:val="none" w:color="auto"/>
      <w:lang w:val="en-US" w:eastAsia="zh-CN" w:bidi="ar-SA"/>
    </w:rPr>
  </w:style>
  <w:style w:type="paragraph" w:customStyle="1" w:styleId="18">
    <w:name w:val="正文1"/>
    <w:uiPriority w:val="0"/>
    <w:pPr>
      <w:widowControl w:val="0"/>
      <w:shd w:val="clear" w:color="auto" w:fill="auto"/>
      <w:spacing w:before="0" w:after="0" w:line="240" w:lineRule="auto"/>
      <w:ind w:left="0" w:right="0" w:firstLine="0"/>
      <w:jc w:val="both"/>
      <w:outlineLvl w:val="9"/>
    </w:pPr>
    <w:rPr>
      <w:rFonts w:ascii="Times New Roman" w:hAnsi="Arial Unicode MS" w:eastAsia="Arial Unicode MS" w:cs="Arial Unicode MS"/>
      <w:color w:val="000000"/>
      <w:spacing w:val="0"/>
      <w:w w:val="100"/>
      <w:kern w:val="2"/>
      <w:position w:val="0"/>
      <w:sz w:val="21"/>
      <w:szCs w:val="21"/>
      <w:u w:val="none" w:color="000000"/>
      <w:lang w:val="en-US" w:eastAsia="zh-CN" w:bidi="ar-SA"/>
    </w:rPr>
  </w:style>
  <w:style w:type="paragraph" w:customStyle="1" w:styleId="19">
    <w:name w:val="抄 送"/>
    <w:basedOn w:val="16"/>
    <w:qFormat/>
    <w:uiPriority w:val="0"/>
    <w:pPr>
      <w:ind w:left="0" w:firstLine="0"/>
    </w:pPr>
    <w:rPr>
      <w:rFonts w:eastAsia="仿宋_GB2312"/>
    </w:rPr>
  </w:style>
  <w:style w:type="paragraph" w:customStyle="1" w:styleId="20">
    <w:name w:val="秘密紧急"/>
    <w:basedOn w:val="1"/>
    <w:qFormat/>
    <w:uiPriority w:val="0"/>
    <w:pPr>
      <w:jc w:val="right"/>
    </w:pPr>
    <w:rPr>
      <w:rFonts w:ascii="黑体" w:eastAsia="黑体"/>
    </w:rPr>
  </w:style>
  <w:style w:type="table" w:customStyle="1" w:styleId="21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2">
    <w:name w:val="Table Text"/>
    <w:basedOn w:val="1"/>
    <w:semiHidden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 </Company>
  <Pages>1</Pages>
  <Words>2062</Words>
  <Characters>2187</Characters>
  <Lines>2</Lines>
  <Paragraphs>1</Paragraphs>
  <TotalTime>148</TotalTime>
  <ScaleCrop>false</ScaleCrop>
  <LinksUpToDate>false</LinksUpToDate>
  <CharactersWithSpaces>2354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2010-10-08T16:53:00Z</dcterms:created>
  <dc:creator>MC SYSTEM</dc:creator>
  <cp:lastModifiedBy>мìττý</cp:lastModifiedBy>
  <cp:lastPrinted>2025-03-04T02:12:00Z</cp:lastPrinted>
  <dcterms:modified xsi:type="dcterms:W3CDTF">2026-09-02T07:44:14Z</dcterms:modified>
  <dc:title>     </dc:title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BB5EFAD0B0C94E6CB89A16B5F5FA0EC0_13</vt:lpwstr>
  </property>
  <property fmtid="{D5CDD505-2E9C-101B-9397-08002B2CF9AE}" pid="4" name="KSOTemplateDocerSaveRecord">
    <vt:lpwstr>eyJoZGlkIjoiM2UzZjQwNWRhOTQyYzZlZTQyOGMyZDUxNjRkOTE4ODciLCJ1c2VySWQiOiIzMzc0NDkxODMifQ==</vt:lpwstr>
  </property>
</Properties>
</file>