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附件4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文明殡葬服务承诺书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为严格遵守《殡葬管理条例》（国务院令第824号）及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法律法规、政策要求，规范殡葬服务行为，深化殡葬移风易俗，保障丧属合法权益，本单位/个人郑重作出如下承诺：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一、坚守合规底线，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依法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诚信经营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1.严格按照本次备案要求，如实提交备案资料，不弄虚作假，确保备案信息与实际服务内容一致；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2.严格遵守殡葬管理相关法律法规开展殡葬服务活动，不从事超出备案范围的服务事项，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从事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“遗体接运、存放（冷藏/暂存）、防腐、整容、火化”等按规定应由殡仪馆专门负责提供的服务；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3.确保营业执照齐全有效，确保从业人员资质符合要求，具备相应能力，严格按照备案的服务区域开展服务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4.不销售不符合标准的殡葬用品，不非法获取或买卖逝者及丧属信息，严格保护丧属隐私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5.不拉拢或伙同殡葬服务机构内部人员，对丧属实施价格欺诈，损害群众合法权益。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二、践行文明理念，规范服务行为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1.坚持文明节俭、绿色生态原则，引导丧属树立科学、文明的治丧观念，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不销售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纸人、纸马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、人民币版冥币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封建迷信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殡葬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用品，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不参与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违规搭棚治丧等涉嫌封建迷信和扰民的治丧行为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2.明码标价，公开服务项目、内容、流程和收费标准，不强制或变相强制丧属接受服务；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规范服务流程，组织类承诺人按要求与丧属签订殡葬服务合同，明确双方权利和义务；个人类承诺人如实向丧属说明服务内容和相关要求，保障丧属知情权、选择权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三、接受监督管理，强化行业自律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1.自愿接受民政、市场监督管理等部门的监督检查和行业监管，主动配合执法工作，积极整改发现问题；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主动接受社会监督，及时回应丧属合理诉求，尊重逝者、文明服务、礼貌待人，不断提升服务质量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3.自觉遵守殡仪馆、公墓、骨灰楼等殡葬服务机构的内部管理规定，共同维护文明、肃静、有序的服务环境和良好的市场秩序。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四、明确违约责任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本单位/个人已充分知晓并理解本承诺书全部条款，自愿严格遵守。若违反上述承诺，自愿接受相关部门处理处罚。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  <w:t>本承诺书一式两份，自签字（盖章）之日起生效。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6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8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1"/>
          <w:w w:val="96"/>
          <w:kern w:val="0"/>
          <w:sz w:val="32"/>
          <w:szCs w:val="32"/>
          <w:fitText w:val="4800" w:id="-308723134"/>
        </w:rPr>
        <w:t>承诺</w:t>
      </w:r>
      <w:r>
        <w:rPr>
          <w:rFonts w:hint="eastAsia" w:ascii="仿宋_GB2312" w:hAnsi="仿宋_GB2312" w:eastAsia="仿宋_GB2312" w:cs="仿宋_GB2312"/>
          <w:b w:val="0"/>
          <w:bCs/>
          <w:spacing w:val="1"/>
          <w:w w:val="96"/>
          <w:kern w:val="0"/>
          <w:sz w:val="32"/>
          <w:szCs w:val="32"/>
          <w:fitText w:val="4800" w:id="-308723134"/>
          <w:lang w:eastAsia="zh-CN"/>
        </w:rPr>
        <w:t>组织法定代表人</w:t>
      </w:r>
      <w:r>
        <w:rPr>
          <w:rFonts w:hint="eastAsia" w:ascii="仿宋_GB2312" w:hAnsi="仿宋_GB2312" w:eastAsia="仿宋_GB2312" w:cs="仿宋_GB2312"/>
          <w:b w:val="0"/>
          <w:bCs/>
          <w:spacing w:val="1"/>
          <w:w w:val="96"/>
          <w:kern w:val="0"/>
          <w:sz w:val="32"/>
          <w:szCs w:val="32"/>
          <w:fitText w:val="4800" w:id="-308723134"/>
          <w:lang w:val="en-US" w:eastAsia="zh-CN"/>
        </w:rPr>
        <w:t>/个人</w:t>
      </w:r>
      <w:r>
        <w:rPr>
          <w:rFonts w:hint="eastAsia" w:ascii="仿宋_GB2312" w:hAnsi="仿宋_GB2312" w:eastAsia="仿宋_GB2312" w:cs="仿宋_GB2312"/>
          <w:b w:val="0"/>
          <w:bCs/>
          <w:spacing w:val="1"/>
          <w:w w:val="96"/>
          <w:kern w:val="0"/>
          <w:sz w:val="32"/>
          <w:szCs w:val="32"/>
          <w:fitText w:val="4800" w:id="-308723134"/>
          <w:lang w:eastAsia="zh-CN"/>
        </w:rPr>
        <w:t>（签字</w:t>
      </w:r>
      <w:r>
        <w:rPr>
          <w:rFonts w:hint="eastAsia" w:ascii="仿宋_GB2312" w:hAnsi="仿宋_GB2312" w:eastAsia="仿宋_GB2312" w:cs="仿宋_GB2312"/>
          <w:b w:val="0"/>
          <w:bCs/>
          <w:spacing w:val="19"/>
          <w:w w:val="96"/>
          <w:kern w:val="0"/>
          <w:sz w:val="32"/>
          <w:szCs w:val="32"/>
          <w:fitText w:val="4800" w:id="-30872313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签订日期：2026年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34D9B"/>
    <w:rsid w:val="0291729C"/>
    <w:rsid w:val="16FB0B61"/>
    <w:rsid w:val="51004B6D"/>
    <w:rsid w:val="58134D9B"/>
    <w:rsid w:val="6A1E0AB8"/>
    <w:rsid w:val="6EA14A88"/>
    <w:rsid w:val="74AF06A3"/>
    <w:rsid w:val="79361F72"/>
    <w:rsid w:val="BBFEF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中山市民政局</Company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2026-08-13T15:21:00Z</dcterms:created>
  <dc:creator>Administrator</dc:creator>
  <cp:lastModifiedBy>mzj</cp:lastModifiedBy>
  <dcterms:modified xsi:type="dcterms:W3CDTF">2026-08-20T09:41:01Z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B2BB36C3F0684B42809D7CE0118065BA_11</vt:lpwstr>
  </property>
</Properties>
</file>