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F2956E">
      <w:pPr>
        <w:jc w:val="left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附件：</w:t>
      </w:r>
    </w:p>
    <w:p w14:paraId="53ECDA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u w:val="none"/>
          <w:lang w:val="en-US" w:eastAsia="zh-CN"/>
        </w:rPr>
        <w:t>《行政处罚决定书》公告送达名单</w:t>
      </w:r>
    </w:p>
    <w:p w14:paraId="086217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u w:val="none"/>
          <w:lang w:val="en-US" w:eastAsia="zh-CN"/>
        </w:rPr>
      </w:pPr>
    </w:p>
    <w:tbl>
      <w:tblPr>
        <w:tblStyle w:val="3"/>
        <w:tblW w:w="83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"/>
        <w:gridCol w:w="1515"/>
        <w:gridCol w:w="3060"/>
        <w:gridCol w:w="2790"/>
      </w:tblGrid>
      <w:tr w14:paraId="57E73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4" w:type="dxa"/>
            <w:noWrap w:val="0"/>
            <w:vAlign w:val="top"/>
          </w:tcPr>
          <w:p w14:paraId="51559C3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1515" w:type="dxa"/>
            <w:noWrap w:val="0"/>
            <w:vAlign w:val="top"/>
          </w:tcPr>
          <w:p w14:paraId="7775152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/>
                <w:vertAlign w:val="baseline"/>
                <w:lang w:val="en-US" w:eastAsia="zh-CN"/>
              </w:rPr>
              <w:t>类别</w:t>
            </w:r>
          </w:p>
        </w:tc>
        <w:tc>
          <w:tcPr>
            <w:tcW w:w="3060" w:type="dxa"/>
            <w:noWrap w:val="0"/>
            <w:vAlign w:val="top"/>
          </w:tcPr>
          <w:p w14:paraId="4315BF5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/>
                <w:vertAlign w:val="baseline"/>
                <w:lang w:val="en-US" w:eastAsia="zh-CN"/>
              </w:rPr>
              <w:t>名称</w:t>
            </w:r>
          </w:p>
        </w:tc>
        <w:tc>
          <w:tcPr>
            <w:tcW w:w="2790" w:type="dxa"/>
            <w:noWrap w:val="0"/>
            <w:vAlign w:val="top"/>
          </w:tcPr>
          <w:p w14:paraId="2E5EBAAB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u w:val="none"/>
                <w:vertAlign w:val="baseline"/>
                <w:lang w:val="en-US" w:eastAsia="zh-CN"/>
              </w:rPr>
              <w:t>文号</w:t>
            </w:r>
          </w:p>
        </w:tc>
      </w:tr>
      <w:tr w14:paraId="4A792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954" w:type="dxa"/>
            <w:noWrap w:val="0"/>
            <w:vAlign w:val="center"/>
          </w:tcPr>
          <w:p w14:paraId="3D11F3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36"/>
                <w:szCs w:val="36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15" w:type="dxa"/>
            <w:noWrap w:val="0"/>
            <w:vAlign w:val="center"/>
          </w:tcPr>
          <w:p w14:paraId="1BD95B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u w:val="none"/>
                <w:vertAlign w:val="baseline"/>
                <w:lang w:val="en-US" w:eastAsia="zh-CN"/>
              </w:rPr>
              <w:t>民办非企业单位</w:t>
            </w:r>
          </w:p>
        </w:tc>
        <w:tc>
          <w:tcPr>
            <w:tcW w:w="3060" w:type="dxa"/>
            <w:noWrap w:val="0"/>
            <w:vAlign w:val="center"/>
          </w:tcPr>
          <w:p w14:paraId="45F238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u w:val="none"/>
                <w:vertAlign w:val="baseline"/>
                <w:lang w:val="en-US" w:eastAsia="zh-CN"/>
              </w:rPr>
              <w:t>中山市火炬开发区东方</w:t>
            </w:r>
          </w:p>
          <w:p w14:paraId="7F9C85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u w:val="none"/>
                <w:vertAlign w:val="baseline"/>
                <w:lang w:val="en-US" w:eastAsia="zh-CN"/>
              </w:rPr>
              <w:t>明珠托儿所</w:t>
            </w:r>
          </w:p>
        </w:tc>
        <w:tc>
          <w:tcPr>
            <w:tcW w:w="2790" w:type="dxa"/>
            <w:noWrap w:val="0"/>
            <w:vAlign w:val="center"/>
          </w:tcPr>
          <w:p w14:paraId="3D287B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u w:val="none"/>
                <w:vertAlign w:val="baseline"/>
                <w:lang w:val="en-US" w:eastAsia="zh-CN"/>
              </w:rPr>
              <w:t>中民民执罚字</w:t>
            </w:r>
          </w:p>
          <w:p w14:paraId="2A75C9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36"/>
                <w:szCs w:val="36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u w:val="none"/>
                <w:vertAlign w:val="baseline"/>
                <w:lang w:val="en-US" w:eastAsia="zh-CN"/>
              </w:rPr>
              <w:t>〔2026〕4号</w:t>
            </w:r>
          </w:p>
        </w:tc>
      </w:tr>
      <w:tr w14:paraId="2A9E1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954" w:type="dxa"/>
            <w:noWrap w:val="0"/>
            <w:vAlign w:val="center"/>
          </w:tcPr>
          <w:p w14:paraId="59C0DC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15" w:type="dxa"/>
            <w:noWrap w:val="0"/>
            <w:vAlign w:val="center"/>
          </w:tcPr>
          <w:p w14:paraId="09CC6A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u w:val="none"/>
                <w:vertAlign w:val="baseline"/>
                <w:lang w:val="en-US" w:eastAsia="zh-CN"/>
              </w:rPr>
              <w:t>民办非企业单位</w:t>
            </w:r>
          </w:p>
        </w:tc>
        <w:tc>
          <w:tcPr>
            <w:tcW w:w="3060" w:type="dxa"/>
            <w:noWrap w:val="0"/>
            <w:vAlign w:val="center"/>
          </w:tcPr>
          <w:p w14:paraId="293D46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u w:val="none"/>
                <w:vertAlign w:val="baseline"/>
                <w:lang w:val="en-US" w:eastAsia="zh-CN"/>
              </w:rPr>
              <w:t>中山市东区起湾盈兴</w:t>
            </w:r>
          </w:p>
          <w:p w14:paraId="3C6764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u w:val="none"/>
                <w:vertAlign w:val="baseline"/>
                <w:lang w:val="en-US" w:eastAsia="zh-CN"/>
              </w:rPr>
              <w:t>托儿所</w:t>
            </w:r>
          </w:p>
        </w:tc>
        <w:tc>
          <w:tcPr>
            <w:tcW w:w="2790" w:type="dxa"/>
            <w:noWrap w:val="0"/>
            <w:vAlign w:val="center"/>
          </w:tcPr>
          <w:p w14:paraId="3DD9DF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u w:val="none"/>
                <w:vertAlign w:val="baseline"/>
                <w:lang w:val="en-US" w:eastAsia="zh-CN"/>
              </w:rPr>
              <w:t>中民民执罚字</w:t>
            </w:r>
          </w:p>
          <w:p w14:paraId="6004C0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u w:val="none"/>
                <w:vertAlign w:val="baseline"/>
                <w:lang w:val="en-US" w:eastAsia="zh-CN"/>
              </w:rPr>
              <w:t>〔2026〕8号</w:t>
            </w:r>
          </w:p>
        </w:tc>
      </w:tr>
      <w:tr w14:paraId="629FD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954" w:type="dxa"/>
            <w:noWrap w:val="0"/>
            <w:vAlign w:val="center"/>
          </w:tcPr>
          <w:p w14:paraId="39AC03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15" w:type="dxa"/>
            <w:noWrap w:val="0"/>
            <w:vAlign w:val="center"/>
          </w:tcPr>
          <w:p w14:paraId="5A2852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u w:val="none"/>
                <w:vertAlign w:val="baseline"/>
                <w:lang w:val="en-US" w:eastAsia="zh-CN"/>
              </w:rPr>
              <w:t>民办非企业单位</w:t>
            </w:r>
          </w:p>
        </w:tc>
        <w:tc>
          <w:tcPr>
            <w:tcW w:w="3060" w:type="dxa"/>
            <w:noWrap w:val="0"/>
            <w:vAlign w:val="center"/>
          </w:tcPr>
          <w:p w14:paraId="3A24F1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u w:val="none"/>
                <w:vertAlign w:val="baseline"/>
                <w:lang w:val="en-US" w:eastAsia="zh-CN"/>
              </w:rPr>
              <w:t>中山市东区盈兴托儿所</w:t>
            </w:r>
          </w:p>
        </w:tc>
        <w:tc>
          <w:tcPr>
            <w:tcW w:w="2790" w:type="dxa"/>
            <w:noWrap w:val="0"/>
            <w:vAlign w:val="center"/>
          </w:tcPr>
          <w:p w14:paraId="2FAF77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u w:val="none"/>
                <w:vertAlign w:val="baseline"/>
                <w:lang w:val="en-US" w:eastAsia="zh-CN"/>
              </w:rPr>
              <w:t>中民民执罚字</w:t>
            </w:r>
          </w:p>
          <w:p w14:paraId="63CB43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u w:val="none"/>
                <w:vertAlign w:val="baseline"/>
                <w:lang w:val="en-US" w:eastAsia="zh-CN"/>
              </w:rPr>
              <w:t>〔2026〕9号</w:t>
            </w:r>
          </w:p>
        </w:tc>
      </w:tr>
      <w:tr w14:paraId="53147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954" w:type="dxa"/>
            <w:noWrap w:val="0"/>
            <w:vAlign w:val="center"/>
          </w:tcPr>
          <w:p w14:paraId="1C9142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515" w:type="dxa"/>
            <w:noWrap w:val="0"/>
            <w:vAlign w:val="center"/>
          </w:tcPr>
          <w:p w14:paraId="22115C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u w:val="none"/>
                <w:vertAlign w:val="baseline"/>
                <w:lang w:val="en-US" w:eastAsia="zh-CN"/>
              </w:rPr>
              <w:t>民办非企业单位</w:t>
            </w:r>
          </w:p>
        </w:tc>
        <w:tc>
          <w:tcPr>
            <w:tcW w:w="3060" w:type="dxa"/>
            <w:noWrap w:val="0"/>
            <w:vAlign w:val="center"/>
          </w:tcPr>
          <w:p w14:paraId="63B7B8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w w:val="100"/>
                <w:kern w:val="2"/>
                <w:sz w:val="28"/>
                <w:szCs w:val="28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u w:val="none"/>
                <w:vertAlign w:val="baseline"/>
                <w:lang w:val="en-US" w:eastAsia="zh-CN"/>
              </w:rPr>
              <w:t>中山市启航技工学校</w:t>
            </w:r>
          </w:p>
        </w:tc>
        <w:tc>
          <w:tcPr>
            <w:tcW w:w="2790" w:type="dxa"/>
            <w:noWrap w:val="0"/>
            <w:vAlign w:val="center"/>
          </w:tcPr>
          <w:p w14:paraId="4FE3F7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u w:val="none"/>
                <w:vertAlign w:val="baseline"/>
                <w:lang w:val="en-US" w:eastAsia="zh-CN"/>
              </w:rPr>
              <w:t>中民民执罚字</w:t>
            </w:r>
          </w:p>
          <w:p w14:paraId="73731A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w w:val="100"/>
                <w:kern w:val="2"/>
                <w:sz w:val="28"/>
                <w:szCs w:val="28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u w:val="none"/>
                <w:vertAlign w:val="baseline"/>
                <w:lang w:val="en-US" w:eastAsia="zh-CN"/>
              </w:rPr>
              <w:t>〔2026〕10号</w:t>
            </w:r>
          </w:p>
        </w:tc>
      </w:tr>
      <w:tr w14:paraId="09D41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954" w:type="dxa"/>
            <w:noWrap w:val="0"/>
            <w:vAlign w:val="center"/>
          </w:tcPr>
          <w:p w14:paraId="798BD1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15" w:type="dxa"/>
            <w:noWrap w:val="0"/>
            <w:vAlign w:val="center"/>
          </w:tcPr>
          <w:p w14:paraId="1D0A51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u w:val="none"/>
                <w:vertAlign w:val="baseline"/>
                <w:lang w:val="en-US" w:eastAsia="zh-CN"/>
              </w:rPr>
              <w:t>民办非企业单位</w:t>
            </w:r>
          </w:p>
        </w:tc>
        <w:tc>
          <w:tcPr>
            <w:tcW w:w="3060" w:type="dxa"/>
            <w:noWrap w:val="0"/>
            <w:vAlign w:val="center"/>
          </w:tcPr>
          <w:p w14:paraId="4E7BCF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w w:val="100"/>
                <w:kern w:val="2"/>
                <w:sz w:val="28"/>
                <w:szCs w:val="28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u w:val="none"/>
                <w:vertAlign w:val="baseline"/>
                <w:lang w:val="en-US" w:eastAsia="zh-CN"/>
              </w:rPr>
              <w:t>中山市诺安职业培训学校</w:t>
            </w:r>
          </w:p>
        </w:tc>
        <w:tc>
          <w:tcPr>
            <w:tcW w:w="2790" w:type="dxa"/>
            <w:noWrap w:val="0"/>
            <w:vAlign w:val="center"/>
          </w:tcPr>
          <w:p w14:paraId="60E995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u w:val="none"/>
                <w:vertAlign w:val="baseline"/>
                <w:lang w:val="en-US" w:eastAsia="zh-CN"/>
              </w:rPr>
              <w:t>中民民执罚字</w:t>
            </w:r>
          </w:p>
          <w:p w14:paraId="7DB8CB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w w:val="100"/>
                <w:kern w:val="2"/>
                <w:sz w:val="28"/>
                <w:szCs w:val="28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u w:val="none"/>
                <w:vertAlign w:val="baseline"/>
                <w:lang w:val="en-US" w:eastAsia="zh-CN"/>
              </w:rPr>
              <w:t>〔2026〕11号</w:t>
            </w:r>
          </w:p>
        </w:tc>
      </w:tr>
      <w:tr w14:paraId="56DED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954" w:type="dxa"/>
            <w:noWrap w:val="0"/>
            <w:vAlign w:val="center"/>
          </w:tcPr>
          <w:p w14:paraId="7D4819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515" w:type="dxa"/>
            <w:noWrap w:val="0"/>
            <w:vAlign w:val="center"/>
          </w:tcPr>
          <w:p w14:paraId="4CE186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u w:val="none"/>
                <w:vertAlign w:val="baseline"/>
                <w:lang w:val="en-US" w:eastAsia="zh-CN"/>
              </w:rPr>
              <w:t>民办非企业单位</w:t>
            </w:r>
          </w:p>
        </w:tc>
        <w:tc>
          <w:tcPr>
            <w:tcW w:w="3060" w:type="dxa"/>
            <w:noWrap w:val="0"/>
            <w:vAlign w:val="center"/>
          </w:tcPr>
          <w:p w14:paraId="168CB9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w w:val="100"/>
                <w:kern w:val="2"/>
                <w:sz w:val="28"/>
                <w:szCs w:val="28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u w:val="none"/>
                <w:vertAlign w:val="baseline"/>
                <w:lang w:val="en-US" w:eastAsia="zh-CN"/>
              </w:rPr>
              <w:t>中山市南区健而乐托儿所</w:t>
            </w:r>
          </w:p>
        </w:tc>
        <w:tc>
          <w:tcPr>
            <w:tcW w:w="2790" w:type="dxa"/>
            <w:noWrap w:val="0"/>
            <w:vAlign w:val="center"/>
          </w:tcPr>
          <w:p w14:paraId="247B02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u w:val="none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u w:val="none"/>
                <w:vertAlign w:val="baseline"/>
                <w:lang w:val="en-US" w:eastAsia="zh-CN"/>
              </w:rPr>
              <w:t>中民民执罚字</w:t>
            </w:r>
          </w:p>
          <w:p w14:paraId="611612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w w:val="100"/>
                <w:kern w:val="2"/>
                <w:sz w:val="28"/>
                <w:szCs w:val="28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u w:val="none"/>
                <w:vertAlign w:val="baseline"/>
                <w:lang w:val="en-US" w:eastAsia="zh-CN"/>
              </w:rPr>
              <w:t>〔2026〕13号</w:t>
            </w:r>
          </w:p>
        </w:tc>
      </w:tr>
      <w:tr w14:paraId="00ED6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954" w:type="dxa"/>
            <w:noWrap w:val="0"/>
            <w:vAlign w:val="center"/>
          </w:tcPr>
          <w:p w14:paraId="564996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515" w:type="dxa"/>
            <w:noWrap w:val="0"/>
            <w:vAlign w:val="center"/>
          </w:tcPr>
          <w:p w14:paraId="266D20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u w:val="none"/>
                <w:vertAlign w:val="baseline"/>
                <w:lang w:val="en-US" w:eastAsia="zh-CN"/>
              </w:rPr>
              <w:t>民办非企业单位</w:t>
            </w:r>
          </w:p>
        </w:tc>
        <w:tc>
          <w:tcPr>
            <w:tcW w:w="3060" w:type="dxa"/>
            <w:noWrap w:val="0"/>
            <w:vAlign w:val="center"/>
          </w:tcPr>
          <w:p w14:paraId="41A493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w w:val="100"/>
                <w:kern w:val="2"/>
                <w:sz w:val="28"/>
                <w:szCs w:val="28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u w:val="none"/>
                <w:vertAlign w:val="baseline"/>
                <w:lang w:val="en-US" w:eastAsia="zh-CN"/>
              </w:rPr>
              <w:t>中山市小榄健乐托儿所</w:t>
            </w:r>
          </w:p>
        </w:tc>
        <w:tc>
          <w:tcPr>
            <w:tcW w:w="2790" w:type="dxa"/>
            <w:noWrap w:val="0"/>
            <w:vAlign w:val="center"/>
          </w:tcPr>
          <w:p w14:paraId="018931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u w:val="none"/>
                <w:vertAlign w:val="baseline"/>
                <w:lang w:val="en-US" w:eastAsia="zh-CN"/>
              </w:rPr>
              <w:t>中民民执罚字</w:t>
            </w:r>
          </w:p>
          <w:p w14:paraId="3029BE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w w:val="100"/>
                <w:kern w:val="2"/>
                <w:sz w:val="28"/>
                <w:szCs w:val="28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u w:val="none"/>
                <w:vertAlign w:val="baseline"/>
                <w:lang w:val="en-US" w:eastAsia="zh-CN"/>
              </w:rPr>
              <w:t>〔2026〕14号</w:t>
            </w:r>
          </w:p>
        </w:tc>
      </w:tr>
      <w:tr w14:paraId="0D9FB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954" w:type="dxa"/>
            <w:noWrap w:val="0"/>
            <w:vAlign w:val="center"/>
          </w:tcPr>
          <w:p w14:paraId="20A721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515" w:type="dxa"/>
            <w:noWrap w:val="0"/>
            <w:vAlign w:val="center"/>
          </w:tcPr>
          <w:p w14:paraId="3D26FC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u w:val="none"/>
                <w:vertAlign w:val="baseline"/>
                <w:lang w:val="en-US" w:eastAsia="zh-CN"/>
              </w:rPr>
              <w:t>民办非企业单位</w:t>
            </w:r>
          </w:p>
        </w:tc>
        <w:tc>
          <w:tcPr>
            <w:tcW w:w="3060" w:type="dxa"/>
            <w:noWrap w:val="0"/>
            <w:vAlign w:val="center"/>
          </w:tcPr>
          <w:p w14:paraId="016277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u w:val="none"/>
                <w:vertAlign w:val="baseline"/>
                <w:lang w:val="en-US" w:eastAsia="zh-CN"/>
              </w:rPr>
              <w:t>中山市小榄文曲星托儿所</w:t>
            </w:r>
          </w:p>
        </w:tc>
        <w:tc>
          <w:tcPr>
            <w:tcW w:w="2790" w:type="dxa"/>
            <w:noWrap w:val="0"/>
            <w:vAlign w:val="center"/>
          </w:tcPr>
          <w:p w14:paraId="737535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u w:val="none"/>
                <w:vertAlign w:val="baseline"/>
                <w:lang w:val="en-US" w:eastAsia="zh-CN"/>
              </w:rPr>
              <w:t>中民民执罚字</w:t>
            </w:r>
          </w:p>
          <w:p w14:paraId="4A3387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u w:val="none"/>
                <w:vertAlign w:val="baseline"/>
                <w:lang w:val="en-US" w:eastAsia="zh-CN"/>
              </w:rPr>
              <w:t>〔2026〕15号</w:t>
            </w:r>
          </w:p>
        </w:tc>
      </w:tr>
      <w:tr w14:paraId="6F5B8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954" w:type="dxa"/>
            <w:noWrap w:val="0"/>
            <w:vAlign w:val="center"/>
          </w:tcPr>
          <w:p w14:paraId="7B2FFE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515" w:type="dxa"/>
            <w:noWrap w:val="0"/>
            <w:vAlign w:val="center"/>
          </w:tcPr>
          <w:p w14:paraId="2A9979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u w:val="none"/>
                <w:vertAlign w:val="baseline"/>
                <w:lang w:val="en-US" w:eastAsia="zh-CN"/>
              </w:rPr>
              <w:t>民办非企业单位</w:t>
            </w:r>
          </w:p>
        </w:tc>
        <w:tc>
          <w:tcPr>
            <w:tcW w:w="3060" w:type="dxa"/>
            <w:noWrap w:val="0"/>
            <w:vAlign w:val="center"/>
          </w:tcPr>
          <w:p w14:paraId="3473CC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u w:val="none"/>
                <w:vertAlign w:val="baseline"/>
                <w:lang w:val="en-US" w:eastAsia="zh-CN"/>
              </w:rPr>
              <w:t>中山市乾鑫鑫牛棒垒球俱乐部</w:t>
            </w:r>
          </w:p>
        </w:tc>
        <w:tc>
          <w:tcPr>
            <w:tcW w:w="2790" w:type="dxa"/>
            <w:noWrap w:val="0"/>
            <w:vAlign w:val="center"/>
          </w:tcPr>
          <w:p w14:paraId="4A006A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u w:val="none"/>
                <w:vertAlign w:val="baseline"/>
                <w:lang w:val="en-US" w:eastAsia="zh-CN"/>
              </w:rPr>
              <w:t>中民民执罚字</w:t>
            </w:r>
          </w:p>
          <w:p w14:paraId="21398F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u w:val="none"/>
                <w:vertAlign w:val="baseline"/>
                <w:lang w:val="en-US" w:eastAsia="zh-CN"/>
              </w:rPr>
              <w:t>〔2026〕16号</w:t>
            </w:r>
          </w:p>
        </w:tc>
      </w:tr>
      <w:tr w14:paraId="102CD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954" w:type="dxa"/>
            <w:noWrap w:val="0"/>
            <w:vAlign w:val="center"/>
          </w:tcPr>
          <w:p w14:paraId="3591A4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w w:val="1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515" w:type="dxa"/>
            <w:noWrap w:val="0"/>
            <w:vAlign w:val="center"/>
          </w:tcPr>
          <w:p w14:paraId="468730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u w:val="none"/>
                <w:vertAlign w:val="baseline"/>
                <w:lang w:val="en-US" w:eastAsia="zh-CN"/>
              </w:rPr>
              <w:t>民办非企业单位</w:t>
            </w:r>
          </w:p>
        </w:tc>
        <w:tc>
          <w:tcPr>
            <w:tcW w:w="3060" w:type="dxa"/>
            <w:noWrap w:val="0"/>
            <w:vAlign w:val="center"/>
          </w:tcPr>
          <w:p w14:paraId="180A71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u w:val="none"/>
                <w:vertAlign w:val="baseline"/>
                <w:lang w:val="en-US" w:eastAsia="zh-CN"/>
              </w:rPr>
              <w:t>中山市三角翰林教育培训中心</w:t>
            </w:r>
          </w:p>
        </w:tc>
        <w:tc>
          <w:tcPr>
            <w:tcW w:w="2790" w:type="dxa"/>
            <w:noWrap w:val="0"/>
            <w:vAlign w:val="center"/>
          </w:tcPr>
          <w:p w14:paraId="3722B4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u w:val="none"/>
                <w:vertAlign w:val="baseline"/>
                <w:lang w:val="en-US" w:eastAsia="zh-CN"/>
              </w:rPr>
              <w:t>中民民执罚字</w:t>
            </w:r>
          </w:p>
          <w:p w14:paraId="6AEF0E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u w:val="none"/>
                <w:vertAlign w:val="baseline"/>
                <w:lang w:val="en-US" w:eastAsia="zh-CN"/>
              </w:rPr>
              <w:t>〔2026〕23号</w:t>
            </w:r>
          </w:p>
        </w:tc>
      </w:tr>
    </w:tbl>
    <w:p w14:paraId="3EB63996">
      <w:pPr>
        <w:rPr>
          <w:rFonts w:hint="default"/>
          <w:lang w:val="en-US" w:eastAsia="zh-CN"/>
        </w:rPr>
      </w:pPr>
    </w:p>
    <w:p w14:paraId="255AF35B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A0A3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2026-08-18T13:00:40Z</dcterms:created>
  <dc:creator>Administrator</dc:creator>
  <cp:lastModifiedBy>刘燕</cp:lastModifiedBy>
  <dcterms:modified xsi:type="dcterms:W3CDTF">2026-08-18T13:01:00Z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eyJoZGlkIjoiMTY3NjUzZWYwZDc3NDJiYWVhMmNjYjkzYzU4ZTNhMGYiLCJ1c2VySWQiOiIyNjcwMzY2MDYifQ==</vt:lpwstr>
  </property>
  <property fmtid="{D5CDD505-2E9C-101B-9397-08002B2CF9AE}" pid="4" name="ICV">
    <vt:lpwstr>FB83D647045B4F53ABD210217E9C3982_12</vt:lpwstr>
  </property>
</Properties>
</file>