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6B24FD">
      <w:pPr>
        <w:numPr>
          <w:ilvl w:val="0"/>
          <w:numId w:val="0"/>
        </w:numPr>
        <w:spacing w:line="560" w:lineRule="atLeast"/>
        <w:ind w:leftChars="0"/>
        <w:jc w:val="left"/>
        <w:rPr>
          <w:rFonts w:hint="eastAsia" w:ascii="宋体" w:hAnsi="宋体" w:eastAsia="宋体" w:cs="宋体"/>
          <w:spacing w:val="10"/>
          <w:sz w:val="32"/>
          <w:szCs w:val="32"/>
          <w:lang w:val="en-US" w:eastAsia="zh-CN"/>
        </w:rPr>
      </w:pPr>
      <w:r>
        <w:rPr>
          <w:rFonts w:hint="eastAsia" w:ascii="宋体" w:hAnsi="宋体" w:eastAsia="宋体" w:cs="宋体"/>
          <w:spacing w:val="10"/>
          <w:sz w:val="32"/>
          <w:szCs w:val="32"/>
          <w:lang w:val="en-US" w:eastAsia="zh-CN"/>
        </w:rPr>
        <w:t>附件.</w:t>
      </w:r>
    </w:p>
    <w:p w14:paraId="4D62D2DC">
      <w:pPr>
        <w:numPr>
          <w:ilvl w:val="0"/>
          <w:numId w:val="0"/>
        </w:numPr>
        <w:spacing w:line="560" w:lineRule="atLeast"/>
        <w:ind w:leftChars="0"/>
        <w:jc w:val="center"/>
        <w:rPr>
          <w:rFonts w:hint="eastAsia" w:ascii="宋体" w:hAnsi="宋体" w:eastAsia="宋体" w:cs="宋体"/>
          <w:b/>
          <w:bCs/>
          <w:spacing w:val="10"/>
          <w:sz w:val="32"/>
          <w:szCs w:val="32"/>
          <w:lang w:val="en-US" w:eastAsia="zh-CN"/>
        </w:rPr>
      </w:pPr>
      <w:r>
        <w:rPr>
          <w:rFonts w:hint="eastAsia" w:ascii="宋体" w:hAnsi="宋体" w:eastAsia="宋体" w:cs="宋体"/>
          <w:b/>
          <w:bCs/>
          <w:spacing w:val="10"/>
          <w:sz w:val="32"/>
          <w:szCs w:val="32"/>
          <w:lang w:val="en-US" w:eastAsia="zh-CN"/>
        </w:rPr>
        <w:t>中山市阜沙镇基层公共就业创业服务岗位人员发放公共就业服务岗位补贴公示名单（202</w:t>
      </w:r>
      <w:r>
        <w:rPr>
          <w:rFonts w:hint="eastAsia" w:ascii="宋体" w:hAnsi="宋体" w:cs="宋体"/>
          <w:b/>
          <w:bCs/>
          <w:spacing w:val="10"/>
          <w:sz w:val="32"/>
          <w:szCs w:val="32"/>
          <w:lang w:val="en-US" w:eastAsia="zh-CN"/>
        </w:rPr>
        <w:t>6</w:t>
      </w:r>
      <w:r>
        <w:rPr>
          <w:rFonts w:hint="eastAsia" w:ascii="宋体" w:hAnsi="宋体" w:eastAsia="宋体" w:cs="宋体"/>
          <w:b/>
          <w:bCs/>
          <w:spacing w:val="10"/>
          <w:sz w:val="32"/>
          <w:szCs w:val="32"/>
          <w:lang w:val="en-US" w:eastAsia="zh-CN"/>
        </w:rPr>
        <w:t>年</w:t>
      </w:r>
      <w:r>
        <w:rPr>
          <w:rFonts w:hint="eastAsia" w:ascii="宋体" w:hAnsi="宋体" w:cs="宋体"/>
          <w:b/>
          <w:bCs/>
          <w:spacing w:val="10"/>
          <w:sz w:val="32"/>
          <w:szCs w:val="32"/>
          <w:lang w:val="en-US" w:eastAsia="zh-CN"/>
        </w:rPr>
        <w:t>7</w:t>
      </w:r>
      <w:r>
        <w:rPr>
          <w:rFonts w:hint="eastAsia" w:ascii="宋体" w:hAnsi="宋体" w:eastAsia="宋体" w:cs="宋体"/>
          <w:b/>
          <w:bCs/>
          <w:spacing w:val="10"/>
          <w:sz w:val="32"/>
          <w:szCs w:val="32"/>
          <w:lang w:val="en-US" w:eastAsia="zh-CN"/>
        </w:rPr>
        <w:t>月）</w:t>
      </w:r>
    </w:p>
    <w:p w14:paraId="7A28ABA0">
      <w:pPr>
        <w:numPr>
          <w:ilvl w:val="0"/>
          <w:numId w:val="0"/>
        </w:numPr>
        <w:spacing w:line="560" w:lineRule="atLeast"/>
        <w:ind w:leftChars="0"/>
        <w:jc w:val="center"/>
        <w:rPr>
          <w:rFonts w:hint="eastAsia" w:ascii="仿宋_GB2312" w:hAnsi="Times New Roman" w:eastAsia="仿宋_GB2312" w:cs="Times New Roman"/>
          <w:spacing w:val="10"/>
          <w:sz w:val="32"/>
          <w:szCs w:val="32"/>
          <w:lang w:val="en-US" w:eastAsia="zh-CN"/>
        </w:rPr>
      </w:pPr>
    </w:p>
    <w:tbl>
      <w:tblPr>
        <w:tblStyle w:val="2"/>
        <w:tblW w:w="97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596"/>
        <w:gridCol w:w="1180"/>
        <w:gridCol w:w="2187"/>
        <w:gridCol w:w="1600"/>
        <w:gridCol w:w="1600"/>
        <w:gridCol w:w="1601"/>
      </w:tblGrid>
      <w:tr w14:paraId="758B5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58" w:hRule="atLeast"/>
        </w:trPr>
        <w:tc>
          <w:tcPr>
            <w:tcW w:w="1596" w:type="dxa"/>
            <w:tcBorders>
              <w:top w:val="single" w:color="auto" w:sz="4" w:space="0"/>
              <w:left w:val="single" w:color="auto" w:sz="4" w:space="0"/>
              <w:bottom w:val="single" w:color="auto" w:sz="4" w:space="0"/>
              <w:right w:val="single" w:color="auto" w:sz="4" w:space="0"/>
            </w:tcBorders>
            <w:vAlign w:val="center"/>
          </w:tcPr>
          <w:p w14:paraId="0EDD8B1A">
            <w:pPr>
              <w:widowControl/>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SA"/>
              </w:rPr>
              <w:t>补贴月份</w:t>
            </w:r>
          </w:p>
        </w:tc>
        <w:tc>
          <w:tcPr>
            <w:tcW w:w="1180" w:type="dxa"/>
            <w:tcBorders>
              <w:top w:val="single" w:color="auto" w:sz="4" w:space="0"/>
              <w:left w:val="single" w:color="auto" w:sz="4" w:space="0"/>
              <w:bottom w:val="single" w:color="auto" w:sz="4" w:space="0"/>
              <w:right w:val="single" w:color="auto" w:sz="4" w:space="0"/>
            </w:tcBorders>
            <w:vAlign w:val="center"/>
          </w:tcPr>
          <w:p w14:paraId="30AAF032">
            <w:pPr>
              <w:widowControl/>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SA"/>
              </w:rPr>
              <w:t>申请人</w:t>
            </w:r>
          </w:p>
        </w:tc>
        <w:tc>
          <w:tcPr>
            <w:tcW w:w="2187" w:type="dxa"/>
            <w:tcBorders>
              <w:top w:val="single" w:color="auto" w:sz="4" w:space="0"/>
              <w:left w:val="single" w:color="auto" w:sz="4" w:space="0"/>
              <w:bottom w:val="single" w:color="auto" w:sz="4" w:space="0"/>
              <w:right w:val="single" w:color="auto" w:sz="4" w:space="0"/>
            </w:tcBorders>
            <w:vAlign w:val="center"/>
          </w:tcPr>
          <w:p w14:paraId="5972E570">
            <w:pPr>
              <w:widowControl/>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SA"/>
              </w:rPr>
              <w:t>电话号码</w:t>
            </w:r>
          </w:p>
        </w:tc>
        <w:tc>
          <w:tcPr>
            <w:tcW w:w="1600" w:type="dxa"/>
            <w:tcBorders>
              <w:top w:val="single" w:color="auto" w:sz="4" w:space="0"/>
              <w:left w:val="single" w:color="auto" w:sz="4" w:space="0"/>
              <w:bottom w:val="single" w:color="auto" w:sz="4" w:space="0"/>
              <w:right w:val="single" w:color="auto" w:sz="4" w:space="0"/>
            </w:tcBorders>
            <w:vAlign w:val="center"/>
          </w:tcPr>
          <w:p w14:paraId="1E1C29FD">
            <w:pPr>
              <w:widowControl/>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SA"/>
              </w:rPr>
              <w:t>补贴项目</w:t>
            </w:r>
          </w:p>
        </w:tc>
        <w:tc>
          <w:tcPr>
            <w:tcW w:w="1600" w:type="dxa"/>
            <w:tcBorders>
              <w:top w:val="single" w:color="auto" w:sz="4" w:space="0"/>
              <w:left w:val="single" w:color="auto" w:sz="4" w:space="0"/>
              <w:bottom w:val="single" w:color="auto" w:sz="4" w:space="0"/>
              <w:right w:val="single" w:color="auto" w:sz="4" w:space="0"/>
            </w:tcBorders>
            <w:vAlign w:val="center"/>
          </w:tcPr>
          <w:p w14:paraId="641AE261">
            <w:pPr>
              <w:widowControl/>
              <w:jc w:val="center"/>
              <w:textAlignment w:val="center"/>
              <w:rPr>
                <w:rFonts w:hint="eastAsia" w:ascii="宋体" w:hAnsi="宋体" w:eastAsia="宋体" w:cs="宋体"/>
                <w:i w:val="0"/>
                <w:color w:val="000000"/>
                <w:kern w:val="0"/>
                <w:sz w:val="22"/>
                <w:szCs w:val="22"/>
                <w:u w:val="none"/>
                <w:lang w:val="en-US" w:eastAsia="zh-CN" w:bidi="ar-SA"/>
              </w:rPr>
            </w:pPr>
            <w:r>
              <w:rPr>
                <w:rFonts w:hint="eastAsia" w:ascii="宋体" w:hAnsi="宋体" w:eastAsia="宋体" w:cs="宋体"/>
                <w:i w:val="0"/>
                <w:color w:val="000000"/>
                <w:kern w:val="0"/>
                <w:sz w:val="22"/>
                <w:szCs w:val="22"/>
                <w:u w:val="none"/>
                <w:lang w:val="en-US" w:eastAsia="zh-CN" w:bidi="ar-SA"/>
              </w:rPr>
              <w:t>补贴金额</w:t>
            </w:r>
          </w:p>
          <w:p w14:paraId="153DF75A">
            <w:pPr>
              <w:widowControl/>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SA"/>
              </w:rPr>
              <w:t>（元）</w:t>
            </w:r>
          </w:p>
        </w:tc>
        <w:tc>
          <w:tcPr>
            <w:tcW w:w="1601" w:type="dxa"/>
            <w:tcBorders>
              <w:top w:val="single" w:color="auto" w:sz="4" w:space="0"/>
              <w:left w:val="single" w:color="auto" w:sz="4" w:space="0"/>
              <w:bottom w:val="single" w:color="auto" w:sz="4" w:space="0"/>
              <w:right w:val="single" w:color="auto" w:sz="4" w:space="0"/>
            </w:tcBorders>
            <w:vAlign w:val="center"/>
          </w:tcPr>
          <w:p w14:paraId="5D06C197">
            <w:pPr>
              <w:widowControl/>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SA"/>
              </w:rPr>
              <w:t>备注</w:t>
            </w:r>
          </w:p>
        </w:tc>
      </w:tr>
      <w:tr w14:paraId="10F87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58" w:hRule="atLeast"/>
        </w:trPr>
        <w:tc>
          <w:tcPr>
            <w:tcW w:w="1596" w:type="dxa"/>
            <w:tcBorders>
              <w:top w:val="single" w:color="auto" w:sz="4" w:space="0"/>
              <w:left w:val="single" w:color="auto" w:sz="4" w:space="0"/>
              <w:bottom w:val="single" w:color="auto" w:sz="4" w:space="0"/>
              <w:right w:val="single" w:color="auto" w:sz="4" w:space="0"/>
            </w:tcBorders>
            <w:vAlign w:val="center"/>
          </w:tcPr>
          <w:p w14:paraId="082574B5">
            <w:pPr>
              <w:widowControl/>
              <w:jc w:val="center"/>
              <w:textAlignment w:val="center"/>
              <w:rPr>
                <w:rFonts w:hint="eastAsia" w:ascii="宋体" w:hAnsi="宋体" w:eastAsia="宋体" w:cs="宋体"/>
                <w:i w:val="0"/>
                <w:color w:val="000000"/>
                <w:kern w:val="0"/>
                <w:sz w:val="22"/>
                <w:szCs w:val="22"/>
                <w:u w:val="none"/>
                <w:lang w:val="en-US" w:eastAsia="zh-CN" w:bidi="ar-SA"/>
              </w:rPr>
            </w:pPr>
            <w:r>
              <w:rPr>
                <w:rFonts w:hint="eastAsia" w:ascii="宋体" w:hAnsi="宋体" w:eastAsia="宋体" w:cs="宋体"/>
                <w:i w:val="0"/>
                <w:color w:val="000000"/>
                <w:kern w:val="0"/>
                <w:sz w:val="22"/>
                <w:szCs w:val="22"/>
                <w:u w:val="none"/>
                <w:lang w:val="en-US" w:eastAsia="zh-CN" w:bidi="ar-SA"/>
              </w:rPr>
              <w:t>202</w:t>
            </w:r>
            <w:r>
              <w:rPr>
                <w:rFonts w:hint="eastAsia" w:ascii="宋体" w:hAnsi="宋体" w:cs="宋体"/>
                <w:i w:val="0"/>
                <w:color w:val="000000"/>
                <w:kern w:val="0"/>
                <w:sz w:val="22"/>
                <w:szCs w:val="22"/>
                <w:u w:val="none"/>
                <w:lang w:val="en-US" w:eastAsia="zh-CN" w:bidi="ar-SA"/>
              </w:rPr>
              <w:t>6</w:t>
            </w:r>
            <w:r>
              <w:rPr>
                <w:rFonts w:hint="eastAsia" w:ascii="宋体" w:hAnsi="宋体" w:eastAsia="宋体" w:cs="宋体"/>
                <w:i w:val="0"/>
                <w:color w:val="000000"/>
                <w:kern w:val="0"/>
                <w:sz w:val="22"/>
                <w:szCs w:val="22"/>
                <w:u w:val="none"/>
                <w:lang w:val="en-US" w:eastAsia="zh-CN" w:bidi="ar-SA"/>
              </w:rPr>
              <w:t>年</w:t>
            </w:r>
            <w:r>
              <w:rPr>
                <w:rFonts w:hint="eastAsia" w:ascii="宋体" w:hAnsi="宋体" w:cs="宋体"/>
                <w:i w:val="0"/>
                <w:color w:val="000000"/>
                <w:kern w:val="0"/>
                <w:sz w:val="22"/>
                <w:szCs w:val="22"/>
                <w:u w:val="none"/>
                <w:lang w:val="en-US" w:eastAsia="zh-CN" w:bidi="ar-SA"/>
              </w:rPr>
              <w:t>7</w:t>
            </w:r>
            <w:bookmarkStart w:id="0" w:name="_GoBack"/>
            <w:bookmarkEnd w:id="0"/>
            <w:r>
              <w:rPr>
                <w:rFonts w:hint="eastAsia" w:ascii="宋体" w:hAnsi="宋体" w:eastAsia="宋体" w:cs="宋体"/>
                <w:i w:val="0"/>
                <w:color w:val="000000"/>
                <w:kern w:val="0"/>
                <w:sz w:val="22"/>
                <w:szCs w:val="22"/>
                <w:u w:val="none"/>
                <w:lang w:val="en-US" w:eastAsia="zh-CN" w:bidi="ar-SA"/>
              </w:rPr>
              <w:t>月</w:t>
            </w:r>
          </w:p>
        </w:tc>
        <w:tc>
          <w:tcPr>
            <w:tcW w:w="1180" w:type="dxa"/>
            <w:tcBorders>
              <w:top w:val="single" w:color="auto" w:sz="4" w:space="0"/>
              <w:left w:val="single" w:color="auto" w:sz="4" w:space="0"/>
              <w:bottom w:val="single" w:color="auto" w:sz="4" w:space="0"/>
              <w:right w:val="single" w:color="auto" w:sz="4" w:space="0"/>
            </w:tcBorders>
            <w:vAlign w:val="center"/>
          </w:tcPr>
          <w:p w14:paraId="19923F8F">
            <w:pPr>
              <w:widowControl/>
              <w:jc w:val="center"/>
              <w:textAlignment w:val="center"/>
              <w:rPr>
                <w:rFonts w:hint="eastAsia" w:ascii="宋体" w:hAnsi="宋体" w:eastAsia="宋体" w:cs="宋体"/>
                <w:i w:val="0"/>
                <w:color w:val="000000"/>
                <w:kern w:val="0"/>
                <w:sz w:val="22"/>
                <w:szCs w:val="22"/>
                <w:u w:val="none"/>
                <w:lang w:val="en-US" w:eastAsia="zh-CN" w:bidi="ar-SA"/>
              </w:rPr>
            </w:pPr>
            <w:r>
              <w:rPr>
                <w:rFonts w:hint="eastAsia" w:ascii="宋体" w:hAnsi="宋体" w:eastAsia="宋体" w:cs="宋体"/>
                <w:i w:val="0"/>
                <w:color w:val="000000"/>
                <w:kern w:val="0"/>
                <w:sz w:val="22"/>
                <w:szCs w:val="22"/>
                <w:u w:val="none"/>
                <w:lang w:val="en-US" w:eastAsia="zh-CN" w:bidi="ar-SA"/>
              </w:rPr>
              <w:t>梁嘉豪</w:t>
            </w:r>
          </w:p>
        </w:tc>
        <w:tc>
          <w:tcPr>
            <w:tcW w:w="2187" w:type="dxa"/>
            <w:tcBorders>
              <w:top w:val="single" w:color="auto" w:sz="4" w:space="0"/>
              <w:left w:val="single" w:color="auto" w:sz="4" w:space="0"/>
              <w:bottom w:val="single" w:color="auto" w:sz="4" w:space="0"/>
              <w:right w:val="single" w:color="auto" w:sz="4" w:space="0"/>
            </w:tcBorders>
            <w:vAlign w:val="center"/>
          </w:tcPr>
          <w:p w14:paraId="4EE6F585">
            <w:pPr>
              <w:widowControl/>
              <w:jc w:val="center"/>
              <w:textAlignment w:val="center"/>
              <w:rPr>
                <w:rFonts w:hint="default" w:ascii="宋体" w:hAnsi="宋体" w:eastAsia="宋体" w:cs="宋体"/>
                <w:i w:val="0"/>
                <w:color w:val="000000"/>
                <w:kern w:val="0"/>
                <w:sz w:val="22"/>
                <w:szCs w:val="22"/>
                <w:u w:val="none"/>
                <w:lang w:val="en-US" w:eastAsia="zh-CN" w:bidi="ar-SA"/>
              </w:rPr>
            </w:pPr>
            <w:r>
              <w:rPr>
                <w:rFonts w:hint="eastAsia" w:ascii="宋体" w:hAnsi="宋体" w:eastAsia="宋体" w:cs="宋体"/>
                <w:i w:val="0"/>
                <w:color w:val="000000"/>
                <w:kern w:val="0"/>
                <w:sz w:val="22"/>
                <w:szCs w:val="22"/>
                <w:u w:val="none"/>
                <w:lang w:val="en-US" w:eastAsia="zh-CN" w:bidi="ar-SA"/>
              </w:rPr>
              <w:t>1</w:t>
            </w:r>
            <w:r>
              <w:rPr>
                <w:rFonts w:hint="eastAsia" w:ascii="宋体" w:hAnsi="宋体" w:cs="宋体"/>
                <w:i w:val="0"/>
                <w:color w:val="000000"/>
                <w:kern w:val="0"/>
                <w:sz w:val="22"/>
                <w:szCs w:val="22"/>
                <w:u w:val="none"/>
                <w:lang w:val="en-US" w:eastAsia="zh-CN" w:bidi="ar-SA"/>
              </w:rPr>
              <w:t>89</w:t>
            </w:r>
            <w:r>
              <w:rPr>
                <w:rFonts w:hint="eastAsia" w:ascii="宋体" w:hAnsi="宋体" w:eastAsia="宋体" w:cs="宋体"/>
                <w:i w:val="0"/>
                <w:color w:val="000000"/>
                <w:kern w:val="0"/>
                <w:sz w:val="22"/>
                <w:szCs w:val="22"/>
                <w:u w:val="none"/>
                <w:lang w:val="en-US" w:eastAsia="zh-CN" w:bidi="ar-SA"/>
              </w:rPr>
              <w:t>***</w:t>
            </w:r>
            <w:r>
              <w:rPr>
                <w:rFonts w:hint="eastAsia" w:ascii="宋体" w:hAnsi="宋体" w:cs="宋体"/>
                <w:i w:val="0"/>
                <w:color w:val="000000"/>
                <w:kern w:val="0"/>
                <w:sz w:val="22"/>
                <w:szCs w:val="22"/>
                <w:u w:val="none"/>
                <w:lang w:val="en-US" w:eastAsia="zh-CN" w:bidi="ar-SA"/>
              </w:rPr>
              <w:t>7143</w:t>
            </w:r>
          </w:p>
        </w:tc>
        <w:tc>
          <w:tcPr>
            <w:tcW w:w="1600" w:type="dxa"/>
            <w:tcBorders>
              <w:top w:val="single" w:color="auto" w:sz="4" w:space="0"/>
              <w:left w:val="single" w:color="auto" w:sz="4" w:space="0"/>
              <w:bottom w:val="single" w:color="auto" w:sz="4" w:space="0"/>
              <w:right w:val="single" w:color="auto" w:sz="4" w:space="0"/>
            </w:tcBorders>
            <w:vAlign w:val="center"/>
          </w:tcPr>
          <w:p w14:paraId="4596863C">
            <w:pPr>
              <w:widowControl/>
              <w:jc w:val="center"/>
              <w:textAlignment w:val="center"/>
              <w:rPr>
                <w:rFonts w:hint="eastAsia" w:ascii="宋体" w:hAnsi="宋体" w:eastAsia="宋体" w:cs="宋体"/>
                <w:i w:val="0"/>
                <w:color w:val="000000"/>
                <w:kern w:val="0"/>
                <w:sz w:val="22"/>
                <w:szCs w:val="22"/>
                <w:u w:val="none"/>
                <w:lang w:val="en-US" w:eastAsia="zh-CN" w:bidi="ar-SA"/>
              </w:rPr>
            </w:pPr>
            <w:r>
              <w:rPr>
                <w:rFonts w:hint="eastAsia" w:ascii="宋体" w:hAnsi="宋体" w:eastAsia="宋体" w:cs="宋体"/>
                <w:i w:val="0"/>
                <w:color w:val="000000"/>
                <w:kern w:val="0"/>
                <w:sz w:val="22"/>
                <w:szCs w:val="22"/>
                <w:u w:val="none"/>
                <w:lang w:val="en-US" w:eastAsia="zh-CN" w:bidi="ar-SA"/>
              </w:rPr>
              <w:t>公共就业服务岗位补贴</w:t>
            </w:r>
          </w:p>
        </w:tc>
        <w:tc>
          <w:tcPr>
            <w:tcW w:w="1600" w:type="dxa"/>
            <w:tcBorders>
              <w:top w:val="single" w:color="auto" w:sz="4" w:space="0"/>
              <w:left w:val="single" w:color="auto" w:sz="4" w:space="0"/>
              <w:bottom w:val="single" w:color="auto" w:sz="4" w:space="0"/>
              <w:right w:val="single" w:color="auto" w:sz="4" w:space="0"/>
            </w:tcBorders>
            <w:vAlign w:val="center"/>
          </w:tcPr>
          <w:p w14:paraId="0E51A21C">
            <w:pPr>
              <w:widowControl/>
              <w:jc w:val="center"/>
              <w:textAlignment w:val="center"/>
              <w:rPr>
                <w:rFonts w:hint="default" w:ascii="宋体" w:hAnsi="宋体" w:eastAsia="宋体" w:cs="宋体"/>
                <w:i w:val="0"/>
                <w:color w:val="000000"/>
                <w:kern w:val="0"/>
                <w:sz w:val="22"/>
                <w:szCs w:val="22"/>
                <w:u w:val="none"/>
                <w:lang w:val="en-US" w:eastAsia="zh-CN" w:bidi="ar-SA"/>
              </w:rPr>
            </w:pPr>
            <w:r>
              <w:rPr>
                <w:rFonts w:hint="eastAsia" w:ascii="宋体" w:hAnsi="宋体" w:eastAsia="宋体" w:cs="宋体"/>
                <w:i w:val="0"/>
                <w:color w:val="000000"/>
                <w:kern w:val="0"/>
                <w:sz w:val="22"/>
                <w:szCs w:val="22"/>
                <w:u w:val="none"/>
                <w:lang w:val="en-US" w:eastAsia="zh-CN" w:bidi="ar-SA"/>
              </w:rPr>
              <w:t>89</w:t>
            </w:r>
            <w:r>
              <w:rPr>
                <w:rFonts w:hint="eastAsia" w:ascii="宋体" w:hAnsi="宋体" w:cs="宋体"/>
                <w:i w:val="0"/>
                <w:color w:val="000000"/>
                <w:kern w:val="0"/>
                <w:sz w:val="22"/>
                <w:szCs w:val="22"/>
                <w:u w:val="none"/>
                <w:lang w:val="en-US" w:eastAsia="zh-CN" w:bidi="ar-SA"/>
              </w:rPr>
              <w:t>46</w:t>
            </w:r>
          </w:p>
        </w:tc>
        <w:tc>
          <w:tcPr>
            <w:tcW w:w="1601" w:type="dxa"/>
            <w:tcBorders>
              <w:top w:val="single" w:color="auto" w:sz="4" w:space="0"/>
              <w:left w:val="single" w:color="auto" w:sz="4" w:space="0"/>
              <w:bottom w:val="single" w:color="auto" w:sz="4" w:space="0"/>
              <w:right w:val="single" w:color="auto" w:sz="4" w:space="0"/>
            </w:tcBorders>
            <w:vAlign w:val="center"/>
          </w:tcPr>
          <w:p w14:paraId="58DB9B1D">
            <w:pPr>
              <w:widowControl/>
              <w:jc w:val="center"/>
              <w:textAlignment w:val="center"/>
              <w:rPr>
                <w:rFonts w:hint="eastAsia" w:ascii="宋体" w:hAnsi="宋体" w:eastAsia="宋体" w:cs="宋体"/>
                <w:i w:val="0"/>
                <w:color w:val="000000"/>
                <w:kern w:val="0"/>
                <w:sz w:val="21"/>
                <w:szCs w:val="21"/>
                <w:u w:val="none"/>
                <w:lang w:val="en-US" w:eastAsia="zh-CN" w:bidi="ar-SA"/>
              </w:rPr>
            </w:pPr>
            <w:r>
              <w:rPr>
                <w:rFonts w:hint="eastAsia" w:ascii="宋体" w:hAnsi="宋体" w:eastAsia="宋体" w:cs="宋体"/>
                <w:kern w:val="0"/>
                <w:sz w:val="21"/>
                <w:szCs w:val="21"/>
              </w:rPr>
              <w:t>包括基本</w:t>
            </w:r>
            <w:r>
              <w:rPr>
                <w:rFonts w:hint="eastAsia" w:ascii="宋体" w:hAnsi="宋体" w:eastAsia="宋体" w:cs="宋体"/>
                <w:kern w:val="0"/>
                <w:sz w:val="21"/>
                <w:szCs w:val="21"/>
                <w:lang w:val="en-US" w:eastAsia="zh-CN"/>
              </w:rPr>
              <w:t>就业补贴</w:t>
            </w:r>
            <w:r>
              <w:rPr>
                <w:rFonts w:hint="eastAsia" w:ascii="宋体" w:hAnsi="宋体" w:eastAsia="宋体" w:cs="宋体"/>
                <w:kern w:val="0"/>
                <w:sz w:val="21"/>
                <w:szCs w:val="21"/>
              </w:rPr>
              <w:t>、单位缴纳部分的社保费</w:t>
            </w:r>
            <w:r>
              <w:rPr>
                <w:rFonts w:hint="eastAsia" w:ascii="宋体" w:hAnsi="宋体" w:eastAsia="宋体" w:cs="宋体"/>
                <w:kern w:val="0"/>
                <w:sz w:val="21"/>
                <w:szCs w:val="21"/>
                <w:lang w:eastAsia="zh-CN"/>
              </w:rPr>
              <w:t>、</w:t>
            </w:r>
            <w:r>
              <w:rPr>
                <w:rFonts w:hint="eastAsia" w:ascii="宋体" w:hAnsi="宋体" w:eastAsia="宋体" w:cs="宋体"/>
                <w:kern w:val="0"/>
                <w:sz w:val="21"/>
                <w:szCs w:val="21"/>
                <w:lang w:val="en-US" w:eastAsia="zh-CN"/>
              </w:rPr>
              <w:t>医保费</w:t>
            </w:r>
            <w:r>
              <w:rPr>
                <w:rFonts w:hint="eastAsia" w:ascii="宋体" w:hAnsi="宋体" w:eastAsia="宋体" w:cs="宋体"/>
                <w:kern w:val="0"/>
                <w:sz w:val="21"/>
                <w:szCs w:val="21"/>
              </w:rPr>
              <w:t>和住房公积金三个部分</w:t>
            </w:r>
          </w:p>
        </w:tc>
      </w:tr>
    </w:tbl>
    <w:p w14:paraId="1E9C6CB8">
      <w:pPr>
        <w:numPr>
          <w:ilvl w:val="0"/>
          <w:numId w:val="0"/>
        </w:numPr>
        <w:spacing w:line="560" w:lineRule="atLeast"/>
        <w:ind w:leftChars="0"/>
        <w:jc w:val="center"/>
        <w:rPr>
          <w:rFonts w:hint="eastAsia" w:ascii="仿宋_GB2312" w:hAnsi="Times New Roman" w:eastAsia="仿宋_GB2312" w:cs="Times New Roman"/>
          <w:spacing w:val="10"/>
          <w:sz w:val="32"/>
          <w:szCs w:val="32"/>
          <w:lang w:val="en-US" w:eastAsia="zh-CN"/>
        </w:rPr>
      </w:pPr>
    </w:p>
    <w:p w14:paraId="75E9EA62">
      <w:pPr>
        <w:numPr>
          <w:ilvl w:val="0"/>
          <w:numId w:val="0"/>
        </w:numPr>
        <w:spacing w:line="560" w:lineRule="atLeast"/>
        <w:ind w:leftChars="0"/>
        <w:jc w:val="center"/>
        <w:rPr>
          <w:rFonts w:hint="eastAsia" w:ascii="仿宋_GB2312" w:hAnsi="Times New Roman" w:eastAsia="仿宋_GB2312" w:cs="Times New Roman"/>
          <w:spacing w:val="10"/>
          <w:sz w:val="32"/>
          <w:szCs w:val="32"/>
          <w:lang w:val="en-US" w:eastAsia="zh-CN"/>
        </w:rPr>
      </w:pPr>
    </w:p>
    <w:p w14:paraId="5F785583">
      <w:pPr>
        <w:numPr>
          <w:ilvl w:val="0"/>
          <w:numId w:val="0"/>
        </w:numPr>
        <w:spacing w:line="560" w:lineRule="atLeast"/>
        <w:ind w:leftChars="0"/>
        <w:jc w:val="center"/>
        <w:rPr>
          <w:rFonts w:hint="eastAsia" w:ascii="仿宋_GB2312" w:hAnsi="Times New Roman" w:eastAsia="仿宋_GB2312" w:cs="Times New Roman"/>
          <w:spacing w:val="10"/>
          <w:sz w:val="32"/>
          <w:szCs w:val="32"/>
          <w:lang w:val="en-US" w:eastAsia="zh-CN"/>
        </w:rPr>
      </w:pPr>
    </w:p>
    <w:p w14:paraId="4D5F8529">
      <w:pPr>
        <w:numPr>
          <w:ilvl w:val="0"/>
          <w:numId w:val="0"/>
        </w:numPr>
        <w:spacing w:line="560" w:lineRule="atLeast"/>
        <w:ind w:leftChars="0"/>
        <w:jc w:val="center"/>
        <w:rPr>
          <w:rFonts w:hint="eastAsia" w:ascii="仿宋_GB2312" w:hAnsi="Times New Roman" w:eastAsia="仿宋_GB2312" w:cs="Times New Roman"/>
          <w:spacing w:val="10"/>
          <w:sz w:val="32"/>
          <w:szCs w:val="32"/>
          <w:lang w:val="en-US" w:eastAsia="zh-CN"/>
        </w:rPr>
      </w:pPr>
    </w:p>
    <w:sectPr>
      <w:pgSz w:w="11906" w:h="16838"/>
      <w:pgMar w:top="144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docVars>
    <w:docVar w:name="commondata" w:val="eyJoZGlkIjoiZGU0ZGY2OGE2NDFhNGRjMmNhNDM2NzQ4MGVkZjU2MjQifQ=="/>
  </w:docVars>
  <w:rsids>
    <w:rsidRoot w:val="40A72286"/>
    <w:rsid w:val="0AB922D3"/>
    <w:rsid w:val="0F191FDE"/>
    <w:rsid w:val="14BF7184"/>
    <w:rsid w:val="1F482C1C"/>
    <w:rsid w:val="23E25322"/>
    <w:rsid w:val="405F316C"/>
    <w:rsid w:val="40A72286"/>
    <w:rsid w:val="41C77DD2"/>
    <w:rsid w:val="41F23343"/>
    <w:rsid w:val="4236364A"/>
    <w:rsid w:val="4681609D"/>
    <w:rsid w:val="49856A27"/>
    <w:rsid w:val="4AA4556C"/>
    <w:rsid w:val="4EA1505C"/>
    <w:rsid w:val="536D6BD4"/>
    <w:rsid w:val="55D42B25"/>
    <w:rsid w:val="5B2E7FEC"/>
    <w:rsid w:val="5F791602"/>
    <w:rsid w:val="61B77041"/>
    <w:rsid w:val="69D464A1"/>
    <w:rsid w:val="6A5E1D79"/>
    <w:rsid w:val="736B7EE9"/>
    <w:rsid w:val="7CAF36F1"/>
    <w:rsid w:val="7F63773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中山市阜沙镇人民政府</Company>
  <Pages>1</Pages>
  <Words>121</Words>
  <Characters>139</Characters>
  <Lines>0</Lines>
  <Paragraphs>0</Paragraphs>
  <TotalTime>0</TotalTime>
  <ScaleCrop>false</ScaleCrop>
  <LinksUpToDate>false</LinksUpToDate>
  <CharactersWithSpaces>139</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2024-01-09T02:12:00Z</dcterms:created>
  <dc:creator>Administrator</dc:creator>
  <cp:lastModifiedBy>Xin</cp:lastModifiedBy>
  <cp:lastPrinted>2026-07-01T07:47:47Z</cp:lastPrinted>
  <dcterms:modified xsi:type="dcterms:W3CDTF">2026-07-01T07:47:50Z</dcterms:modified>
  <dc:title>附件1.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1E97F019917A488296B19B33E84DF608_11</vt:lpwstr>
  </property>
  <property fmtid="{D5CDD505-2E9C-101B-9397-08002B2CF9AE}" pid="4" name="KSOTemplateDocerSaveRecord">
    <vt:lpwstr>eyJoZGlkIjoiZGU0ZGY2OGE2NDFhNGRjMmNhNDM2NzQ4MGVkZjU2MjQiLCJ1c2VySWQiOiIyMDcwMDI2NSJ9</vt:lpwstr>
  </property>
</Properties>
</file>