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53B8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</w:rPr>
        <w:t>东凤镇客货运输公司钢架结构办公楼1-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</w:rPr>
        <w:t>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商铺</w:t>
      </w:r>
    </w:p>
    <w:p w14:paraId="7C8C48C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租赁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highlight w:val="none"/>
        </w:rPr>
        <w:t>方案</w:t>
      </w:r>
    </w:p>
    <w:p w14:paraId="07484E95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5031BCF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东凤镇客货运输公司钢架结构办公楼1-2卡商铺处于闲置状态，为体现公开、公平、公正，拟对该处物业面向社会进行公开招租。</w:t>
      </w:r>
    </w:p>
    <w:p w14:paraId="0540DFB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一、基本情况：</w:t>
      </w:r>
    </w:p>
    <w:p w14:paraId="6B5160E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1、坐落位置：东凤大道南105国道139号1-2卡商铺；</w:t>
      </w:r>
    </w:p>
    <w:p w14:paraId="6403A97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面积：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315.53</w:t>
      </w:r>
      <w:r>
        <w:rPr>
          <w:rFonts w:hint="eastAsia" w:ascii="仿宋_GB2312" w:eastAsia="仿宋_GB2312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12A1763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3、其他配套设施：水电齐全，根据其现有布局和现有设施，可作商业、办公使用。</w:t>
      </w:r>
    </w:p>
    <w:p w14:paraId="10CFB87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4、土地证：有</w:t>
      </w:r>
    </w:p>
    <w:p w14:paraId="2A6AD02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5、房产证：无</w:t>
      </w:r>
    </w:p>
    <w:p w14:paraId="3BC01D79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二、租赁方案：</w:t>
      </w:r>
    </w:p>
    <w:p w14:paraId="1A49A4A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1、租赁期限：3年；</w:t>
      </w:r>
    </w:p>
    <w:p w14:paraId="558306F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2、保证金：租赁物3个月租金（按中标价）；</w:t>
      </w:r>
    </w:p>
    <w:p w14:paraId="759107E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3、竞投租金底价及其他：月租金8677.08元（含税），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即月租金按每平方米27.5元，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每月10日前缴纳当月租金到中山市东凤镇集体资产管理有限公司账号；</w:t>
      </w:r>
    </w:p>
    <w:p w14:paraId="2AAAD81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4、计租时间：免租1个月，从合同签订起计算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56B9317E">
      <w:pPr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投标报名：</w:t>
      </w:r>
    </w:p>
    <w:p w14:paraId="2E602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1、参与竞投者须缴纳投标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缴纳保证金账号必须与竞投者保持一致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，投标保证金为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26031.23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人民币，竞投者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 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前自行到兴业银</w:t>
      </w:r>
      <w:r>
        <w:rPr>
          <w:rFonts w:hint="eastAsia" w:ascii="仿宋_GB2312" w:hAnsi="仿宋_GB2312" w:eastAsia="仿宋_GB2312" w:cs="仿宋_GB2312"/>
          <w:sz w:val="32"/>
          <w:szCs w:val="32"/>
        </w:rPr>
        <w:t>行中山小榄支行缴纳（银行名称：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。未中标者凭保证金缴款单回执办理退回手续，我司于15个工作日内退还保证金本金。中标者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投标保证金在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自动转为合同履约保证金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不足部分应于签订合同前按时缴清。合同履约保证金为3个月租金（按中标价）。</w:t>
      </w:r>
    </w:p>
    <w:p w14:paraId="7B75351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竞投者需具有独立法人资格的企业且有承担民事责任的能力或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完全民事行为能力的自然人；具有良好的商业信誉和健全的财务会计制度；有依法缴纳税收和社会保障资金的良好记录；参加本次招投标前三年内，在经营活动中没有重大违法记录；不接受联合竞投。在报名截止前携带法人身份证、营业执照、保证金缴款单回执等资料到我司进行登记，领取投标确认书参加投标。</w:t>
      </w:r>
    </w:p>
    <w:p w14:paraId="47FBA6FC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3、招标人不组织现场踏勘，投标人须自行对租赁物进行踏勘，了解租赁物现状情况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以该土地现状交付使用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307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投标：</w:t>
      </w:r>
    </w:p>
    <w:p w14:paraId="031B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1、招投标方式和评标办法：采取现场明标出价方式竞投，出价最高且高于底价者为中标单位。</w:t>
      </w:r>
    </w:p>
    <w:p w14:paraId="047C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2、第一次竞价可平价，之后每次竞价增加幅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度不少于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元。</w:t>
      </w:r>
    </w:p>
    <w:p w14:paraId="07BC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3、如参与竞投者本人无法到场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则代理人需携带委托书和身份证复印件（需加盖公章）到场代理参与竞标。</w:t>
      </w:r>
    </w:p>
    <w:p w14:paraId="70FC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4、不限参加竞投单位数量，如只有一家单位登记竞租也正常开标。</w:t>
      </w:r>
    </w:p>
    <w:p w14:paraId="1070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招投标时间安排：</w:t>
      </w:r>
    </w:p>
    <w:p w14:paraId="5615D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竞标报名截止：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00；</w:t>
      </w:r>
    </w:p>
    <w:p w14:paraId="1176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公开竞标日期：20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9:3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0；</w:t>
      </w:r>
    </w:p>
    <w:p w14:paraId="3D69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公开竞标地址：东凤镇凤翔大道13号综治信访维稳中心五楼开标室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地点有变化将电话通知）。</w:t>
      </w:r>
    </w:p>
    <w:p w14:paraId="616F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竞标者迟到10分钟以上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，作</w:t>
      </w:r>
      <w:r>
        <w:rPr>
          <w:rFonts w:hint="eastAsia" w:ascii="仿宋_GB2312" w:hAnsi="仿宋_GB2312" w:eastAsia="仿宋_GB2312" w:cs="仿宋_GB2312"/>
          <w:sz w:val="32"/>
          <w:szCs w:val="32"/>
        </w:rPr>
        <w:t>弃权处理；</w:t>
      </w:r>
    </w:p>
    <w:p w14:paraId="7A49C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其他：</w:t>
      </w:r>
    </w:p>
    <w:p w14:paraId="2D56F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1、中标单位在中标通知书发出之日起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日内必须缴清合同履约保证金和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合同，逾期不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合同，则视作弃标处理，并没收投标保证金。</w:t>
      </w:r>
    </w:p>
    <w:p w14:paraId="006F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下，中标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经我司书面同意后可对楼房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装修，费用由中标方负责；如因城镇规划或国家政府征用或收回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设施无偿归我司所有。</w:t>
      </w:r>
    </w:p>
    <w:p w14:paraId="4E87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中标方按物业现状接收使用，负责对该物业进行保养、大小修缮并支付有关费用。租赁期内，中标方负责出资按政府有关部门要求完善该物业环保、消防等设施，并取得相关部门的经营许可后方可使用。如因此引起一切经济和法律责任由承租方负责。</w:t>
      </w:r>
    </w:p>
    <w:p w14:paraId="2232C5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中标方在合同期内，未经业主方书面同意，不得将租赁物转租、分租给第三方。</w:t>
      </w:r>
    </w:p>
    <w:p w14:paraId="075A0B4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（经营方）发生制假售假行为，则无偿解除合同，并实行清单管理。对过去3年出现过制售假冒伪劣行为的企业，禁止其参与集体物业承租的投标。</w:t>
      </w:r>
    </w:p>
    <w:p w14:paraId="5D36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、其他租赁条款于租赁合同中约定。</w:t>
      </w:r>
    </w:p>
    <w:p w14:paraId="3226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、此租赁方案最终解释权归我司。</w:t>
      </w:r>
    </w:p>
    <w:p w14:paraId="47CD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AC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45F9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中山市东凤镇集体资产管理有限公司</w:t>
      </w:r>
    </w:p>
    <w:p w14:paraId="1071D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A4A8F1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4E7B191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参与竞标者签名：</w:t>
      </w:r>
    </w:p>
    <w:p w14:paraId="1226A0E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25F0611-A369-4E1B-B434-76E95A65446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C02C0D1-7B9F-4E0F-B2F7-3D632A1DF7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k1NzU5NTVkMjI1MDFlNTkxZjQwYzJmZjg4MDkifQ=="/>
  </w:docVars>
  <w:rsids>
    <w:rsidRoot w:val="03F950B3"/>
    <w:rsid w:val="001F13C4"/>
    <w:rsid w:val="00417199"/>
    <w:rsid w:val="00B131DE"/>
    <w:rsid w:val="014221CD"/>
    <w:rsid w:val="014E2016"/>
    <w:rsid w:val="01C813EF"/>
    <w:rsid w:val="02225B04"/>
    <w:rsid w:val="02A3212A"/>
    <w:rsid w:val="02DA31CE"/>
    <w:rsid w:val="03192A63"/>
    <w:rsid w:val="033F64AC"/>
    <w:rsid w:val="03DC12C8"/>
    <w:rsid w:val="03F950B3"/>
    <w:rsid w:val="04671D43"/>
    <w:rsid w:val="049F6EBF"/>
    <w:rsid w:val="04D60448"/>
    <w:rsid w:val="05002624"/>
    <w:rsid w:val="05135729"/>
    <w:rsid w:val="056E4C75"/>
    <w:rsid w:val="059211F2"/>
    <w:rsid w:val="06374F56"/>
    <w:rsid w:val="06571569"/>
    <w:rsid w:val="06960937"/>
    <w:rsid w:val="06DF732D"/>
    <w:rsid w:val="07150918"/>
    <w:rsid w:val="07821B66"/>
    <w:rsid w:val="07872937"/>
    <w:rsid w:val="07C8261D"/>
    <w:rsid w:val="07E1008D"/>
    <w:rsid w:val="0831141B"/>
    <w:rsid w:val="083724FD"/>
    <w:rsid w:val="088272FC"/>
    <w:rsid w:val="09092820"/>
    <w:rsid w:val="09A40150"/>
    <w:rsid w:val="09A51CF6"/>
    <w:rsid w:val="0A026946"/>
    <w:rsid w:val="0A8063B2"/>
    <w:rsid w:val="0AD71FDC"/>
    <w:rsid w:val="0B3470E9"/>
    <w:rsid w:val="0B42574F"/>
    <w:rsid w:val="0C0575D6"/>
    <w:rsid w:val="0CA45EC2"/>
    <w:rsid w:val="0CC22C27"/>
    <w:rsid w:val="0CEB79B6"/>
    <w:rsid w:val="0D1F46A8"/>
    <w:rsid w:val="0D383505"/>
    <w:rsid w:val="0D5648B3"/>
    <w:rsid w:val="0D5E2B2C"/>
    <w:rsid w:val="0D8A3D55"/>
    <w:rsid w:val="0E217A0D"/>
    <w:rsid w:val="0E2441A3"/>
    <w:rsid w:val="0E574DEC"/>
    <w:rsid w:val="0EC85179"/>
    <w:rsid w:val="0EF867D8"/>
    <w:rsid w:val="0F331B47"/>
    <w:rsid w:val="0F7572EB"/>
    <w:rsid w:val="0FCB2390"/>
    <w:rsid w:val="10064E79"/>
    <w:rsid w:val="101F6482"/>
    <w:rsid w:val="1021622E"/>
    <w:rsid w:val="10225770"/>
    <w:rsid w:val="11172C3F"/>
    <w:rsid w:val="11205904"/>
    <w:rsid w:val="118D470C"/>
    <w:rsid w:val="11C00FCB"/>
    <w:rsid w:val="12177E4F"/>
    <w:rsid w:val="126F6B43"/>
    <w:rsid w:val="1296379D"/>
    <w:rsid w:val="12CD5254"/>
    <w:rsid w:val="1358218E"/>
    <w:rsid w:val="137D6E83"/>
    <w:rsid w:val="13AF28B4"/>
    <w:rsid w:val="14111648"/>
    <w:rsid w:val="14134014"/>
    <w:rsid w:val="1420043D"/>
    <w:rsid w:val="14B60C53"/>
    <w:rsid w:val="14B62FDB"/>
    <w:rsid w:val="14D50C8C"/>
    <w:rsid w:val="14DD09ED"/>
    <w:rsid w:val="152F337D"/>
    <w:rsid w:val="15985B50"/>
    <w:rsid w:val="15EB04A7"/>
    <w:rsid w:val="160A4130"/>
    <w:rsid w:val="1626316B"/>
    <w:rsid w:val="16822081"/>
    <w:rsid w:val="1697655D"/>
    <w:rsid w:val="16AD601B"/>
    <w:rsid w:val="16FB273F"/>
    <w:rsid w:val="171F0B4E"/>
    <w:rsid w:val="1723614E"/>
    <w:rsid w:val="17362653"/>
    <w:rsid w:val="176E50CD"/>
    <w:rsid w:val="17844D1D"/>
    <w:rsid w:val="18237EAA"/>
    <w:rsid w:val="184C596F"/>
    <w:rsid w:val="18941BAB"/>
    <w:rsid w:val="18E63703"/>
    <w:rsid w:val="18EF792C"/>
    <w:rsid w:val="1AB52163"/>
    <w:rsid w:val="1AEA51B8"/>
    <w:rsid w:val="1BBB05A8"/>
    <w:rsid w:val="1C6F1126"/>
    <w:rsid w:val="1C9507D1"/>
    <w:rsid w:val="1CD013B2"/>
    <w:rsid w:val="1CE224AB"/>
    <w:rsid w:val="1D9A7599"/>
    <w:rsid w:val="1DED2E92"/>
    <w:rsid w:val="1E4A5D6E"/>
    <w:rsid w:val="1E8042D1"/>
    <w:rsid w:val="1ECE074D"/>
    <w:rsid w:val="1EDC4952"/>
    <w:rsid w:val="1F2530BC"/>
    <w:rsid w:val="1F6558D9"/>
    <w:rsid w:val="1F6B68E4"/>
    <w:rsid w:val="1FB1599C"/>
    <w:rsid w:val="1FBB1E79"/>
    <w:rsid w:val="1FDB326A"/>
    <w:rsid w:val="205E0E49"/>
    <w:rsid w:val="20642FC5"/>
    <w:rsid w:val="20BA1C84"/>
    <w:rsid w:val="20D4107B"/>
    <w:rsid w:val="20D91E08"/>
    <w:rsid w:val="20E03B5B"/>
    <w:rsid w:val="20F01695"/>
    <w:rsid w:val="2120368E"/>
    <w:rsid w:val="217335FC"/>
    <w:rsid w:val="21FE57EE"/>
    <w:rsid w:val="22156CE4"/>
    <w:rsid w:val="2223713B"/>
    <w:rsid w:val="22E75C59"/>
    <w:rsid w:val="22EC3966"/>
    <w:rsid w:val="23044166"/>
    <w:rsid w:val="232E6BAA"/>
    <w:rsid w:val="2369307D"/>
    <w:rsid w:val="24165E98"/>
    <w:rsid w:val="2444388B"/>
    <w:rsid w:val="24526F62"/>
    <w:rsid w:val="2476010B"/>
    <w:rsid w:val="254217E9"/>
    <w:rsid w:val="25D42C9E"/>
    <w:rsid w:val="2657792D"/>
    <w:rsid w:val="2718491B"/>
    <w:rsid w:val="272B3197"/>
    <w:rsid w:val="27304543"/>
    <w:rsid w:val="275246BA"/>
    <w:rsid w:val="27541A0C"/>
    <w:rsid w:val="27B30CF4"/>
    <w:rsid w:val="28326D13"/>
    <w:rsid w:val="285F53B5"/>
    <w:rsid w:val="28826A67"/>
    <w:rsid w:val="28D56233"/>
    <w:rsid w:val="28DB46F9"/>
    <w:rsid w:val="293860D3"/>
    <w:rsid w:val="295A6F2D"/>
    <w:rsid w:val="295F5964"/>
    <w:rsid w:val="29966760"/>
    <w:rsid w:val="29A273A6"/>
    <w:rsid w:val="29BD71F2"/>
    <w:rsid w:val="2AD92A0E"/>
    <w:rsid w:val="2C4F328B"/>
    <w:rsid w:val="2C612D1B"/>
    <w:rsid w:val="2C813B70"/>
    <w:rsid w:val="2D142458"/>
    <w:rsid w:val="2D600025"/>
    <w:rsid w:val="2DCE5392"/>
    <w:rsid w:val="2DED00DE"/>
    <w:rsid w:val="2E48548F"/>
    <w:rsid w:val="2E85115C"/>
    <w:rsid w:val="2EB43546"/>
    <w:rsid w:val="2EB6254E"/>
    <w:rsid w:val="2F9747F0"/>
    <w:rsid w:val="30026C75"/>
    <w:rsid w:val="301B79A8"/>
    <w:rsid w:val="302661DF"/>
    <w:rsid w:val="30733C46"/>
    <w:rsid w:val="308C555A"/>
    <w:rsid w:val="30CF2632"/>
    <w:rsid w:val="310F05E1"/>
    <w:rsid w:val="31BE4652"/>
    <w:rsid w:val="31C06BF1"/>
    <w:rsid w:val="327C3F0F"/>
    <w:rsid w:val="33003DD4"/>
    <w:rsid w:val="33854A6A"/>
    <w:rsid w:val="34342ADD"/>
    <w:rsid w:val="34E16FD5"/>
    <w:rsid w:val="3555038B"/>
    <w:rsid w:val="356A4376"/>
    <w:rsid w:val="357A2DF7"/>
    <w:rsid w:val="357B534A"/>
    <w:rsid w:val="358725B1"/>
    <w:rsid w:val="358E1531"/>
    <w:rsid w:val="35DA5292"/>
    <w:rsid w:val="35E674FA"/>
    <w:rsid w:val="35F230BE"/>
    <w:rsid w:val="36525B39"/>
    <w:rsid w:val="365D5B74"/>
    <w:rsid w:val="371A55F7"/>
    <w:rsid w:val="373F2A9E"/>
    <w:rsid w:val="379707F0"/>
    <w:rsid w:val="37B301B3"/>
    <w:rsid w:val="37DD15AA"/>
    <w:rsid w:val="37EF74E3"/>
    <w:rsid w:val="383D7ACD"/>
    <w:rsid w:val="384922DC"/>
    <w:rsid w:val="388126AB"/>
    <w:rsid w:val="395814C1"/>
    <w:rsid w:val="39D5362D"/>
    <w:rsid w:val="3B266EAE"/>
    <w:rsid w:val="3B8C1997"/>
    <w:rsid w:val="3B985F13"/>
    <w:rsid w:val="3BAE2866"/>
    <w:rsid w:val="3BC10589"/>
    <w:rsid w:val="3BEE647B"/>
    <w:rsid w:val="3C4E3D67"/>
    <w:rsid w:val="3CB66A91"/>
    <w:rsid w:val="3D09356D"/>
    <w:rsid w:val="3D483FA5"/>
    <w:rsid w:val="3D4F7673"/>
    <w:rsid w:val="3DC15734"/>
    <w:rsid w:val="3DC4328A"/>
    <w:rsid w:val="3EA8016D"/>
    <w:rsid w:val="3F4B072D"/>
    <w:rsid w:val="3F84640F"/>
    <w:rsid w:val="3FD05513"/>
    <w:rsid w:val="40165B8C"/>
    <w:rsid w:val="401C54B7"/>
    <w:rsid w:val="403F356D"/>
    <w:rsid w:val="40666C3C"/>
    <w:rsid w:val="408E1C60"/>
    <w:rsid w:val="40947207"/>
    <w:rsid w:val="40E5769E"/>
    <w:rsid w:val="421671CE"/>
    <w:rsid w:val="4269628E"/>
    <w:rsid w:val="42925DB2"/>
    <w:rsid w:val="42EF538E"/>
    <w:rsid w:val="43351F80"/>
    <w:rsid w:val="43E121C2"/>
    <w:rsid w:val="44273E90"/>
    <w:rsid w:val="445D3ECD"/>
    <w:rsid w:val="446D132E"/>
    <w:rsid w:val="44D426B2"/>
    <w:rsid w:val="44D62253"/>
    <w:rsid w:val="44DA3BDA"/>
    <w:rsid w:val="45906C18"/>
    <w:rsid w:val="46490E91"/>
    <w:rsid w:val="46CA2B42"/>
    <w:rsid w:val="47131BFB"/>
    <w:rsid w:val="4763007B"/>
    <w:rsid w:val="48406733"/>
    <w:rsid w:val="48570D42"/>
    <w:rsid w:val="488204E6"/>
    <w:rsid w:val="48B015BC"/>
    <w:rsid w:val="48CF381B"/>
    <w:rsid w:val="49E31465"/>
    <w:rsid w:val="4A5D4911"/>
    <w:rsid w:val="4A887111"/>
    <w:rsid w:val="4AAC7098"/>
    <w:rsid w:val="4AD72E64"/>
    <w:rsid w:val="4B1D2A57"/>
    <w:rsid w:val="4B2E6A0F"/>
    <w:rsid w:val="4BA10C63"/>
    <w:rsid w:val="4CCD0CE7"/>
    <w:rsid w:val="4D3B3247"/>
    <w:rsid w:val="4D651C02"/>
    <w:rsid w:val="4DBC54F4"/>
    <w:rsid w:val="4DF964ED"/>
    <w:rsid w:val="4EAD5FF0"/>
    <w:rsid w:val="4F534A42"/>
    <w:rsid w:val="4F9A794C"/>
    <w:rsid w:val="4FDE047C"/>
    <w:rsid w:val="4FFB3A3E"/>
    <w:rsid w:val="501E0C85"/>
    <w:rsid w:val="502C6252"/>
    <w:rsid w:val="50437543"/>
    <w:rsid w:val="50DF4077"/>
    <w:rsid w:val="512027DB"/>
    <w:rsid w:val="513726D4"/>
    <w:rsid w:val="514F0489"/>
    <w:rsid w:val="51B23801"/>
    <w:rsid w:val="51B2384A"/>
    <w:rsid w:val="521A33B0"/>
    <w:rsid w:val="523D327B"/>
    <w:rsid w:val="525F3B9C"/>
    <w:rsid w:val="52AD3104"/>
    <w:rsid w:val="52C57ECF"/>
    <w:rsid w:val="53117B83"/>
    <w:rsid w:val="53183004"/>
    <w:rsid w:val="53634E6C"/>
    <w:rsid w:val="53BC016C"/>
    <w:rsid w:val="53DB640E"/>
    <w:rsid w:val="54420E01"/>
    <w:rsid w:val="5484322E"/>
    <w:rsid w:val="54EF695F"/>
    <w:rsid w:val="550B0F90"/>
    <w:rsid w:val="55282AE9"/>
    <w:rsid w:val="552E6200"/>
    <w:rsid w:val="555000AA"/>
    <w:rsid w:val="555863B5"/>
    <w:rsid w:val="55BF4A09"/>
    <w:rsid w:val="56095F34"/>
    <w:rsid w:val="56234B89"/>
    <w:rsid w:val="56A371A7"/>
    <w:rsid w:val="56BB0300"/>
    <w:rsid w:val="56E40AED"/>
    <w:rsid w:val="57367B21"/>
    <w:rsid w:val="57CD4C48"/>
    <w:rsid w:val="582619E7"/>
    <w:rsid w:val="58487FDE"/>
    <w:rsid w:val="585D5D16"/>
    <w:rsid w:val="588A7F2E"/>
    <w:rsid w:val="589F510A"/>
    <w:rsid w:val="590E6229"/>
    <w:rsid w:val="59460507"/>
    <w:rsid w:val="594F0101"/>
    <w:rsid w:val="59811887"/>
    <w:rsid w:val="598F7308"/>
    <w:rsid w:val="5A166E38"/>
    <w:rsid w:val="5A1D20BD"/>
    <w:rsid w:val="5A3A08DE"/>
    <w:rsid w:val="5A7D069D"/>
    <w:rsid w:val="5A871BA1"/>
    <w:rsid w:val="5AB61512"/>
    <w:rsid w:val="5BB71C8A"/>
    <w:rsid w:val="5C396A08"/>
    <w:rsid w:val="5C8517F7"/>
    <w:rsid w:val="5CA468DC"/>
    <w:rsid w:val="5CA575C6"/>
    <w:rsid w:val="5CBE05CB"/>
    <w:rsid w:val="5CE24F56"/>
    <w:rsid w:val="5CF74D72"/>
    <w:rsid w:val="5D2061FC"/>
    <w:rsid w:val="5D4B7297"/>
    <w:rsid w:val="5E603522"/>
    <w:rsid w:val="5E6A0D35"/>
    <w:rsid w:val="5EC63C31"/>
    <w:rsid w:val="5EE7327F"/>
    <w:rsid w:val="5EF643D7"/>
    <w:rsid w:val="603C32CD"/>
    <w:rsid w:val="6088424F"/>
    <w:rsid w:val="60C72FAC"/>
    <w:rsid w:val="60F805B7"/>
    <w:rsid w:val="61037EE4"/>
    <w:rsid w:val="612E4690"/>
    <w:rsid w:val="614D3A8F"/>
    <w:rsid w:val="616450AE"/>
    <w:rsid w:val="61677C4E"/>
    <w:rsid w:val="618225BF"/>
    <w:rsid w:val="61BE187F"/>
    <w:rsid w:val="61CD58F1"/>
    <w:rsid w:val="620E1DAE"/>
    <w:rsid w:val="623F2D40"/>
    <w:rsid w:val="625815F7"/>
    <w:rsid w:val="636075AA"/>
    <w:rsid w:val="63D12D5E"/>
    <w:rsid w:val="63D33948"/>
    <w:rsid w:val="652712A1"/>
    <w:rsid w:val="65EA7A9D"/>
    <w:rsid w:val="66490CE5"/>
    <w:rsid w:val="665252EA"/>
    <w:rsid w:val="66DA203F"/>
    <w:rsid w:val="66E445EF"/>
    <w:rsid w:val="67F17DEA"/>
    <w:rsid w:val="67FF0BAF"/>
    <w:rsid w:val="680A3FD9"/>
    <w:rsid w:val="680A69C3"/>
    <w:rsid w:val="68157DDB"/>
    <w:rsid w:val="684A53BF"/>
    <w:rsid w:val="68910D87"/>
    <w:rsid w:val="68C7351D"/>
    <w:rsid w:val="69220D1D"/>
    <w:rsid w:val="6941003F"/>
    <w:rsid w:val="69434E95"/>
    <w:rsid w:val="6968541B"/>
    <w:rsid w:val="69924CAF"/>
    <w:rsid w:val="6B0A3ABB"/>
    <w:rsid w:val="6B526CC7"/>
    <w:rsid w:val="6B8B4B6E"/>
    <w:rsid w:val="6BD921E9"/>
    <w:rsid w:val="6C046F7C"/>
    <w:rsid w:val="6C354AA7"/>
    <w:rsid w:val="6C71376F"/>
    <w:rsid w:val="6C875C62"/>
    <w:rsid w:val="6CB35FF2"/>
    <w:rsid w:val="6CB50F35"/>
    <w:rsid w:val="6D051871"/>
    <w:rsid w:val="6D2D3FAC"/>
    <w:rsid w:val="6DBB5132"/>
    <w:rsid w:val="6DF350A8"/>
    <w:rsid w:val="6E3A5D21"/>
    <w:rsid w:val="6FD06242"/>
    <w:rsid w:val="709578E2"/>
    <w:rsid w:val="70D81CAD"/>
    <w:rsid w:val="71123B06"/>
    <w:rsid w:val="7129402F"/>
    <w:rsid w:val="718B5FBC"/>
    <w:rsid w:val="723F4D5F"/>
    <w:rsid w:val="72C15E53"/>
    <w:rsid w:val="73BB7AFD"/>
    <w:rsid w:val="73D13081"/>
    <w:rsid w:val="743261FE"/>
    <w:rsid w:val="74401358"/>
    <w:rsid w:val="74422B89"/>
    <w:rsid w:val="745F3EDE"/>
    <w:rsid w:val="747C110F"/>
    <w:rsid w:val="74C94F26"/>
    <w:rsid w:val="756D01D6"/>
    <w:rsid w:val="75AD70A7"/>
    <w:rsid w:val="75D75D4F"/>
    <w:rsid w:val="75EA2590"/>
    <w:rsid w:val="763C70D4"/>
    <w:rsid w:val="7662716B"/>
    <w:rsid w:val="769413F2"/>
    <w:rsid w:val="769A2FDC"/>
    <w:rsid w:val="76B72663"/>
    <w:rsid w:val="76C942DE"/>
    <w:rsid w:val="76CB3DEA"/>
    <w:rsid w:val="76F41296"/>
    <w:rsid w:val="77AE3DED"/>
    <w:rsid w:val="78220A5F"/>
    <w:rsid w:val="783A4B3E"/>
    <w:rsid w:val="78767537"/>
    <w:rsid w:val="795266A2"/>
    <w:rsid w:val="79786DA9"/>
    <w:rsid w:val="79B6569D"/>
    <w:rsid w:val="7A167651"/>
    <w:rsid w:val="7B58366F"/>
    <w:rsid w:val="7BDD1603"/>
    <w:rsid w:val="7C515995"/>
    <w:rsid w:val="7C86358B"/>
    <w:rsid w:val="7C8B1022"/>
    <w:rsid w:val="7CA5759A"/>
    <w:rsid w:val="7CA8189B"/>
    <w:rsid w:val="7D5055FC"/>
    <w:rsid w:val="7D761851"/>
    <w:rsid w:val="7DF34208"/>
    <w:rsid w:val="7ED0731A"/>
    <w:rsid w:val="7EE63520"/>
    <w:rsid w:val="7F0E027B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e6ccfdc9-0cf7-4410-838e-48b94a3faee5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6B5160EB</paraID>
      <start>0</start>
      <end>2</end>
      <status>ignored</status>
      <modifiedWord/>
      <trackRevisions>false</trackRevisions>
    </reviewItem>
    <reviewItem>
      <errorID>b93bb39e-b9ad-4c99-bb84-e3c0733b61b0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6403A972</paraID>
      <start>0</start>
      <end>2</end>
      <status>ignored</status>
      <modifiedWord/>
      <trackRevisions>false</trackRevisions>
    </reviewItem>
    <reviewItem>
      <errorID>a5b86f4f-a76f-4b8f-a323-5c45af686c76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12A17634</paraID>
      <start>0</start>
      <end>2</end>
      <status>ignored</status>
      <modifiedWord/>
      <trackRevisions>false</trackRevisions>
    </reviewItem>
    <reviewItem>
      <errorID>7d3b371e-27f7-4668-b1cc-d6d2130cde29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1A49A4A8</paraID>
      <start>0</start>
      <end>2</end>
      <status>ignored</status>
      <modifiedWord/>
      <trackRevisions>false</trackRevisions>
    </reviewItem>
    <reviewItem>
      <errorID>a6bffc99-e204-4055-933b-52686a270a56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558306F8</paraID>
      <start>0</start>
      <end>2</end>
      <status>ignored</status>
      <modifiedWord/>
      <trackRevisions>false</trackRevisions>
    </reviewItem>
    <reviewItem>
      <errorID>0b0c00e1-750c-433b-a2de-2027587051a2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759107EF</paraID>
      <start>0</start>
      <end>2</end>
      <status>ignored</status>
      <modifiedWord/>
      <trackRevisions>false</trackRevisions>
    </reviewItem>
    <reviewItem>
      <errorID>7536282a-e20a-4795-b583-8d1883d0fbc1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2AAAD816</paraID>
      <start>0</start>
      <end>2</end>
      <status>ignored</status>
      <modifiedWord/>
      <trackRevisions>false</trackRevisions>
    </reviewItem>
    <reviewItem>
      <errorID>47d04648-d120-40ec-a64d-734160c8a19c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2E602B8D</paraID>
      <start>0</start>
      <end>2</end>
      <status>ignored</status>
      <modifiedWord/>
      <trackRevisions>false</trackRevisions>
    </reviewItem>
    <reviewItem>
      <errorID>ddafae4e-9600-4c5f-bdb2-1a4dc52a3fd8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2E602B8D</paraID>
      <start>68</start>
      <end>69</end>
      <status>modified</status>
      <modifiedWord>:</modifiedWord>
      <trackRevisions>false</trackRevisions>
    </reviewItem>
    <reviewItem>
      <errorID>721c3d6b-2ada-40ee-a517-3fc6b8956402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2E602B8D</paraID>
      <start>213</start>
      <end>214</end>
      <status>modified</status>
      <modifiedWord>，</modifiedWord>
      <trackRevisions>false</trackRevisions>
    </reviewItem>
    <reviewItem>
      <errorID>07f07f21-0e03-48dd-913a-daf437af3558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7B753512</paraID>
      <start>0</start>
      <end>2</end>
      <status>ignored</status>
      <modifiedWord/>
      <trackRevisions>false</trackRevisions>
    </reviewItem>
    <reviewItem>
      <errorID>c349d571-7b44-4327-a29b-b67d56fc61fc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47FBA6FC</paraID>
      <start>0</start>
      <end>2</end>
      <status>ignored</status>
      <modifiedWord/>
      <trackRevisions>false</trackRevisions>
    </reviewItem>
    <reviewItem>
      <errorID>b1195041-2de6-47aa-a58c-c944cf482f8a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31BD4CC</paraID>
      <start>0</start>
      <end>2</end>
      <status>ignored</status>
      <modifiedWord/>
      <trackRevisions>false</trackRevisions>
    </reviewItem>
    <reviewItem>
      <errorID>b4471ff8-1286-4b84-b00f-11afcfb25561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47C6204</paraID>
      <start>0</start>
      <end>2</end>
      <status>ignored</status>
      <modifiedWord/>
      <trackRevisions>false</trackRevisions>
    </reviewItem>
    <reviewItem>
      <errorID>a9291607-38f6-42e0-97ad-07d18973ed4c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7BCF3F2</paraID>
      <start>0</start>
      <end>2</end>
      <status>ignored</status>
      <modifiedWord/>
      <trackRevisions>false</trackRevisions>
    </reviewItem>
    <reviewItem>
      <errorID>aecbf8ab-7066-4540-9c53-03171f29ce5b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 7BCF3F2</paraID>
      <start>14</start>
      <end>15</end>
      <status>modified</status>
      <modifiedWord>，</modifiedWord>
      <trackRevisions>false</trackRevisions>
    </reviewItem>
    <reviewItem>
      <errorID>21d2a112-777d-4cd4-8b3b-b4c4c348bac6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70FC3AC4</paraID>
      <start>0</start>
      <end>2</end>
      <status>ignored</status>
      <modifiedWord/>
      <trackRevisions>false</trackRevisions>
    </reviewItem>
    <reviewItem>
      <errorID>239e9b43-a776-4ba4-a6b6-705179018c50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2D56FE3C</paraID>
      <start>0</start>
      <end>2</end>
      <status>ignored</status>
      <modifiedWord/>
      <trackRevisions>false</trackRevisions>
    </reviewItem>
    <reviewItem>
      <errorID>1763ba1b-6b41-4480-8abb-1f793c891e97</errorID>
      <errorWord>和</errorWord>
      <group>L1_AI</group>
      <groupName>深度校对</groupName>
      <ability>L2_AI_Word</ability>
      <abilityName>字词纠错</abilityName>
      <candidateList>
        <item>并</item>
      </candidateList>
      <explain/>
      <paraID>2D56FE3C</paraID>
      <start>34</start>
      <end>35</end>
      <status>ignored</status>
      <modifiedWord/>
      <trackRevisions>false</trackRevisions>
    </reviewItem>
    <reviewItem>
      <errorID>428e28e9-5d9a-4f92-9152-040be3d8907a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6F42D7</paraID>
      <start>0</start>
      <end>2</end>
      <status>ignored</status>
      <modifiedWord/>
      <trackRevisions>false</trackRevisions>
    </reviewItem>
    <reviewItem>
      <errorID>c4a8e2ce-4c27-42dc-bd26-ca4004bf0e5c</errorID>
      <errorWord>自用的</errorWord>
      <group>L1_AI</group>
      <groupName>深度校对</groupName>
      <ability>L2_AI_Word</ability>
      <abilityName>字词纠错</abilityName>
      <candidateList>
        <item>自用</item>
      </candidateList>
      <explain/>
      <paraID>  6F42D7</paraID>
      <start>62</start>
      <end>64</end>
      <status>modified</status>
      <modifiedWord>自用</modifiedWord>
      <trackRevisions>false</trackRevisions>
    </reviewItem>
    <reviewItem>
      <errorID>75d8c017-23b9-4c59-89df-ee4e52ee6253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4E87ED2C</paraID>
      <start>0</start>
      <end>2</end>
      <status>ignored</status>
      <modifiedWord/>
      <trackRevisions>false</trackRevisions>
    </reviewItem>
    <reviewItem>
      <errorID>5de2dc5b-439c-473c-839e-91c05a6909e5</errorID>
      <errorWord>由</errorWord>
      <group>L1_AI</group>
      <groupName>深度校对</groupName>
      <ability>L2_AI_Punc</ability>
      <abilityName>标点纠错</abilityName>
      <candidateList>
        <item>，由</item>
      </candidateList>
      <explain/>
      <paraID>4E87ED2C</paraID>
      <start>105</start>
      <end>106</end>
      <status>ignored</status>
      <modifiedWord/>
      <trackRevisions>false</trackRevisions>
    </reviewItem>
    <reviewItem>
      <errorID>73464b5b-26ef-4267-9484-eb718220a8d2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2232C55E</paraID>
      <start>0</start>
      <end>2</end>
      <status>ignored</status>
      <modifiedWord/>
      <trackRevisions>false</trackRevisions>
    </reviewItem>
    <reviewItem>
      <errorID>73d8f701-bed9-41d2-87e3-06ae977f26d3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75A0B4A</paraID>
      <start>0</start>
      <end>2</end>
      <status>ignored</status>
      <modifiedWord/>
      <trackRevisions>false</trackRevisions>
    </reviewItem>
    <reviewItem>
      <errorID>23c4bdd7-b578-44e1-b416-2730f46b4b50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5D36E968</paraID>
      <start>0</start>
      <end>2</end>
      <status>ignored</status>
      <modifiedWord/>
      <trackRevisions>false</trackRevisions>
    </reviewItem>
    <reviewItem>
      <errorID>d4cfc142-71a8-4519-8178-60914a82ab6a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32262507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52674a5-44ff-4a09-97e6-45dc73ab33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1445</Words>
  <Characters>1523</Characters>
  <Lines>11</Lines>
  <Paragraphs>3</Paragraphs>
  <TotalTime>0</TotalTime>
  <ScaleCrop>false</ScaleCrop>
  <LinksUpToDate>false</LinksUpToDate>
  <CharactersWithSpaces>1553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陈志华</cp:lastModifiedBy>
  <cp:lastPrinted>2025-04-15T07:58:00Z</cp:lastPrinted>
  <dcterms:modified xsi:type="dcterms:W3CDTF">2026-06-12T01:56:07Z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94BCE2F1DC364DE896518C9A86CD46D2</vt:lpwstr>
  </property>
  <property fmtid="{D5CDD505-2E9C-101B-9397-08002B2CF9AE}" pid="4" name="KSOTemplateDocerSaveRecord">
    <vt:lpwstr>eyJoZGlkIjoiMDU3NmFjYjdmNGU0NzQ0ZWVlNTE5MWNlOTg0NDBkOTYiLCJ1c2VySWQiOiIzMDg3NjUwNDUifQ==</vt:lpwstr>
  </property>
</Properties>
</file>