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08E5">
      <w:pPr>
        <w:pStyle w:val="2"/>
        <w:jc w:val="left"/>
        <w:rPr>
          <w:rFonts w:hint="eastAsia" w:eastAsia="黑体"/>
          <w:b w:val="0"/>
          <w:bCs w:val="0"/>
          <w:sz w:val="32"/>
          <w:szCs w:val="32"/>
          <w:lang w:val="en-US" w:eastAsia="zh-CN"/>
        </w:rPr>
      </w:pPr>
      <w:bookmarkStart w:id="0" w:name="_Toc28964"/>
      <w:r>
        <w:rPr>
          <w:rFonts w:hint="eastAsia"/>
          <w:b w:val="0"/>
          <w:bCs w:val="0"/>
          <w:sz w:val="32"/>
          <w:szCs w:val="32"/>
          <w:lang w:eastAsia="zh-CN"/>
        </w:rPr>
        <w:t>附</w:t>
      </w:r>
      <w:r>
        <w:rPr>
          <w:rFonts w:hint="eastAsia"/>
          <w:b w:val="0"/>
          <w:bCs w:val="0"/>
          <w:sz w:val="32"/>
          <w:szCs w:val="32"/>
          <w:lang w:eastAsia="zh"/>
        </w:rPr>
        <w:t>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7</w:t>
      </w:r>
      <w:bookmarkStart w:id="1" w:name="_GoBack"/>
      <w:bookmarkEnd w:id="1"/>
    </w:p>
    <w:p w14:paraId="620BDAC1">
      <w:pPr>
        <w:rPr>
          <w:rFonts w:hint="eastAsia"/>
          <w:lang w:val="en-US" w:eastAsia="zh"/>
        </w:rPr>
      </w:pPr>
    </w:p>
    <w:bookmarkEnd w:id="0"/>
    <w:p w14:paraId="4A244006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专利转化标准资助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申请表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375"/>
        <w:gridCol w:w="497"/>
        <w:gridCol w:w="1035"/>
        <w:gridCol w:w="3520"/>
      </w:tblGrid>
      <w:tr w14:paraId="105C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932" w:type="dxa"/>
            <w:vAlign w:val="center"/>
          </w:tcPr>
          <w:p w14:paraId="446CBEB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6427" w:type="dxa"/>
            <w:gridSpan w:val="4"/>
            <w:vAlign w:val="center"/>
          </w:tcPr>
          <w:p w14:paraId="7586A3FD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2C2A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14FD21B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375" w:type="dxa"/>
            <w:vAlign w:val="center"/>
          </w:tcPr>
          <w:p w14:paraId="24F9F95E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315BB8E0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520" w:type="dxa"/>
            <w:vAlign w:val="center"/>
          </w:tcPr>
          <w:p w14:paraId="46B2E3AE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6789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09BC0677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375" w:type="dxa"/>
            <w:vAlign w:val="center"/>
          </w:tcPr>
          <w:p w14:paraId="0A6E4F77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63C75065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520" w:type="dxa"/>
            <w:vAlign w:val="center"/>
          </w:tcPr>
          <w:p w14:paraId="05A10C5A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CE4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32" w:type="dxa"/>
            <w:vAlign w:val="center"/>
          </w:tcPr>
          <w:p w14:paraId="07960C95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427" w:type="dxa"/>
            <w:gridSpan w:val="4"/>
            <w:tcBorders>
              <w:right w:val="single" w:color="auto" w:sz="4" w:space="0"/>
            </w:tcBorders>
            <w:vAlign w:val="center"/>
          </w:tcPr>
          <w:p w14:paraId="02CD9E91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34F3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2" w:type="dxa"/>
            <w:vAlign w:val="center"/>
          </w:tcPr>
          <w:p w14:paraId="10E2A622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427" w:type="dxa"/>
            <w:gridSpan w:val="4"/>
            <w:tcBorders>
              <w:right w:val="single" w:color="auto" w:sz="4" w:space="0"/>
            </w:tcBorders>
            <w:vAlign w:val="center"/>
          </w:tcPr>
          <w:p w14:paraId="525A10AC">
            <w:pPr>
              <w:widowControl/>
              <w:jc w:val="center"/>
            </w:pPr>
          </w:p>
        </w:tc>
      </w:tr>
      <w:tr w14:paraId="768C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32" w:type="dxa"/>
            <w:vAlign w:val="center"/>
          </w:tcPr>
          <w:p w14:paraId="470544C4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427" w:type="dxa"/>
            <w:gridSpan w:val="4"/>
            <w:tcBorders>
              <w:right w:val="single" w:color="auto" w:sz="4" w:space="0"/>
            </w:tcBorders>
            <w:vAlign w:val="center"/>
          </w:tcPr>
          <w:p w14:paraId="5EE9FEA8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60DE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5"/>
            <w:tcBorders>
              <w:right w:val="single" w:color="auto" w:sz="4" w:space="0"/>
            </w:tcBorders>
            <w:vAlign w:val="center"/>
          </w:tcPr>
          <w:p w14:paraId="2942E3B3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专利转化标准资助信息</w:t>
            </w:r>
          </w:p>
        </w:tc>
      </w:tr>
      <w:tr w14:paraId="47A0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 w14:paraId="79AD48EC"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类型：</w:t>
            </w:r>
          </w:p>
        </w:tc>
        <w:tc>
          <w:tcPr>
            <w:tcW w:w="6427" w:type="dxa"/>
            <w:gridSpan w:val="4"/>
            <w:tcBorders>
              <w:right w:val="single" w:color="auto" w:sz="4" w:space="0"/>
            </w:tcBorders>
            <w:vAlign w:val="center"/>
          </w:tcPr>
          <w:p w14:paraId="63CA5EC0">
            <w:pPr>
              <w:jc w:val="both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□在国家标准中披露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□在行业标准中披露</w:t>
            </w:r>
          </w:p>
          <w:p w14:paraId="6BDBF522">
            <w:pPr>
              <w:jc w:val="both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□在国际标准中披露</w:t>
            </w:r>
          </w:p>
        </w:tc>
      </w:tr>
      <w:tr w14:paraId="0207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 w14:paraId="153B64E9"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标准名称：</w:t>
            </w:r>
          </w:p>
        </w:tc>
        <w:tc>
          <w:tcPr>
            <w:tcW w:w="1872" w:type="dxa"/>
            <w:gridSpan w:val="2"/>
            <w:tcBorders>
              <w:right w:val="single" w:color="auto" w:sz="4" w:space="0"/>
            </w:tcBorders>
            <w:vAlign w:val="center"/>
          </w:tcPr>
          <w:p w14:paraId="5A0CDA1E"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 w14:paraId="13757370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标准号：</w:t>
            </w:r>
          </w:p>
        </w:tc>
        <w:tc>
          <w:tcPr>
            <w:tcW w:w="3520" w:type="dxa"/>
            <w:tcBorders>
              <w:right w:val="single" w:color="auto" w:sz="4" w:space="0"/>
            </w:tcBorders>
            <w:vAlign w:val="center"/>
          </w:tcPr>
          <w:p w14:paraId="7A837FC8"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</w:p>
        </w:tc>
      </w:tr>
      <w:tr w14:paraId="3221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 w14:paraId="499EBEA8"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所引用专利名称：</w:t>
            </w:r>
          </w:p>
        </w:tc>
        <w:tc>
          <w:tcPr>
            <w:tcW w:w="1872" w:type="dxa"/>
            <w:gridSpan w:val="2"/>
            <w:tcBorders>
              <w:right w:val="single" w:color="auto" w:sz="4" w:space="0"/>
            </w:tcBorders>
            <w:vAlign w:val="center"/>
          </w:tcPr>
          <w:p w14:paraId="60DBE14A"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 w14:paraId="5E6A05D9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专利号：</w:t>
            </w:r>
          </w:p>
        </w:tc>
        <w:tc>
          <w:tcPr>
            <w:tcW w:w="3520" w:type="dxa"/>
            <w:tcBorders>
              <w:right w:val="single" w:color="auto" w:sz="4" w:space="0"/>
            </w:tcBorders>
            <w:vAlign w:val="center"/>
          </w:tcPr>
          <w:p w14:paraId="4889FD1A"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051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804" w:type="dxa"/>
            <w:gridSpan w:val="3"/>
            <w:vAlign w:val="center"/>
          </w:tcPr>
          <w:p w14:paraId="0904AEEE"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申请金额</w:t>
            </w:r>
            <w:r>
              <w:rPr>
                <w:rFonts w:hint="eastAsia" w:ascii="黑体" w:hAnsi="黑体" w:eastAsia="黑体"/>
                <w:sz w:val="22"/>
              </w:rPr>
              <w:t>（元）：</w:t>
            </w:r>
          </w:p>
        </w:tc>
        <w:tc>
          <w:tcPr>
            <w:tcW w:w="4555" w:type="dxa"/>
            <w:gridSpan w:val="2"/>
            <w:vAlign w:val="center"/>
          </w:tcPr>
          <w:p w14:paraId="4152E07B"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 w14:paraId="2476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5"/>
            <w:vAlign w:val="center"/>
          </w:tcPr>
          <w:p w14:paraId="2F2CECD5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 w14:paraId="25F1BDBB"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</w:t>
            </w:r>
          </w:p>
          <w:p w14:paraId="5E26847C"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</w:p>
          <w:p w14:paraId="0D41B8A7"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</w:p>
          <w:p w14:paraId="7D06E6EA">
            <w:pPr>
              <w:widowControl/>
              <w:ind w:firstLine="5500" w:firstLineChars="2500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 w14:paraId="6B83C2CA"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 w14:paraId="4CE7D01C">
            <w:pPr>
              <w:widowControl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 w14:paraId="443E9B5F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</w:tc>
      </w:tr>
      <w:tr w14:paraId="5270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5"/>
            <w:vAlign w:val="center"/>
          </w:tcPr>
          <w:p w14:paraId="2C2BA6AB"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 w14:paraId="7C6CA67E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5C803EBF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52F58AFA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5BFF63E8">
            <w:pPr>
              <w:widowControl/>
              <w:rPr>
                <w:rFonts w:ascii="黑体" w:hAnsi="黑体" w:eastAsia="黑体"/>
                <w:sz w:val="22"/>
              </w:rPr>
            </w:pPr>
          </w:p>
          <w:p w14:paraId="32E034C7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 w14:paraId="1C74521F"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 w14:paraId="409173E2"/>
    <w:p w14:paraId="183F1D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mM1ZTU3ZjVkZThmYWUwODkxODM1YzA3OWQ0ZTYifQ=="/>
  </w:docVars>
  <w:rsids>
    <w:rsidRoot w:val="00000000"/>
    <w:rsid w:val="06F65752"/>
    <w:rsid w:val="0F467794"/>
    <w:rsid w:val="1B425EC3"/>
    <w:rsid w:val="379FDB7C"/>
    <w:rsid w:val="42F14969"/>
    <w:rsid w:val="4CD75D9D"/>
    <w:rsid w:val="6A506215"/>
    <w:rsid w:val="7AA871D1"/>
    <w:rsid w:val="7BF75B51"/>
    <w:rsid w:val="FD7FF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2026-06-15T15:40:59Z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52778EB61CDFEC93B3C97468D04E86F6_43</vt:lpwstr>
  </property>
</Properties>
</file>