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33183">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eastAsia="方正小标宋简体"/>
          <w:b/>
          <w:bCs w:val="0"/>
          <w:color w:val="auto"/>
          <w:sz w:val="44"/>
          <w:szCs w:val="44"/>
        </w:rPr>
      </w:pPr>
      <w:bookmarkStart w:id="0" w:name="_GoBack"/>
      <w:bookmarkEnd w:id="0"/>
      <w:r>
        <w:rPr>
          <w:rFonts w:hint="eastAsia" w:ascii="方正小标宋简体" w:eastAsia="方正小标宋简体"/>
          <w:b/>
          <w:bCs w:val="0"/>
          <w:color w:val="auto"/>
          <w:sz w:val="44"/>
          <w:szCs w:val="44"/>
        </w:rPr>
        <w:t>中山市</w:t>
      </w:r>
      <w:r>
        <w:rPr>
          <w:rFonts w:hint="eastAsia" w:ascii="方正小标宋简体" w:eastAsia="方正小标宋简体"/>
          <w:b/>
          <w:bCs w:val="0"/>
          <w:color w:val="auto"/>
          <w:sz w:val="44"/>
          <w:szCs w:val="44"/>
          <w:lang w:eastAsia="zh-CN"/>
        </w:rPr>
        <w:t>横栏镇人民政府</w:t>
      </w:r>
    </w:p>
    <w:p w14:paraId="6494A82E">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eastAsia="方正小标宋简体"/>
          <w:b/>
          <w:bCs w:val="0"/>
          <w:color w:val="auto"/>
          <w:sz w:val="44"/>
          <w:szCs w:val="44"/>
        </w:rPr>
      </w:pPr>
      <w:r>
        <w:rPr>
          <w:rFonts w:hint="eastAsia" w:ascii="方正小标宋简体" w:eastAsia="方正小标宋简体"/>
          <w:b/>
          <w:bCs w:val="0"/>
          <w:color w:val="auto"/>
          <w:sz w:val="44"/>
          <w:szCs w:val="44"/>
        </w:rPr>
        <w:t>劳动保障监察行政处</w:t>
      </w:r>
      <w:r>
        <w:rPr>
          <w:rFonts w:hint="eastAsia" w:ascii="方正小标宋简体" w:eastAsia="方正小标宋简体"/>
          <w:b/>
          <w:bCs w:val="0"/>
          <w:color w:val="auto"/>
          <w:sz w:val="44"/>
          <w:szCs w:val="44"/>
          <w:lang w:eastAsia="zh-CN"/>
        </w:rPr>
        <w:t>理决定</w:t>
      </w:r>
      <w:r>
        <w:rPr>
          <w:rFonts w:hint="eastAsia" w:ascii="方正小标宋简体" w:eastAsia="方正小标宋简体"/>
          <w:b/>
          <w:bCs w:val="0"/>
          <w:color w:val="auto"/>
          <w:sz w:val="44"/>
          <w:szCs w:val="44"/>
        </w:rPr>
        <w:t>书</w:t>
      </w:r>
    </w:p>
    <w:p w14:paraId="5609FD36">
      <w:pPr>
        <w:keepNext w:val="0"/>
        <w:keepLines w:val="0"/>
        <w:pageBreakBefore w:val="0"/>
        <w:widowControl w:val="0"/>
        <w:kinsoku/>
        <w:wordWrap/>
        <w:overflowPunct/>
        <w:topLinePunct w:val="0"/>
        <w:autoSpaceDE/>
        <w:autoSpaceDN/>
        <w:bidi w:val="0"/>
        <w:adjustRightInd/>
        <w:snapToGrid/>
        <w:spacing w:line="574" w:lineRule="exact"/>
        <w:jc w:val="left"/>
        <w:textAlignment w:val="auto"/>
        <w:rPr>
          <w:rFonts w:hint="eastAsia" w:ascii="仿宋_GB2312" w:hAnsi="宋体"/>
          <w:color w:val="000000"/>
          <w:lang w:val="en-US" w:eastAsia="zh-CN"/>
        </w:rPr>
      </w:pPr>
      <w:r>
        <w:rPr>
          <w:rFonts w:hint="eastAsia" w:ascii="仿宋_GB2312" w:eastAsia="仿宋_GB2312"/>
          <w:color w:val="auto"/>
          <w:sz w:val="32"/>
        </w:rPr>
        <w:t xml:space="preserve">                 </w:t>
      </w:r>
      <w:r>
        <w:rPr>
          <w:rFonts w:hint="eastAsia" w:ascii="仿宋_GB2312" w:hAnsi="宋体"/>
          <w:lang w:eastAsia="zh-CN"/>
        </w:rPr>
        <w:t>粤</w:t>
      </w:r>
      <w:r>
        <w:rPr>
          <w:rFonts w:hint="eastAsia" w:ascii="仿宋_GB2312" w:hAnsi="宋体"/>
        </w:rPr>
        <w:t>中</w:t>
      </w:r>
      <w:r>
        <w:rPr>
          <w:rFonts w:hint="eastAsia" w:ascii="仿宋_GB2312" w:hAnsi="宋体"/>
          <w:lang w:eastAsia="zh-CN"/>
        </w:rPr>
        <w:t>横栏</w:t>
      </w:r>
      <w:r>
        <w:rPr>
          <w:rFonts w:hint="eastAsia" w:ascii="仿宋_GB2312" w:hAnsi="宋体"/>
        </w:rPr>
        <w:t>人社</w:t>
      </w:r>
      <w:r>
        <w:rPr>
          <w:rFonts w:hint="eastAsia" w:ascii="仿宋_GB2312" w:hAnsi="宋体"/>
          <w:lang w:eastAsia="zh-CN"/>
        </w:rPr>
        <w:t>检查</w:t>
      </w:r>
      <w:r>
        <w:rPr>
          <w:rFonts w:hint="eastAsia" w:ascii="仿宋_GB2312" w:hAnsi="宋体"/>
        </w:rPr>
        <w:t>〔20</w:t>
      </w:r>
      <w:r>
        <w:rPr>
          <w:rFonts w:hint="eastAsia" w:ascii="仿宋_GB2312" w:hAnsi="宋体"/>
          <w:lang w:val="en-US" w:eastAsia="zh-CN"/>
        </w:rPr>
        <w:t>26</w:t>
      </w:r>
      <w:r>
        <w:rPr>
          <w:rFonts w:hint="eastAsia" w:ascii="仿宋_GB2312" w:hAnsi="宋体"/>
        </w:rPr>
        <w:t>〕</w:t>
      </w:r>
      <w:r>
        <w:rPr>
          <w:rFonts w:hint="eastAsia" w:ascii="仿宋_GB2312" w:hAnsi="宋体"/>
          <w:color w:val="000000"/>
        </w:rPr>
        <w:t>0</w:t>
      </w:r>
      <w:r>
        <w:rPr>
          <w:rFonts w:hint="eastAsia" w:ascii="仿宋_GB2312" w:hAnsi="宋体"/>
          <w:color w:val="000000"/>
          <w:lang w:val="en-US" w:eastAsia="zh-CN"/>
        </w:rPr>
        <w:t>05-2号</w:t>
      </w:r>
    </w:p>
    <w:p w14:paraId="1FD99167">
      <w:pPr>
        <w:keepNext w:val="0"/>
        <w:keepLines w:val="0"/>
        <w:pageBreakBefore w:val="0"/>
        <w:widowControl w:val="0"/>
        <w:kinsoku/>
        <w:wordWrap/>
        <w:overflowPunct/>
        <w:topLinePunct w:val="0"/>
        <w:autoSpaceDE/>
        <w:autoSpaceDN/>
        <w:bidi w:val="0"/>
        <w:adjustRightInd/>
        <w:snapToGrid/>
        <w:spacing w:line="574" w:lineRule="exact"/>
        <w:jc w:val="left"/>
        <w:textAlignment w:val="auto"/>
        <w:rPr>
          <w:rFonts w:hint="eastAsia" w:ascii="仿宋_GB2312" w:eastAsia="仿宋_GB2312"/>
          <w:color w:val="auto"/>
          <w:spacing w:val="12"/>
          <w:sz w:val="32"/>
        </w:rPr>
      </w:pPr>
      <w:r>
        <w:rPr>
          <w:rFonts w:hint="eastAsia" w:ascii="仿宋_GB2312" w:eastAsia="仿宋_GB2312"/>
          <w:color w:val="auto"/>
          <w:spacing w:val="12"/>
          <w:sz w:val="32"/>
        </w:rPr>
        <w:t xml:space="preserve"> </w:t>
      </w:r>
    </w:p>
    <w:p w14:paraId="7558B134">
      <w:pPr>
        <w:keepNext w:val="0"/>
        <w:keepLines w:val="0"/>
        <w:pageBreakBefore w:val="0"/>
        <w:widowControl w:val="0"/>
        <w:kinsoku/>
        <w:wordWrap/>
        <w:overflowPunct/>
        <w:topLinePunct w:val="0"/>
        <w:autoSpaceDE/>
        <w:autoSpaceDN/>
        <w:bidi w:val="0"/>
        <w:adjustRightInd/>
        <w:snapToGrid/>
        <w:spacing w:line="574" w:lineRule="exact"/>
        <w:ind w:left="0" w:leftChars="0" w:firstLine="0" w:firstLineChars="0"/>
        <w:jc w:val="left"/>
        <w:textAlignment w:val="auto"/>
        <w:outlineLvl w:val="9"/>
        <w:rPr>
          <w:rFonts w:hint="eastAsia" w:ascii="仿宋_GB2312" w:hAnsi="仿宋_GB2312" w:eastAsia="仿宋_GB2312" w:cs="仿宋_GB2312"/>
          <w:color w:val="auto"/>
          <w:sz w:val="32"/>
          <w:szCs w:val="32"/>
        </w:rPr>
      </w:pPr>
      <w:r>
        <w:rPr>
          <w:rFonts w:hint="eastAsia" w:ascii="仿宋_GB2312" w:hAnsi="宋体"/>
          <w:color w:val="auto"/>
        </w:rPr>
        <w:t>被处理</w:t>
      </w:r>
      <w:r>
        <w:rPr>
          <w:rFonts w:hint="eastAsia" w:ascii="仿宋_GB2312" w:hAnsi="宋体"/>
          <w:color w:val="auto"/>
          <w:lang w:eastAsia="zh-CN"/>
        </w:rPr>
        <w:t>人</w:t>
      </w:r>
      <w:r>
        <w:rPr>
          <w:rFonts w:hint="eastAsia" w:ascii="仿宋_GB2312" w:eastAsia="仿宋_GB2312"/>
          <w:color w:val="auto"/>
          <w:spacing w:val="12"/>
          <w:sz w:val="32"/>
        </w:rPr>
        <w:t>：</w:t>
      </w:r>
      <w:r>
        <w:rPr>
          <w:rFonts w:hint="eastAsia" w:ascii="仿宋_GB2312" w:hAnsi="宋体" w:cs="Times New Roman"/>
          <w:color w:val="auto"/>
          <w:lang w:val="en-US" w:eastAsia="zh-CN"/>
        </w:rPr>
        <w:t>刘君华</w:t>
      </w:r>
    </w:p>
    <w:p w14:paraId="3842F706">
      <w:pPr>
        <w:keepNext w:val="0"/>
        <w:keepLines w:val="0"/>
        <w:pageBreakBefore w:val="0"/>
        <w:widowControl w:val="0"/>
        <w:kinsoku/>
        <w:wordWrap/>
        <w:overflowPunct/>
        <w:topLinePunct w:val="0"/>
        <w:autoSpaceDE/>
        <w:autoSpaceDN/>
        <w:bidi w:val="0"/>
        <w:adjustRightInd/>
        <w:snapToGrid/>
        <w:spacing w:line="574" w:lineRule="exact"/>
        <w:ind w:left="0" w:leftChars="0" w:firstLine="0" w:firstLineChars="0"/>
        <w:jc w:val="left"/>
        <w:textAlignment w:val="auto"/>
        <w:outlineLvl w:val="9"/>
        <w:rPr>
          <w:rFonts w:hint="eastAsia" w:ascii="仿宋_GB2312" w:hAnsi="宋体" w:cs="Times New Roman"/>
          <w:color w:val="auto"/>
          <w:lang w:val="en-US" w:eastAsia="zh-CN"/>
        </w:rPr>
      </w:pPr>
      <w:r>
        <w:rPr>
          <w:rFonts w:hint="eastAsia" w:ascii="仿宋_GB2312" w:hAnsi="宋体" w:cs="Times New Roman"/>
          <w:color w:val="auto"/>
          <w:lang w:val="en-US" w:eastAsia="zh-CN"/>
        </w:rPr>
        <w:t>身份证号码：4302811982******6X</w:t>
      </w:r>
    </w:p>
    <w:p w14:paraId="4D8E3A69">
      <w:pPr>
        <w:keepNext w:val="0"/>
        <w:keepLines w:val="0"/>
        <w:pageBreakBefore w:val="0"/>
        <w:widowControl w:val="0"/>
        <w:kinsoku/>
        <w:wordWrap/>
        <w:overflowPunct/>
        <w:topLinePunct w:val="0"/>
        <w:autoSpaceDE/>
        <w:autoSpaceDN/>
        <w:bidi w:val="0"/>
        <w:adjustRightInd/>
        <w:snapToGrid/>
        <w:spacing w:line="574" w:lineRule="exact"/>
        <w:ind w:left="0" w:leftChars="0" w:firstLine="0" w:firstLineChars="0"/>
        <w:jc w:val="left"/>
        <w:textAlignment w:val="auto"/>
        <w:outlineLvl w:val="9"/>
        <w:rPr>
          <w:rFonts w:hint="default" w:ascii="仿宋_GB2312" w:hAnsi="宋体" w:eastAsia="仿宋_GB2312" w:cs="Times New Roman"/>
          <w:color w:val="auto"/>
          <w:lang w:val="en-US" w:eastAsia="zh-CN"/>
        </w:rPr>
      </w:pPr>
      <w:r>
        <w:rPr>
          <w:rFonts w:hint="eastAsia" w:ascii="仿宋_GB2312" w:hAnsi="宋体" w:cs="Times New Roman"/>
          <w:color w:val="auto"/>
          <w:lang w:val="en-US" w:eastAsia="zh-CN"/>
        </w:rPr>
        <w:t>身份证地址：浙江省永康市江南街道傅店村******号</w:t>
      </w:r>
    </w:p>
    <w:p w14:paraId="3465DAA1">
      <w:pPr>
        <w:keepNext w:val="0"/>
        <w:keepLines w:val="0"/>
        <w:pageBreakBefore w:val="0"/>
        <w:widowControl w:val="0"/>
        <w:kinsoku/>
        <w:wordWrap/>
        <w:overflowPunct/>
        <w:topLinePunct w:val="0"/>
        <w:autoSpaceDE/>
        <w:autoSpaceDN/>
        <w:bidi w:val="0"/>
        <w:adjustRightInd/>
        <w:snapToGrid/>
        <w:spacing w:line="574" w:lineRule="exact"/>
        <w:ind w:left="0" w:leftChars="0" w:firstLine="0" w:firstLineChars="0"/>
        <w:jc w:val="left"/>
        <w:textAlignment w:val="auto"/>
        <w:outlineLvl w:val="9"/>
        <w:rPr>
          <w:rFonts w:hint="eastAsia" w:ascii="仿宋_GB2312" w:hAnsi="宋体" w:cs="Times New Roman"/>
          <w:color w:val="auto"/>
          <w:lang w:val="en-US" w:eastAsia="zh-CN"/>
        </w:rPr>
      </w:pPr>
      <w:r>
        <w:rPr>
          <w:rFonts w:hint="eastAsia" w:ascii="仿宋_GB2312" w:hAnsi="宋体" w:cs="Times New Roman"/>
          <w:color w:val="auto"/>
          <w:lang w:val="en-US" w:eastAsia="zh-CN"/>
        </w:rPr>
        <w:t xml:space="preserve">联系电话：137096***63    </w:t>
      </w:r>
    </w:p>
    <w:p w14:paraId="2385D4D7">
      <w:pPr>
        <w:keepNext w:val="0"/>
        <w:keepLines w:val="0"/>
        <w:pageBreakBefore w:val="0"/>
        <w:widowControl w:val="0"/>
        <w:kinsoku/>
        <w:wordWrap/>
        <w:overflowPunct/>
        <w:topLinePunct w:val="0"/>
        <w:autoSpaceDE/>
        <w:autoSpaceDN/>
        <w:bidi w:val="0"/>
        <w:adjustRightInd/>
        <w:snapToGrid/>
        <w:spacing w:line="574" w:lineRule="exact"/>
        <w:ind w:left="0" w:leftChars="0" w:firstLine="0" w:firstLineChars="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12"/>
          <w:sz w:val="32"/>
          <w:lang w:val="en-US" w:eastAsia="zh-CN"/>
        </w:rPr>
        <w:t>案由：</w:t>
      </w:r>
      <w:r>
        <w:rPr>
          <w:rFonts w:hint="eastAsia" w:ascii="仿宋_GB2312" w:hAnsi="仿宋_GB2312" w:eastAsia="仿宋_GB2312" w:cs="仿宋_GB2312"/>
          <w:color w:val="auto"/>
          <w:spacing w:val="12"/>
          <w:sz w:val="32"/>
          <w:lang w:eastAsia="zh-CN"/>
        </w:rPr>
        <w:t>工资支付</w:t>
      </w:r>
    </w:p>
    <w:p w14:paraId="2FCDA87A">
      <w:pPr>
        <w:keepNext w:val="0"/>
        <w:keepLines w:val="0"/>
        <w:pageBreakBefore w:val="0"/>
        <w:widowControl w:val="0"/>
        <w:kinsoku/>
        <w:wordWrap/>
        <w:overflowPunct/>
        <w:topLinePunct w:val="0"/>
        <w:autoSpaceDE/>
        <w:autoSpaceDN/>
        <w:bidi w:val="0"/>
        <w:adjustRightInd/>
        <w:snapToGrid/>
        <w:spacing w:line="574" w:lineRule="exact"/>
        <w:ind w:firstLine="645"/>
        <w:textAlignment w:val="auto"/>
        <w:rPr>
          <w:rFonts w:hint="eastAsia" w:ascii="仿宋_GB2312" w:hAnsi="仿宋_GB2312" w:cs="仿宋_GB2312"/>
          <w:color w:val="auto"/>
          <w:sz w:val="32"/>
          <w:szCs w:val="32"/>
          <w:highlight w:val="none"/>
          <w:u w:val="none"/>
          <w:lang w:val="en-US" w:eastAsia="zh-CN"/>
        </w:rPr>
      </w:pPr>
      <w:r>
        <w:rPr>
          <w:rFonts w:hint="eastAsia"/>
          <w:color w:val="auto"/>
          <w:sz w:val="18"/>
          <w:szCs w:val="18"/>
        </w:rPr>
        <w:t xml:space="preserve"> </w:t>
      </w:r>
      <w:r>
        <w:rPr>
          <w:rFonts w:hint="eastAsia" w:ascii="仿宋_GB2312" w:hAnsi="宋体"/>
          <w:color w:val="auto"/>
          <w:spacing w:val="12"/>
        </w:rPr>
        <w:t>认定的事实</w:t>
      </w:r>
      <w:r>
        <w:rPr>
          <w:rFonts w:hint="eastAsia" w:ascii="仿宋_GB2312" w:hAnsi="宋体"/>
          <w:color w:val="auto"/>
          <w:spacing w:val="12"/>
          <w:lang w:eastAsia="zh-CN"/>
        </w:rPr>
        <w:t>：</w:t>
      </w:r>
      <w:r>
        <w:rPr>
          <w:rFonts w:hint="eastAsia" w:ascii="仿宋_GB2312" w:hAnsi="宋体" w:cs="Times New Roman"/>
          <w:color w:val="auto"/>
          <w:sz w:val="32"/>
          <w:szCs w:val="32"/>
          <w:highlight w:val="none"/>
          <w:lang w:val="en-US" w:eastAsia="zh-CN"/>
        </w:rPr>
        <w:t>2025年8月起，中</w:t>
      </w:r>
      <w:r>
        <w:rPr>
          <w:rFonts w:hint="eastAsia" w:ascii="仿宋_GB2312" w:hAnsi="宋体" w:cs="Times New Roman"/>
          <w:color w:val="auto"/>
          <w:sz w:val="32"/>
          <w:szCs w:val="32"/>
          <w:lang w:val="en-US" w:eastAsia="zh-CN"/>
        </w:rPr>
        <w:t>山市人力资源和社会保障局横栏分局收到多宗举报和投诉反映你存在拖欠工人工资的违法行为。</w:t>
      </w:r>
      <w:r>
        <w:rPr>
          <w:rFonts w:hint="eastAsia" w:ascii="仿宋_GB2312" w:hAnsi="宋体"/>
          <w:color w:val="auto"/>
        </w:rPr>
        <w:t>经调查</w:t>
      </w:r>
      <w:r>
        <w:rPr>
          <w:rFonts w:hint="eastAsia" w:ascii="仿宋_GB2312" w:hAnsi="宋体"/>
          <w:color w:val="auto"/>
          <w:lang w:eastAsia="zh-CN"/>
        </w:rPr>
        <w:t>处理</w:t>
      </w:r>
      <w:r>
        <w:rPr>
          <w:rFonts w:hint="eastAsia" w:ascii="仿宋_GB2312" w:hAnsi="宋体"/>
          <w:color w:val="auto"/>
        </w:rPr>
        <w:t>，</w:t>
      </w:r>
      <w:r>
        <w:rPr>
          <w:rFonts w:hint="eastAsia" w:ascii="仿宋_GB2312" w:hAnsi="宋体"/>
          <w:color w:val="auto"/>
          <w:lang w:val="en-US" w:eastAsia="zh-CN"/>
        </w:rPr>
        <w:t>现你还</w:t>
      </w:r>
      <w:r>
        <w:rPr>
          <w:rFonts w:hint="eastAsia" w:ascii="仿宋_GB2312" w:hAnsi="仿宋_GB2312" w:eastAsia="仿宋_GB2312" w:cs="仿宋_GB2312"/>
          <w:color w:val="auto"/>
          <w:sz w:val="32"/>
          <w:szCs w:val="32"/>
          <w:highlight w:val="none"/>
          <w:u w:val="none"/>
          <w:lang w:val="en-US" w:eastAsia="zh-CN"/>
        </w:rPr>
        <w:t>拖欠韦金香2025年</w:t>
      </w:r>
      <w:r>
        <w:rPr>
          <w:rFonts w:hint="eastAsia" w:ascii="仿宋_GB2312" w:hAnsi="仿宋_GB2312" w:cs="仿宋_GB2312"/>
          <w:color w:val="auto"/>
          <w:sz w:val="32"/>
          <w:szCs w:val="32"/>
          <w:highlight w:val="none"/>
          <w:u w:val="none"/>
          <w:lang w:val="en-US" w:eastAsia="zh-CN"/>
        </w:rPr>
        <w:t>10</w:t>
      </w:r>
      <w:r>
        <w:rPr>
          <w:rFonts w:hint="eastAsia" w:ascii="仿宋_GB2312" w:hAnsi="仿宋_GB2312" w:eastAsia="仿宋_GB2312" w:cs="仿宋_GB2312"/>
          <w:color w:val="auto"/>
          <w:sz w:val="32"/>
          <w:szCs w:val="32"/>
          <w:highlight w:val="none"/>
          <w:u w:val="none"/>
          <w:lang w:val="en-US" w:eastAsia="zh-CN"/>
        </w:rPr>
        <w:t>月至2026年1月的工资差额10320元，拖欠梁闯2025年</w:t>
      </w:r>
      <w:r>
        <w:rPr>
          <w:rFonts w:hint="eastAsia" w:ascii="仿宋_GB2312" w:hAnsi="仿宋_GB2312" w:cs="仿宋_GB2312"/>
          <w:color w:val="auto"/>
          <w:sz w:val="32"/>
          <w:szCs w:val="32"/>
          <w:highlight w:val="none"/>
          <w:u w:val="none"/>
          <w:lang w:val="en-US" w:eastAsia="zh-CN"/>
        </w:rPr>
        <w:t>10</w:t>
      </w:r>
      <w:r>
        <w:rPr>
          <w:rFonts w:hint="eastAsia" w:ascii="仿宋_GB2312" w:hAnsi="仿宋_GB2312" w:eastAsia="仿宋_GB2312" w:cs="仿宋_GB2312"/>
          <w:color w:val="auto"/>
          <w:sz w:val="32"/>
          <w:szCs w:val="32"/>
          <w:highlight w:val="none"/>
          <w:u w:val="none"/>
          <w:lang w:val="en-US" w:eastAsia="zh-CN"/>
        </w:rPr>
        <w:t>月至2026年1月的工资差额9654元，拖欠丁仿敏2025年</w:t>
      </w:r>
      <w:r>
        <w:rPr>
          <w:rFonts w:hint="eastAsia" w:ascii="仿宋_GB2312" w:hAnsi="仿宋_GB2312" w:cs="仿宋_GB2312"/>
          <w:color w:val="auto"/>
          <w:sz w:val="32"/>
          <w:szCs w:val="32"/>
          <w:highlight w:val="none"/>
          <w:u w:val="none"/>
          <w:lang w:val="en-US" w:eastAsia="zh-CN"/>
        </w:rPr>
        <w:t>10</w:t>
      </w:r>
      <w:r>
        <w:rPr>
          <w:rFonts w:hint="eastAsia" w:ascii="仿宋_GB2312" w:hAnsi="仿宋_GB2312" w:eastAsia="仿宋_GB2312" w:cs="仿宋_GB2312"/>
          <w:color w:val="auto"/>
          <w:sz w:val="32"/>
          <w:szCs w:val="32"/>
          <w:highlight w:val="none"/>
          <w:u w:val="none"/>
          <w:lang w:val="en-US" w:eastAsia="zh-CN"/>
        </w:rPr>
        <w:t>月至2026年1月的工资差额10852元，拖欠向小均2025年</w:t>
      </w:r>
      <w:r>
        <w:rPr>
          <w:rFonts w:hint="eastAsia" w:ascii="仿宋_GB2312" w:hAnsi="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lang w:val="en-US" w:eastAsia="zh-CN"/>
        </w:rPr>
        <w:t>月至2026年1月的工资差额11232元，拖欠邓宗琼2025年</w:t>
      </w:r>
      <w:r>
        <w:rPr>
          <w:rFonts w:hint="eastAsia" w:ascii="仿宋_GB2312" w:hAnsi="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lang w:val="en-US" w:eastAsia="zh-CN"/>
        </w:rPr>
        <w:t>月至2026年1月的工资差额5812元，拖欠陆道云2025年</w:t>
      </w:r>
      <w:r>
        <w:rPr>
          <w:rFonts w:hint="eastAsia" w:ascii="仿宋_GB2312" w:hAnsi="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lang w:val="en-US" w:eastAsia="zh-CN"/>
        </w:rPr>
        <w:t>月至2026年1月的工资差额9724元，拖欠黄炳兰2025年</w:t>
      </w:r>
      <w:r>
        <w:rPr>
          <w:rFonts w:hint="eastAsia" w:ascii="仿宋_GB2312" w:hAnsi="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lang w:val="en-US" w:eastAsia="zh-CN"/>
        </w:rPr>
        <w:t>月至2026年1月的工资差额6445元，拖欠吴保英2025年</w:t>
      </w:r>
      <w:r>
        <w:rPr>
          <w:rFonts w:hint="eastAsia" w:ascii="仿宋_GB2312" w:hAnsi="仿宋_GB2312" w:cs="仿宋_GB2312"/>
          <w:color w:val="auto"/>
          <w:sz w:val="32"/>
          <w:szCs w:val="32"/>
          <w:highlight w:val="none"/>
          <w:u w:val="none"/>
          <w:lang w:val="en-US" w:eastAsia="zh-CN"/>
        </w:rPr>
        <w:t>8</w:t>
      </w:r>
      <w:r>
        <w:rPr>
          <w:rFonts w:hint="eastAsia" w:ascii="仿宋_GB2312" w:hAnsi="仿宋_GB2312" w:eastAsia="仿宋_GB2312" w:cs="仿宋_GB2312"/>
          <w:color w:val="auto"/>
          <w:sz w:val="32"/>
          <w:szCs w:val="32"/>
          <w:highlight w:val="none"/>
          <w:u w:val="none"/>
          <w:lang w:val="en-US" w:eastAsia="zh-CN"/>
        </w:rPr>
        <w:t>月至202</w:t>
      </w:r>
      <w:r>
        <w:rPr>
          <w:rFonts w:hint="eastAsia" w:ascii="仿宋_GB2312" w:hAnsi="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val="en-US" w:eastAsia="zh-CN"/>
        </w:rPr>
        <w:t>年</w:t>
      </w:r>
      <w:r>
        <w:rPr>
          <w:rFonts w:hint="eastAsia" w:ascii="仿宋_GB2312" w:hAnsi="仿宋_GB2312" w:cs="仿宋_GB2312"/>
          <w:color w:val="auto"/>
          <w:sz w:val="32"/>
          <w:szCs w:val="32"/>
          <w:highlight w:val="none"/>
          <w:u w:val="none"/>
          <w:lang w:val="en-US" w:eastAsia="zh-CN"/>
        </w:rPr>
        <w:t>9</w:t>
      </w:r>
      <w:r>
        <w:rPr>
          <w:rFonts w:hint="eastAsia" w:ascii="仿宋_GB2312" w:hAnsi="仿宋_GB2312" w:eastAsia="仿宋_GB2312" w:cs="仿宋_GB2312"/>
          <w:color w:val="auto"/>
          <w:sz w:val="32"/>
          <w:szCs w:val="32"/>
          <w:highlight w:val="none"/>
          <w:u w:val="none"/>
          <w:lang w:val="en-US" w:eastAsia="zh-CN"/>
        </w:rPr>
        <w:t>月的工资差额1878元，拖欠罗谋海2025年</w:t>
      </w:r>
      <w:r>
        <w:rPr>
          <w:rFonts w:hint="eastAsia" w:ascii="仿宋_GB2312" w:hAnsi="仿宋_GB2312" w:cs="仿宋_GB2312"/>
          <w:color w:val="auto"/>
          <w:sz w:val="32"/>
          <w:szCs w:val="32"/>
          <w:highlight w:val="none"/>
          <w:u w:val="none"/>
          <w:lang w:val="en-US" w:eastAsia="zh-CN"/>
        </w:rPr>
        <w:t>12</w:t>
      </w:r>
      <w:r>
        <w:rPr>
          <w:rFonts w:hint="eastAsia" w:ascii="仿宋_GB2312" w:hAnsi="仿宋_GB2312" w:eastAsia="仿宋_GB2312" w:cs="仿宋_GB2312"/>
          <w:color w:val="auto"/>
          <w:sz w:val="32"/>
          <w:szCs w:val="32"/>
          <w:highlight w:val="none"/>
          <w:u w:val="none"/>
          <w:lang w:val="en-US" w:eastAsia="zh-CN"/>
        </w:rPr>
        <w:t>月至2026年1月的工资差额5796元，拖欠张雷2025年</w:t>
      </w:r>
      <w:r>
        <w:rPr>
          <w:rFonts w:hint="eastAsia" w:ascii="仿宋_GB2312" w:hAnsi="仿宋_GB2312" w:cs="仿宋_GB2312"/>
          <w:color w:val="auto"/>
          <w:sz w:val="32"/>
          <w:szCs w:val="32"/>
          <w:highlight w:val="none"/>
          <w:u w:val="none"/>
          <w:lang w:val="en-US" w:eastAsia="zh-CN"/>
        </w:rPr>
        <w:t>12</w:t>
      </w:r>
      <w:r>
        <w:rPr>
          <w:rFonts w:hint="eastAsia" w:ascii="仿宋_GB2312" w:hAnsi="仿宋_GB2312" w:eastAsia="仿宋_GB2312" w:cs="仿宋_GB2312"/>
          <w:color w:val="auto"/>
          <w:sz w:val="32"/>
          <w:szCs w:val="32"/>
          <w:highlight w:val="none"/>
          <w:u w:val="none"/>
          <w:lang w:val="en-US" w:eastAsia="zh-CN"/>
        </w:rPr>
        <w:t>月至2026年1月的工资差额18266元</w:t>
      </w:r>
      <w:r>
        <w:rPr>
          <w:rFonts w:hint="eastAsia" w:ascii="仿宋_GB2312" w:hAnsi="仿宋_GB2312" w:cs="仿宋_GB2312"/>
          <w:color w:val="auto"/>
          <w:sz w:val="32"/>
          <w:szCs w:val="32"/>
          <w:highlight w:val="none"/>
          <w:u w:val="none"/>
          <w:lang w:val="en-US" w:eastAsia="zh-CN"/>
        </w:rPr>
        <w:t>,合计拖欠上诉10名劳动者2025年8月至2026年1月工资差额89979元。</w:t>
      </w:r>
    </w:p>
    <w:p w14:paraId="7D394DA8">
      <w:pPr>
        <w:keepNext w:val="0"/>
        <w:keepLines w:val="0"/>
        <w:pageBreakBefore w:val="0"/>
        <w:widowControl w:val="0"/>
        <w:kinsoku/>
        <w:wordWrap/>
        <w:overflowPunct/>
        <w:topLinePunct w:val="0"/>
        <w:autoSpaceDE/>
        <w:autoSpaceDN/>
        <w:bidi w:val="0"/>
        <w:adjustRightInd/>
        <w:snapToGrid/>
        <w:spacing w:line="574" w:lineRule="exact"/>
        <w:ind w:firstLine="645"/>
        <w:textAlignment w:val="auto"/>
        <w:rPr>
          <w:rFonts w:hint="eastAsia" w:ascii="仿宋_GB2312" w:hAnsi="宋体" w:cs="Times New Roman"/>
          <w:color w:val="auto"/>
          <w:sz w:val="32"/>
          <w:szCs w:val="32"/>
          <w:lang w:val="en-US" w:eastAsia="zh-CN"/>
        </w:rPr>
      </w:pPr>
      <w:r>
        <w:rPr>
          <w:rFonts w:hint="eastAsia" w:ascii="仿宋_GB2312" w:hAnsi="宋体" w:cs="Times New Roman"/>
          <w:color w:val="auto"/>
          <w:sz w:val="32"/>
          <w:szCs w:val="32"/>
          <w:lang w:val="en-US" w:eastAsia="zh-CN"/>
        </w:rPr>
        <w:t>上述事实有《中山市君尧五金制品有限公司尚未支付工人工资表（2025年8月至2026年1月）》、《中山市君尧五金制品有限公司2026年1月29日凌晨发放工资表（国杭代发）》、《中山市君尧五金制品有限公司2026年1月29日凌晨发放工资表（干澳代发）》、《中山市君尧五金制品有限公司2026年1月31日发放工资表》、《刘君华截至2026年2月1日尚未支付韦金香、张雷等10名工人工资表》和《询问笔录》等证据证明。</w:t>
      </w:r>
    </w:p>
    <w:p w14:paraId="426819E0">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宋体"/>
          <w:color w:val="auto"/>
          <w:highlight w:val="none"/>
        </w:rPr>
      </w:pPr>
      <w:r>
        <w:rPr>
          <w:rFonts w:hint="eastAsia" w:ascii="仿宋_GB2312" w:hAnsi="宋体"/>
          <w:color w:val="auto"/>
          <w:sz w:val="32"/>
          <w:szCs w:val="32"/>
          <w:lang w:eastAsia="zh-CN"/>
        </w:rPr>
        <w:t>你</w:t>
      </w:r>
      <w:r>
        <w:rPr>
          <w:rFonts w:hint="eastAsia" w:ascii="仿宋_GB2312" w:hAnsi="宋体"/>
          <w:color w:val="auto"/>
        </w:rPr>
        <w:t>的行为违反</w:t>
      </w:r>
      <w:r>
        <w:rPr>
          <w:rFonts w:hint="eastAsia" w:ascii="仿宋_GB2312" w:hAnsi="宋体"/>
          <w:color w:val="auto"/>
          <w:highlight w:val="none"/>
        </w:rPr>
        <w:t>了《</w:t>
      </w:r>
      <w:r>
        <w:rPr>
          <w:rFonts w:hint="eastAsia" w:ascii="仿宋_GB2312" w:hAnsi="宋体"/>
          <w:color w:val="auto"/>
          <w:highlight w:val="none"/>
          <w:lang w:eastAsia="zh-CN"/>
        </w:rPr>
        <w:t>中华人民共和国</w:t>
      </w:r>
      <w:r>
        <w:rPr>
          <w:rFonts w:hint="eastAsia" w:ascii="仿宋_GB2312" w:hAnsi="宋体"/>
          <w:color w:val="auto"/>
          <w:highlight w:val="none"/>
        </w:rPr>
        <w:t>劳动法》第五十条、《广东省工资支付条例》第十条的规定。</w:t>
      </w:r>
    </w:p>
    <w:p w14:paraId="317B1544">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宋体"/>
          <w:color w:val="FF0000"/>
        </w:rPr>
      </w:pPr>
      <w:r>
        <w:rPr>
          <w:rFonts w:hint="eastAsia" w:ascii="仿宋_GB2312" w:hAnsi="宋体"/>
          <w:color w:val="auto"/>
          <w:highlight w:val="none"/>
        </w:rPr>
        <w:t>依照《</w:t>
      </w:r>
      <w:r>
        <w:rPr>
          <w:rFonts w:hint="eastAsia" w:ascii="仿宋_GB2312" w:hAnsi="宋体"/>
          <w:color w:val="auto"/>
          <w:highlight w:val="none"/>
          <w:lang w:eastAsia="zh-CN"/>
        </w:rPr>
        <w:t>中华人民共和国</w:t>
      </w:r>
      <w:r>
        <w:rPr>
          <w:rFonts w:hint="eastAsia" w:ascii="仿宋_GB2312" w:hAnsi="宋体"/>
          <w:color w:val="auto"/>
          <w:highlight w:val="none"/>
        </w:rPr>
        <w:t>劳动法》第九十一条、《广东省工资支付条例》五十三条的规定，我</w:t>
      </w:r>
      <w:r>
        <w:rPr>
          <w:rFonts w:hint="eastAsia" w:ascii="仿宋_GB2312" w:hAnsi="宋体"/>
          <w:color w:val="auto"/>
          <w:highlight w:val="none"/>
          <w:lang w:eastAsia="zh-CN"/>
        </w:rPr>
        <w:t>镇</w:t>
      </w:r>
      <w:r>
        <w:rPr>
          <w:rFonts w:hint="eastAsia" w:ascii="仿宋_GB2312" w:hAnsi="宋体"/>
          <w:color w:val="auto"/>
        </w:rPr>
        <w:t>给予下列行政处理：责令</w:t>
      </w:r>
      <w:r>
        <w:rPr>
          <w:rFonts w:hint="eastAsia" w:ascii="仿宋_GB2312" w:hAnsi="宋体"/>
          <w:color w:val="auto"/>
          <w:sz w:val="32"/>
          <w:szCs w:val="32"/>
          <w:lang w:eastAsia="zh-CN"/>
        </w:rPr>
        <w:t>你</w:t>
      </w:r>
      <w:r>
        <w:rPr>
          <w:rFonts w:hint="eastAsia" w:ascii="仿宋_GB2312" w:hAnsi="宋体"/>
          <w:color w:val="auto"/>
          <w:highlight w:val="none"/>
        </w:rPr>
        <w:t>足额支付韦金香2025年10月至2026年1月的工资差额10320元，足额支付梁闯2025年10月至2026年1月的工资差额9654元，足额支付丁仿敏2025年10月至2026年1月的工资差额10852元，足额支付向小均2025年11月至2026年1月的工资差额11232元，足额支付邓宗琼2025年11月至2026年1月的工资差额5812元，足额支付陆道云2025年11月至2026年1月的工资差额9724元，足额支付黄炳兰2025年11月至2026年1月的工资差额6445元，足额支付吴保英2025年8月至2025年9月的工资差额1878元，足额支付罗谋海2025年12月至2026年1月的工资差额5796元，足额支付张雷2025年12月至2026年1月的工资差额18266元</w:t>
      </w:r>
      <w:r>
        <w:rPr>
          <w:rFonts w:hint="eastAsia" w:ascii="仿宋_GB2312" w:hAnsi="宋体"/>
          <w:color w:val="auto"/>
          <w:sz w:val="32"/>
          <w:szCs w:val="32"/>
          <w:highlight w:val="none"/>
          <w:lang w:eastAsia="zh-CN"/>
        </w:rPr>
        <w:t>，以</w:t>
      </w:r>
      <w:r>
        <w:rPr>
          <w:rFonts w:hint="eastAsia" w:ascii="仿宋_GB2312" w:hAnsi="宋体" w:cs="Times New Roman"/>
          <w:color w:val="auto"/>
          <w:highlight w:val="none"/>
          <w:lang w:eastAsia="zh-CN"/>
        </w:rPr>
        <w:t>上工资共计</w:t>
      </w:r>
      <w:r>
        <w:rPr>
          <w:rFonts w:hint="eastAsia" w:ascii="仿宋_GB2312" w:hAnsi="宋体" w:cs="Times New Roman"/>
          <w:color w:val="auto"/>
          <w:highlight w:val="none"/>
          <w:lang w:val="en-US" w:eastAsia="zh-CN"/>
        </w:rPr>
        <w:t>89979元</w:t>
      </w:r>
      <w:r>
        <w:rPr>
          <w:rFonts w:hint="eastAsia" w:ascii="仿宋_GB2312" w:hAnsi="宋体"/>
          <w:color w:val="auto"/>
          <w:highlight w:val="none"/>
          <w:lang w:val="en-US" w:eastAsia="zh-CN"/>
        </w:rPr>
        <w:t>。</w:t>
      </w:r>
    </w:p>
    <w:p w14:paraId="06FFAB6A">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宋体"/>
          <w:color w:val="auto"/>
        </w:rPr>
      </w:pPr>
      <w:r>
        <w:rPr>
          <w:rFonts w:hint="eastAsia" w:ascii="仿宋_GB2312" w:hAnsi="宋体"/>
          <w:color w:val="auto"/>
          <w:sz w:val="32"/>
          <w:szCs w:val="32"/>
          <w:lang w:eastAsia="zh-CN"/>
        </w:rPr>
        <w:t>你</w:t>
      </w:r>
      <w:r>
        <w:rPr>
          <w:rFonts w:hint="eastAsia" w:ascii="仿宋_GB2312" w:hAnsi="宋体"/>
          <w:color w:val="auto"/>
        </w:rPr>
        <w:t>应在接到本决定书之日起</w:t>
      </w:r>
      <w:r>
        <w:rPr>
          <w:rFonts w:hint="eastAsia" w:ascii="仿宋_GB2312" w:hAnsi="宋体"/>
          <w:color w:val="auto"/>
          <w:lang w:val="en-US" w:eastAsia="zh-CN"/>
        </w:rPr>
        <w:t>15</w:t>
      </w:r>
      <w:r>
        <w:rPr>
          <w:rFonts w:hint="eastAsia" w:ascii="仿宋_GB2312" w:hAnsi="宋体"/>
          <w:color w:val="auto"/>
        </w:rPr>
        <w:t>日内履行完毕。逾期不履行本决定的，我</w:t>
      </w:r>
      <w:r>
        <w:rPr>
          <w:rFonts w:hint="eastAsia" w:ascii="仿宋_GB2312" w:hAnsi="宋体"/>
          <w:color w:val="auto"/>
          <w:lang w:eastAsia="zh-CN"/>
        </w:rPr>
        <w:t>镇</w:t>
      </w:r>
      <w:r>
        <w:rPr>
          <w:rFonts w:hint="eastAsia" w:ascii="仿宋_GB2312" w:hAnsi="宋体"/>
          <w:color w:val="auto"/>
        </w:rPr>
        <w:t>将依法申请人民法院强制执行。</w:t>
      </w:r>
    </w:p>
    <w:p w14:paraId="18A174DF">
      <w:pPr>
        <w:keepNext w:val="0"/>
        <w:keepLines w:val="0"/>
        <w:pageBreakBefore w:val="0"/>
        <w:widowControl w:val="0"/>
        <w:kinsoku/>
        <w:wordWrap/>
        <w:overflowPunct/>
        <w:topLinePunct w:val="0"/>
        <w:autoSpaceDE/>
        <w:autoSpaceDN/>
        <w:bidi w:val="0"/>
        <w:adjustRightInd/>
        <w:snapToGrid/>
        <w:spacing w:line="574" w:lineRule="exact"/>
        <w:ind w:firstLine="688" w:firstLineChars="200"/>
        <w:jc w:val="both"/>
        <w:textAlignment w:val="auto"/>
        <w:outlineLvl w:val="9"/>
        <w:rPr>
          <w:rFonts w:hint="eastAsia" w:ascii="仿宋_GB2312" w:hAnsi="仿宋_GB2312" w:cs="仿宋_GB2312"/>
          <w:color w:val="auto"/>
          <w:sz w:val="32"/>
          <w:szCs w:val="32"/>
          <w:u w:val="none"/>
          <w:lang w:val="en-US" w:eastAsia="zh-CN"/>
        </w:rPr>
      </w:pPr>
      <w:r>
        <w:rPr>
          <w:rFonts w:hint="eastAsia" w:ascii="仿宋_GB2312" w:hAnsi="宋体" w:cs="仿宋_GB2312"/>
          <w:color w:val="auto"/>
          <w:spacing w:val="12"/>
        </w:rPr>
        <w:t>如不服本决定，</w:t>
      </w:r>
      <w:r>
        <w:rPr>
          <w:rFonts w:hint="eastAsia" w:ascii="仿宋_GB2312" w:hAnsi="仿宋_GB2312" w:cs="仿宋_GB2312"/>
          <w:color w:val="auto"/>
          <w:sz w:val="32"/>
          <w:szCs w:val="32"/>
          <w:u w:val="none"/>
          <w:lang w:val="en-US" w:eastAsia="zh-CN"/>
        </w:rPr>
        <w:t>可以自收到本</w:t>
      </w:r>
      <w:r>
        <w:rPr>
          <w:rFonts w:hint="eastAsia" w:ascii="仿宋_GB2312" w:hAnsi="宋体" w:cs="仿宋_GB2312"/>
          <w:color w:val="auto"/>
          <w:spacing w:val="12"/>
        </w:rPr>
        <w:t>决定书</w:t>
      </w:r>
      <w:r>
        <w:rPr>
          <w:rFonts w:hint="eastAsia" w:ascii="仿宋_GB2312" w:hAnsi="仿宋_GB2312" w:cs="仿宋_GB2312"/>
          <w:color w:val="auto"/>
          <w:sz w:val="32"/>
          <w:szCs w:val="32"/>
          <w:u w:val="none"/>
          <w:lang w:val="en-US" w:eastAsia="zh-CN"/>
        </w:rPr>
        <w:t>之日起 60日内向中山市人民政府行政复议办公室申请行政复议，也可以自收到本</w:t>
      </w:r>
      <w:r>
        <w:rPr>
          <w:rFonts w:hint="eastAsia" w:ascii="仿宋_GB2312" w:hAnsi="宋体" w:cs="仿宋_GB2312"/>
          <w:color w:val="auto"/>
          <w:spacing w:val="12"/>
        </w:rPr>
        <w:t>决定书</w:t>
      </w:r>
      <w:r>
        <w:rPr>
          <w:rFonts w:hint="eastAsia" w:ascii="仿宋_GB2312" w:hAnsi="仿宋_GB2312" w:cs="仿宋_GB2312"/>
          <w:color w:val="auto"/>
          <w:sz w:val="32"/>
          <w:szCs w:val="32"/>
          <w:u w:val="none"/>
          <w:lang w:val="en-US" w:eastAsia="zh-CN"/>
        </w:rPr>
        <w:t>之日起6个月内向中山市第一人民法院提起行政诉讼。</w:t>
      </w:r>
      <w:r>
        <w:rPr>
          <w:rFonts w:hint="eastAsia" w:ascii="仿宋_GB2312" w:hAnsi="宋体" w:cs="仿宋_GB2312"/>
          <w:color w:val="auto"/>
          <w:spacing w:val="12"/>
        </w:rPr>
        <w:t>行政复议或者行政诉讼期间，本决定不停止执行。</w:t>
      </w:r>
    </w:p>
    <w:p w14:paraId="198528EC">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color w:val="auto"/>
          <w:spacing w:val="12"/>
          <w:sz w:val="32"/>
          <w:szCs w:val="32"/>
        </w:rPr>
      </w:pPr>
    </w:p>
    <w:p w14:paraId="5DCFF55C">
      <w:pPr>
        <w:keepNext w:val="0"/>
        <w:keepLines w:val="0"/>
        <w:pageBreakBefore w:val="0"/>
        <w:widowControl w:val="0"/>
        <w:kinsoku/>
        <w:wordWrap/>
        <w:overflowPunct/>
        <w:topLinePunct w:val="0"/>
        <w:autoSpaceDE/>
        <w:autoSpaceDN/>
        <w:bidi w:val="0"/>
        <w:adjustRightInd/>
        <w:snapToGrid/>
        <w:spacing w:line="574" w:lineRule="exact"/>
        <w:ind w:firstLine="688" w:firstLineChars="200"/>
        <w:textAlignment w:val="auto"/>
        <w:rPr>
          <w:rFonts w:hint="eastAsia" w:ascii="仿宋_GB2312" w:eastAsia="仿宋_GB2312"/>
          <w:color w:val="auto"/>
          <w:spacing w:val="12"/>
          <w:sz w:val="32"/>
          <w:szCs w:val="32"/>
        </w:rPr>
      </w:pPr>
    </w:p>
    <w:p w14:paraId="3883C047">
      <w:pPr>
        <w:keepNext w:val="0"/>
        <w:keepLines w:val="0"/>
        <w:pageBreakBefore w:val="0"/>
        <w:widowControl w:val="0"/>
        <w:kinsoku/>
        <w:wordWrap/>
        <w:overflowPunct/>
        <w:topLinePunct w:val="0"/>
        <w:autoSpaceDE/>
        <w:autoSpaceDN/>
        <w:bidi w:val="0"/>
        <w:adjustRightInd/>
        <w:snapToGrid/>
        <w:spacing w:line="574" w:lineRule="exact"/>
        <w:ind w:firstLine="4480" w:firstLineChars="1400"/>
        <w:textAlignment w:val="auto"/>
        <w:rPr>
          <w:rFonts w:hint="eastAsia" w:ascii="仿宋_GB2312" w:eastAsia="仿宋_GB2312"/>
          <w:color w:val="auto"/>
          <w:spacing w:val="12"/>
          <w:sz w:val="32"/>
          <w:szCs w:val="32"/>
        </w:rPr>
      </w:pPr>
      <w:r>
        <w:rPr>
          <w:rFonts w:hint="eastAsia" w:ascii="仿宋_GB2312" w:hAnsi="宋体"/>
          <w:lang w:eastAsia="zh-CN"/>
        </w:rPr>
        <w:t>中山市横栏镇人民政府</w:t>
      </w:r>
      <w:r>
        <w:rPr>
          <w:rFonts w:hint="eastAsia" w:ascii="仿宋_GB2312" w:eastAsia="仿宋_GB2312"/>
          <w:color w:val="auto"/>
          <w:spacing w:val="12"/>
          <w:sz w:val="32"/>
          <w:szCs w:val="32"/>
        </w:rPr>
        <w:t xml:space="preserve">          </w:t>
      </w:r>
    </w:p>
    <w:p w14:paraId="3E793CE8">
      <w:pPr>
        <w:keepNext w:val="0"/>
        <w:keepLines w:val="0"/>
        <w:pageBreakBefore w:val="0"/>
        <w:widowControl w:val="0"/>
        <w:kinsoku/>
        <w:wordWrap/>
        <w:overflowPunct/>
        <w:topLinePunct w:val="0"/>
        <w:autoSpaceDE/>
        <w:autoSpaceDN/>
        <w:bidi w:val="0"/>
        <w:adjustRightInd/>
        <w:snapToGrid/>
        <w:spacing w:line="574" w:lineRule="exact"/>
        <w:jc w:val="both"/>
        <w:textAlignment w:val="auto"/>
        <w:rPr>
          <w:rFonts w:ascii="仿宋_GB2312" w:hAnsi="宋体"/>
          <w:color w:val="auto"/>
        </w:rPr>
      </w:pPr>
      <w:r>
        <w:rPr>
          <w:rFonts w:hint="eastAsia" w:ascii="仿宋_GB2312" w:hAnsi="宋体"/>
          <w:color w:val="auto"/>
          <w:lang w:val="en-US" w:eastAsia="zh-CN"/>
        </w:rPr>
        <w:t xml:space="preserve">    </w:t>
      </w:r>
      <w:r>
        <w:rPr>
          <w:rFonts w:hint="eastAsia" w:ascii="仿宋_GB2312" w:hAnsi="宋体"/>
          <w:color w:val="auto"/>
        </w:rPr>
        <w:t xml:space="preserve"> </w:t>
      </w:r>
      <w:r>
        <w:rPr>
          <w:rFonts w:hint="eastAsia" w:ascii="仿宋_GB2312" w:hAnsi="宋体"/>
          <w:color w:val="auto"/>
          <w:lang w:val="en-US" w:eastAsia="zh-CN"/>
        </w:rPr>
        <w:t xml:space="preserve">                         </w:t>
      </w:r>
      <w:r>
        <w:rPr>
          <w:rFonts w:ascii="仿宋_GB2312" w:hAnsi="宋体"/>
          <w:color w:val="auto"/>
        </w:rPr>
        <w:t>20</w:t>
      </w:r>
      <w:r>
        <w:rPr>
          <w:rFonts w:hint="eastAsia" w:ascii="仿宋_GB2312" w:hAnsi="宋体"/>
          <w:color w:val="auto"/>
          <w:lang w:val="en-US" w:eastAsia="zh-CN"/>
        </w:rPr>
        <w:t>26</w:t>
      </w:r>
      <w:r>
        <w:rPr>
          <w:rFonts w:ascii="仿宋_GB2312" w:hAnsi="宋体"/>
          <w:color w:val="auto"/>
        </w:rPr>
        <w:t>年</w:t>
      </w:r>
      <w:r>
        <w:rPr>
          <w:rFonts w:hint="eastAsia" w:ascii="仿宋_GB2312" w:hAnsi="宋体"/>
          <w:color w:val="auto"/>
          <w:lang w:val="en-US" w:eastAsia="zh-CN"/>
        </w:rPr>
        <w:t>2</w:t>
      </w:r>
      <w:r>
        <w:rPr>
          <w:rFonts w:ascii="仿宋_GB2312" w:hAnsi="宋体"/>
          <w:color w:val="auto"/>
        </w:rPr>
        <w:t>月</w:t>
      </w:r>
      <w:r>
        <w:rPr>
          <w:rFonts w:hint="eastAsia" w:ascii="仿宋_GB2312" w:hAnsi="宋体"/>
          <w:color w:val="auto"/>
          <w:lang w:val="en-US" w:eastAsia="zh-CN"/>
        </w:rPr>
        <w:t>9</w:t>
      </w:r>
      <w:r>
        <w:rPr>
          <w:rFonts w:ascii="仿宋_GB2312" w:hAnsi="宋体"/>
          <w:color w:val="auto"/>
        </w:rPr>
        <w:t>日</w:t>
      </w:r>
    </w:p>
    <w:p w14:paraId="1ECC9CBF">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526F"/>
    <w:rsid w:val="01294D0C"/>
    <w:rsid w:val="04B62F68"/>
    <w:rsid w:val="05E30AB8"/>
    <w:rsid w:val="05E354F1"/>
    <w:rsid w:val="0CC916DA"/>
    <w:rsid w:val="0D825C05"/>
    <w:rsid w:val="0F935FB6"/>
    <w:rsid w:val="0FAA4EF3"/>
    <w:rsid w:val="10053102"/>
    <w:rsid w:val="113D58A3"/>
    <w:rsid w:val="11A86664"/>
    <w:rsid w:val="172E7FF7"/>
    <w:rsid w:val="18266FBF"/>
    <w:rsid w:val="1A325C4A"/>
    <w:rsid w:val="1E116CD2"/>
    <w:rsid w:val="1E742207"/>
    <w:rsid w:val="1F31490C"/>
    <w:rsid w:val="1FEC7ED1"/>
    <w:rsid w:val="205F3D25"/>
    <w:rsid w:val="215205D9"/>
    <w:rsid w:val="234A25AF"/>
    <w:rsid w:val="2A307EE3"/>
    <w:rsid w:val="2ADA0E6A"/>
    <w:rsid w:val="37041C75"/>
    <w:rsid w:val="38B81E60"/>
    <w:rsid w:val="3B2561FE"/>
    <w:rsid w:val="3E927821"/>
    <w:rsid w:val="3F706C6B"/>
    <w:rsid w:val="44CC0CD1"/>
    <w:rsid w:val="45452742"/>
    <w:rsid w:val="455F76F8"/>
    <w:rsid w:val="463B2694"/>
    <w:rsid w:val="48CE068E"/>
    <w:rsid w:val="4A5D2F48"/>
    <w:rsid w:val="4A613EA3"/>
    <w:rsid w:val="4D2743AC"/>
    <w:rsid w:val="52AC603C"/>
    <w:rsid w:val="53CC4098"/>
    <w:rsid w:val="55F225B1"/>
    <w:rsid w:val="5BDC4B8C"/>
    <w:rsid w:val="67C32ECB"/>
    <w:rsid w:val="6AC11FD7"/>
    <w:rsid w:val="6BB71B7C"/>
    <w:rsid w:val="6C147245"/>
    <w:rsid w:val="6DD753C4"/>
    <w:rsid w:val="71DA6D2B"/>
    <w:rsid w:val="769A4287"/>
    <w:rsid w:val="79A41A91"/>
    <w:rsid w:val="7A842EB5"/>
    <w:rsid w:val="7F414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4" w:lineRule="exact"/>
      <w:ind w:firstLine="880" w:firstLineChars="200"/>
      <w:jc w:val="both"/>
    </w:pPr>
    <w:rPr>
      <w:rFonts w:ascii="仿宋" w:hAnsi="仿宋" w:eastAsia="仿宋" w:cs="黑体"/>
      <w:kern w:val="2"/>
      <w:sz w:val="32"/>
      <w:szCs w:val="24"/>
      <w:lang w:val="en-US" w:eastAsia="zh-CN" w:bidi="ar-SA"/>
    </w:rPr>
  </w:style>
  <w:style w:type="paragraph" w:styleId="2">
    <w:name w:val="heading 1"/>
    <w:basedOn w:val="1"/>
    <w:next w:val="1"/>
    <w:link w:val="10"/>
    <w:qFormat/>
    <w:uiPriority w:val="0"/>
    <w:pPr>
      <w:keepNext/>
      <w:keepLines/>
      <w:spacing w:beforeLines="0" w:beforeAutospacing="0" w:afterLines="0" w:afterAutospacing="0" w:line="574" w:lineRule="atLeast"/>
      <w:ind w:firstLine="0" w:firstLineChars="0"/>
      <w:jc w:val="center"/>
      <w:outlineLvl w:val="0"/>
    </w:pPr>
    <w:rPr>
      <w:rFonts w:eastAsia="方正小标宋简体" w:asciiTheme="minorAscii" w:hAnsiTheme="minorAscii"/>
      <w:kern w:val="44"/>
      <w:sz w:val="44"/>
    </w:rPr>
  </w:style>
  <w:style w:type="paragraph" w:styleId="3">
    <w:name w:val="heading 2"/>
    <w:basedOn w:val="1"/>
    <w:next w:val="1"/>
    <w:semiHidden/>
    <w:unhideWhenUsed/>
    <w:qFormat/>
    <w:uiPriority w:val="0"/>
    <w:pPr>
      <w:keepNext/>
      <w:keepLines/>
      <w:spacing w:beforeLines="0" w:beforeAutospacing="0" w:afterLines="0" w:afterAutospacing="0" w:line="574" w:lineRule="exact"/>
      <w:ind w:firstLine="0" w:firstLineChars="0"/>
      <w:outlineLvl w:val="1"/>
    </w:pPr>
    <w:rPr>
      <w:rFonts w:ascii="Arial" w:hAnsi="Arial" w:eastAsia="黑体"/>
    </w:rPr>
  </w:style>
  <w:style w:type="paragraph" w:styleId="4">
    <w:name w:val="heading 3"/>
    <w:basedOn w:val="1"/>
    <w:next w:val="1"/>
    <w:semiHidden/>
    <w:unhideWhenUsed/>
    <w:qFormat/>
    <w:uiPriority w:val="0"/>
    <w:pPr>
      <w:keepNext/>
      <w:keepLines/>
      <w:spacing w:beforeLines="0" w:beforeAutospacing="0" w:afterLines="0" w:afterAutospacing="0" w:line="574" w:lineRule="exact"/>
      <w:ind w:firstLine="0" w:firstLineChars="0"/>
      <w:outlineLvl w:val="2"/>
    </w:pPr>
    <w:rPr>
      <w:rFonts w:eastAsia="楷体_GB2312" w:asciiTheme="minorAscii" w:hAnsiTheme="minorAscii"/>
    </w:rPr>
  </w:style>
  <w:style w:type="paragraph" w:styleId="5">
    <w:name w:val="heading 4"/>
    <w:basedOn w:val="1"/>
    <w:next w:val="1"/>
    <w:semiHidden/>
    <w:unhideWhenUsed/>
    <w:qFormat/>
    <w:uiPriority w:val="0"/>
    <w:pPr>
      <w:keepNext/>
      <w:keepLines/>
      <w:spacing w:beforeLines="0" w:beforeAutospacing="0" w:afterLines="0" w:afterAutospacing="0" w:line="574" w:lineRule="exact"/>
      <w:ind w:firstLine="0" w:firstLineChars="0"/>
      <w:outlineLvl w:val="3"/>
    </w:pPr>
    <w:rPr>
      <w:rFonts w:ascii="Arial" w:hAnsi="Arial" w:eastAsia="仿宋_GB2312"/>
    </w:rPr>
  </w:style>
  <w:style w:type="paragraph" w:styleId="6">
    <w:name w:val="heading 5"/>
    <w:basedOn w:val="1"/>
    <w:next w:val="1"/>
    <w:semiHidden/>
    <w:unhideWhenUsed/>
    <w:qFormat/>
    <w:uiPriority w:val="0"/>
    <w:pPr>
      <w:keepNext/>
      <w:keepLines/>
      <w:spacing w:beforeLines="0" w:beforeAutospacing="0" w:afterLines="0" w:afterAutospacing="0" w:line="574" w:lineRule="exact"/>
      <w:outlineLvl w:val="4"/>
    </w:pPr>
    <w:rPr>
      <w:rFonts w:eastAsia="仿宋_GB231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0"/>
    <w:pPr>
      <w:spacing w:after="120" w:afterLines="0" w:afterAutospacing="0"/>
    </w:pPr>
  </w:style>
  <w:style w:type="character" w:customStyle="1" w:styleId="10">
    <w:name w:val="标题 1 Char"/>
    <w:link w:val="2"/>
    <w:qFormat/>
    <w:uiPriority w:val="0"/>
    <w:rPr>
      <w:rFonts w:eastAsia="方正小标宋简体" w:cs="黑体" w:asciiTheme="minorAscii" w:hAnsiTheme="minorAscii"/>
      <w:kern w:val="44"/>
      <w:sz w:val="4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2024-07-16T00:58:00Z</dcterms:created>
  <dc:creator>Administrator</dc:creator>
  <cp:lastModifiedBy>梁桂全</cp:lastModifiedBy>
  <cp:lastPrinted>2024-07-18T09:39:00Z</cp:lastPrinted>
  <dcterms:modified xsi:type="dcterms:W3CDTF">2026-06-10T09:35:18Z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2092D3FD9D004FF28A988432222200D3</vt:lpwstr>
  </property>
</Properties>
</file>