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21D66F">
      <w:pPr>
        <w:jc w:val="left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附件：</w:t>
      </w:r>
    </w:p>
    <w:p w14:paraId="617227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u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u w:val="none"/>
          <w:lang w:val="en-US" w:eastAsia="zh-CN"/>
        </w:rPr>
        <w:t>《行政处罚听证告知书》</w:t>
      </w:r>
    </w:p>
    <w:p w14:paraId="34F057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u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u w:val="none"/>
          <w:lang w:val="en-US" w:eastAsia="zh-CN"/>
        </w:rPr>
        <w:t>公告送达名单</w:t>
      </w:r>
    </w:p>
    <w:tbl>
      <w:tblPr>
        <w:tblStyle w:val="4"/>
        <w:tblW w:w="83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4"/>
        <w:gridCol w:w="1515"/>
        <w:gridCol w:w="3060"/>
        <w:gridCol w:w="2790"/>
      </w:tblGrid>
      <w:tr w14:paraId="001769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4" w:type="dxa"/>
            <w:noWrap w:val="0"/>
            <w:vAlign w:val="top"/>
          </w:tcPr>
          <w:p w14:paraId="3909461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u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1515" w:type="dxa"/>
            <w:noWrap w:val="0"/>
            <w:vAlign w:val="top"/>
          </w:tcPr>
          <w:p w14:paraId="47B3752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u w:val="none"/>
                <w:vertAlign w:val="baseline"/>
                <w:lang w:val="en-US" w:eastAsia="zh-CN"/>
              </w:rPr>
              <w:t>类别</w:t>
            </w:r>
          </w:p>
        </w:tc>
        <w:tc>
          <w:tcPr>
            <w:tcW w:w="3060" w:type="dxa"/>
            <w:noWrap w:val="0"/>
            <w:vAlign w:val="top"/>
          </w:tcPr>
          <w:p w14:paraId="76146F7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u w:val="none"/>
                <w:vertAlign w:val="baseline"/>
                <w:lang w:val="en-US" w:eastAsia="zh-CN"/>
              </w:rPr>
              <w:t>名称</w:t>
            </w:r>
          </w:p>
        </w:tc>
        <w:tc>
          <w:tcPr>
            <w:tcW w:w="2790" w:type="dxa"/>
            <w:noWrap w:val="0"/>
            <w:vAlign w:val="top"/>
          </w:tcPr>
          <w:p w14:paraId="5B39295C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u w:val="none"/>
                <w:vertAlign w:val="baseline"/>
                <w:lang w:val="en-US" w:eastAsia="zh-CN"/>
              </w:rPr>
              <w:t>文号</w:t>
            </w:r>
          </w:p>
        </w:tc>
      </w:tr>
      <w:tr w14:paraId="1F0AA7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954" w:type="dxa"/>
            <w:noWrap w:val="0"/>
            <w:vAlign w:val="center"/>
          </w:tcPr>
          <w:p w14:paraId="74F6C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6"/>
                <w:szCs w:val="36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15" w:type="dxa"/>
            <w:noWrap w:val="0"/>
            <w:vAlign w:val="center"/>
          </w:tcPr>
          <w:p w14:paraId="04EE5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  <w:t>民办非企业单位</w:t>
            </w:r>
          </w:p>
        </w:tc>
        <w:tc>
          <w:tcPr>
            <w:tcW w:w="3060" w:type="dxa"/>
            <w:noWrap w:val="0"/>
            <w:vAlign w:val="center"/>
          </w:tcPr>
          <w:p w14:paraId="395C7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  <w:t>中山市火炬开发区同乐</w:t>
            </w:r>
          </w:p>
          <w:p w14:paraId="00DB1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  <w:t>学优教育培训中心</w:t>
            </w:r>
          </w:p>
        </w:tc>
        <w:tc>
          <w:tcPr>
            <w:tcW w:w="2790" w:type="dxa"/>
            <w:noWrap w:val="0"/>
            <w:vAlign w:val="center"/>
          </w:tcPr>
          <w:p w14:paraId="71CE5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u w:val="none"/>
                <w:vertAlign w:val="baseline"/>
                <w:lang w:val="en-US" w:eastAsia="zh-CN"/>
              </w:rPr>
              <w:t>中民民执罚先告</w:t>
            </w:r>
          </w:p>
          <w:p w14:paraId="5247B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6"/>
                <w:szCs w:val="36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u w:val="none"/>
                <w:vertAlign w:val="baseline"/>
                <w:lang w:val="en-US" w:eastAsia="zh-CN"/>
              </w:rPr>
              <w:t>〔2026〕2号</w:t>
            </w:r>
          </w:p>
        </w:tc>
      </w:tr>
      <w:tr w14:paraId="178555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954" w:type="dxa"/>
            <w:noWrap w:val="0"/>
            <w:vAlign w:val="center"/>
          </w:tcPr>
          <w:p w14:paraId="346B4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6"/>
                <w:szCs w:val="36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515" w:type="dxa"/>
            <w:noWrap w:val="0"/>
            <w:vAlign w:val="center"/>
          </w:tcPr>
          <w:p w14:paraId="60DBA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  <w:t>民办非企业单位</w:t>
            </w:r>
          </w:p>
        </w:tc>
        <w:tc>
          <w:tcPr>
            <w:tcW w:w="3060" w:type="dxa"/>
            <w:noWrap w:val="0"/>
            <w:vAlign w:val="center"/>
          </w:tcPr>
          <w:p w14:paraId="21B2F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  <w:t>中山市火炬开发区东方</w:t>
            </w:r>
          </w:p>
          <w:p w14:paraId="57FC4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  <w:t>明珠托儿所</w:t>
            </w:r>
          </w:p>
        </w:tc>
        <w:tc>
          <w:tcPr>
            <w:tcW w:w="2790" w:type="dxa"/>
            <w:noWrap w:val="0"/>
            <w:vAlign w:val="center"/>
          </w:tcPr>
          <w:p w14:paraId="5B25B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u w:val="none"/>
                <w:vertAlign w:val="baseline"/>
                <w:lang w:val="en-US" w:eastAsia="zh-CN"/>
              </w:rPr>
              <w:t>中民民执罚先告</w:t>
            </w:r>
          </w:p>
          <w:p w14:paraId="44D5D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6"/>
                <w:szCs w:val="36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u w:val="none"/>
                <w:vertAlign w:val="baseline"/>
                <w:lang w:val="en-US" w:eastAsia="zh-CN"/>
              </w:rPr>
              <w:t>〔2026〕4号</w:t>
            </w:r>
          </w:p>
        </w:tc>
      </w:tr>
      <w:tr w14:paraId="3275BF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954" w:type="dxa"/>
            <w:noWrap w:val="0"/>
            <w:vAlign w:val="center"/>
          </w:tcPr>
          <w:p w14:paraId="1010B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6"/>
                <w:szCs w:val="36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515" w:type="dxa"/>
            <w:noWrap w:val="0"/>
            <w:vAlign w:val="center"/>
          </w:tcPr>
          <w:p w14:paraId="3C32A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  <w:t>民办非企业单位</w:t>
            </w:r>
          </w:p>
        </w:tc>
        <w:tc>
          <w:tcPr>
            <w:tcW w:w="3060" w:type="dxa"/>
            <w:noWrap w:val="0"/>
            <w:vAlign w:val="center"/>
          </w:tcPr>
          <w:p w14:paraId="3439B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  <w:t>中山市绿茵幼儿园</w:t>
            </w:r>
          </w:p>
        </w:tc>
        <w:tc>
          <w:tcPr>
            <w:tcW w:w="2790" w:type="dxa"/>
            <w:noWrap w:val="0"/>
            <w:vAlign w:val="center"/>
          </w:tcPr>
          <w:p w14:paraId="580C1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u w:val="none"/>
                <w:vertAlign w:val="baseline"/>
                <w:lang w:val="en-US" w:eastAsia="zh-CN"/>
              </w:rPr>
              <w:t>中民民执罚先告</w:t>
            </w:r>
          </w:p>
          <w:p w14:paraId="23C07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6"/>
                <w:szCs w:val="36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u w:val="none"/>
                <w:vertAlign w:val="baseline"/>
                <w:lang w:val="en-US" w:eastAsia="zh-CN"/>
              </w:rPr>
              <w:t>〔2026〕5号</w:t>
            </w:r>
          </w:p>
        </w:tc>
      </w:tr>
      <w:tr w14:paraId="108B65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954" w:type="dxa"/>
            <w:noWrap w:val="0"/>
            <w:vAlign w:val="center"/>
          </w:tcPr>
          <w:p w14:paraId="1FA19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515" w:type="dxa"/>
            <w:noWrap w:val="0"/>
            <w:vAlign w:val="center"/>
          </w:tcPr>
          <w:p w14:paraId="6F453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  <w:t>民办非企业单位</w:t>
            </w:r>
          </w:p>
        </w:tc>
        <w:tc>
          <w:tcPr>
            <w:tcW w:w="3060" w:type="dxa"/>
            <w:noWrap w:val="0"/>
            <w:vAlign w:val="center"/>
          </w:tcPr>
          <w:p w14:paraId="29068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  <w:t>中山市东区起湾盈兴</w:t>
            </w:r>
          </w:p>
          <w:p w14:paraId="74EB3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  <w:t>托儿所</w:t>
            </w:r>
          </w:p>
        </w:tc>
        <w:tc>
          <w:tcPr>
            <w:tcW w:w="2790" w:type="dxa"/>
            <w:noWrap w:val="0"/>
            <w:vAlign w:val="center"/>
          </w:tcPr>
          <w:p w14:paraId="16ED2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u w:val="none"/>
                <w:vertAlign w:val="baseline"/>
                <w:lang w:val="en-US" w:eastAsia="zh-CN"/>
              </w:rPr>
              <w:t>中民民执罚先告</w:t>
            </w:r>
          </w:p>
          <w:p w14:paraId="61641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u w:val="none"/>
                <w:vertAlign w:val="baseline"/>
                <w:lang w:val="en-US" w:eastAsia="zh-CN"/>
              </w:rPr>
              <w:t>〔2026〕8号</w:t>
            </w:r>
          </w:p>
        </w:tc>
      </w:tr>
      <w:tr w14:paraId="6785AF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954" w:type="dxa"/>
            <w:noWrap w:val="0"/>
            <w:vAlign w:val="center"/>
          </w:tcPr>
          <w:p w14:paraId="788A4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515" w:type="dxa"/>
            <w:noWrap w:val="0"/>
            <w:vAlign w:val="center"/>
          </w:tcPr>
          <w:p w14:paraId="62BC9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  <w:t>民办非企业单位</w:t>
            </w:r>
          </w:p>
        </w:tc>
        <w:tc>
          <w:tcPr>
            <w:tcW w:w="3060" w:type="dxa"/>
            <w:noWrap w:val="0"/>
            <w:vAlign w:val="center"/>
          </w:tcPr>
          <w:p w14:paraId="117FE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  <w:t>中山市东区盈兴托儿所</w:t>
            </w:r>
          </w:p>
        </w:tc>
        <w:tc>
          <w:tcPr>
            <w:tcW w:w="2790" w:type="dxa"/>
            <w:noWrap w:val="0"/>
            <w:vAlign w:val="center"/>
          </w:tcPr>
          <w:p w14:paraId="26302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u w:val="none"/>
                <w:vertAlign w:val="baseline"/>
                <w:lang w:val="en-US" w:eastAsia="zh-CN"/>
              </w:rPr>
              <w:t>中民民执罚先告</w:t>
            </w:r>
          </w:p>
          <w:p w14:paraId="56E5D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u w:val="none"/>
                <w:vertAlign w:val="baseline"/>
                <w:lang w:val="en-US" w:eastAsia="zh-CN"/>
              </w:rPr>
              <w:t>〔2026〕9号</w:t>
            </w:r>
          </w:p>
        </w:tc>
      </w:tr>
      <w:tr w14:paraId="237776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954" w:type="dxa"/>
            <w:noWrap w:val="0"/>
            <w:vAlign w:val="center"/>
          </w:tcPr>
          <w:p w14:paraId="107A9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515" w:type="dxa"/>
            <w:noWrap w:val="0"/>
            <w:vAlign w:val="center"/>
          </w:tcPr>
          <w:p w14:paraId="1220D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  <w:t>民办非企业单位</w:t>
            </w:r>
          </w:p>
        </w:tc>
        <w:tc>
          <w:tcPr>
            <w:tcW w:w="3060" w:type="dxa"/>
            <w:noWrap w:val="0"/>
            <w:vAlign w:val="center"/>
          </w:tcPr>
          <w:p w14:paraId="4D449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w w:val="100"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  <w:t>中山市启航技工学校</w:t>
            </w:r>
          </w:p>
        </w:tc>
        <w:tc>
          <w:tcPr>
            <w:tcW w:w="2790" w:type="dxa"/>
            <w:noWrap w:val="0"/>
            <w:vAlign w:val="center"/>
          </w:tcPr>
          <w:p w14:paraId="0403B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u w:val="none"/>
                <w:vertAlign w:val="baseline"/>
                <w:lang w:val="en-US" w:eastAsia="zh-CN"/>
              </w:rPr>
              <w:t>中民民执罚先告</w:t>
            </w:r>
          </w:p>
          <w:p w14:paraId="41F69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w w:val="100"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u w:val="none"/>
                <w:vertAlign w:val="baseline"/>
                <w:lang w:val="en-US" w:eastAsia="zh-CN"/>
              </w:rPr>
              <w:t>〔2026〕10号</w:t>
            </w:r>
          </w:p>
        </w:tc>
      </w:tr>
      <w:tr w14:paraId="428120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954" w:type="dxa"/>
            <w:noWrap w:val="0"/>
            <w:vAlign w:val="center"/>
          </w:tcPr>
          <w:p w14:paraId="6DB53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515" w:type="dxa"/>
            <w:noWrap w:val="0"/>
            <w:vAlign w:val="center"/>
          </w:tcPr>
          <w:p w14:paraId="2FA8D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  <w:t>民办非企业单位</w:t>
            </w:r>
          </w:p>
        </w:tc>
        <w:tc>
          <w:tcPr>
            <w:tcW w:w="3060" w:type="dxa"/>
            <w:noWrap w:val="0"/>
            <w:vAlign w:val="center"/>
          </w:tcPr>
          <w:p w14:paraId="7F43E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w w:val="100"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  <w:t>中山市诺安职业培训学校</w:t>
            </w:r>
          </w:p>
        </w:tc>
        <w:tc>
          <w:tcPr>
            <w:tcW w:w="2790" w:type="dxa"/>
            <w:noWrap w:val="0"/>
            <w:vAlign w:val="center"/>
          </w:tcPr>
          <w:p w14:paraId="015A8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u w:val="none"/>
                <w:vertAlign w:val="baseline"/>
                <w:lang w:val="en-US" w:eastAsia="zh-CN"/>
              </w:rPr>
              <w:t>中民民执罚先告</w:t>
            </w:r>
          </w:p>
          <w:p w14:paraId="23B22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w w:val="100"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u w:val="none"/>
                <w:vertAlign w:val="baseline"/>
                <w:lang w:val="en-US" w:eastAsia="zh-CN"/>
              </w:rPr>
              <w:t>〔2026〕11号</w:t>
            </w:r>
          </w:p>
        </w:tc>
      </w:tr>
      <w:tr w14:paraId="5D9690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954" w:type="dxa"/>
            <w:noWrap w:val="0"/>
            <w:vAlign w:val="center"/>
          </w:tcPr>
          <w:p w14:paraId="6BB87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515" w:type="dxa"/>
            <w:noWrap w:val="0"/>
            <w:vAlign w:val="center"/>
          </w:tcPr>
          <w:p w14:paraId="5A234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  <w:t>民办非企业单位</w:t>
            </w:r>
          </w:p>
        </w:tc>
        <w:tc>
          <w:tcPr>
            <w:tcW w:w="3060" w:type="dxa"/>
            <w:noWrap w:val="0"/>
            <w:vAlign w:val="center"/>
          </w:tcPr>
          <w:p w14:paraId="52F49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w w:val="100"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  <w:t>中山市南区健而乐托儿所</w:t>
            </w:r>
          </w:p>
        </w:tc>
        <w:tc>
          <w:tcPr>
            <w:tcW w:w="2790" w:type="dxa"/>
            <w:noWrap w:val="0"/>
            <w:vAlign w:val="center"/>
          </w:tcPr>
          <w:p w14:paraId="5D09E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u w:val="none"/>
                <w:vertAlign w:val="baseline"/>
                <w:lang w:val="en-US" w:eastAsia="zh-CN"/>
              </w:rPr>
              <w:t>中民民执罚先告</w:t>
            </w:r>
          </w:p>
          <w:p w14:paraId="0C6A8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w w:val="100"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u w:val="none"/>
                <w:vertAlign w:val="baseline"/>
                <w:lang w:val="en-US" w:eastAsia="zh-CN"/>
              </w:rPr>
              <w:t>〔2026〕13号</w:t>
            </w:r>
          </w:p>
        </w:tc>
      </w:tr>
      <w:tr w14:paraId="3C5AE3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954" w:type="dxa"/>
            <w:noWrap w:val="0"/>
            <w:vAlign w:val="center"/>
          </w:tcPr>
          <w:p w14:paraId="7DF62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515" w:type="dxa"/>
            <w:noWrap w:val="0"/>
            <w:vAlign w:val="center"/>
          </w:tcPr>
          <w:p w14:paraId="017EA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  <w:t>民办非企业单位</w:t>
            </w:r>
          </w:p>
        </w:tc>
        <w:tc>
          <w:tcPr>
            <w:tcW w:w="3060" w:type="dxa"/>
            <w:noWrap w:val="0"/>
            <w:vAlign w:val="center"/>
          </w:tcPr>
          <w:p w14:paraId="449CD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w w:val="100"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  <w:t>中山市小榄健乐托儿所</w:t>
            </w:r>
          </w:p>
        </w:tc>
        <w:tc>
          <w:tcPr>
            <w:tcW w:w="2790" w:type="dxa"/>
            <w:noWrap w:val="0"/>
            <w:vAlign w:val="center"/>
          </w:tcPr>
          <w:p w14:paraId="1B4B6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u w:val="none"/>
                <w:vertAlign w:val="baseline"/>
                <w:lang w:val="en-US" w:eastAsia="zh-CN"/>
              </w:rPr>
              <w:t>中民民执罚先告</w:t>
            </w:r>
          </w:p>
          <w:p w14:paraId="332D2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w w:val="100"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u w:val="none"/>
                <w:vertAlign w:val="baseline"/>
                <w:lang w:val="en-US" w:eastAsia="zh-CN"/>
              </w:rPr>
              <w:t>〔</w:t>
            </w:r>
            <w:bookmarkStart w:id="0" w:name="_GoBack"/>
            <w:bookmarkEnd w:id="0"/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u w:val="none"/>
                <w:vertAlign w:val="baseline"/>
                <w:lang w:val="en-US" w:eastAsia="zh-CN"/>
              </w:rPr>
              <w:t>2026〕14号</w:t>
            </w:r>
          </w:p>
        </w:tc>
      </w:tr>
      <w:tr w14:paraId="30292C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954" w:type="dxa"/>
            <w:noWrap w:val="0"/>
            <w:vAlign w:val="center"/>
          </w:tcPr>
          <w:p w14:paraId="70E2C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515" w:type="dxa"/>
            <w:noWrap w:val="0"/>
            <w:vAlign w:val="center"/>
          </w:tcPr>
          <w:p w14:paraId="55A5E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  <w:t>民办非企业单位</w:t>
            </w:r>
          </w:p>
        </w:tc>
        <w:tc>
          <w:tcPr>
            <w:tcW w:w="3060" w:type="dxa"/>
            <w:noWrap w:val="0"/>
            <w:vAlign w:val="center"/>
          </w:tcPr>
          <w:p w14:paraId="7E837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  <w:t>中山市小榄文曲星托儿所</w:t>
            </w:r>
          </w:p>
        </w:tc>
        <w:tc>
          <w:tcPr>
            <w:tcW w:w="2790" w:type="dxa"/>
            <w:noWrap w:val="0"/>
            <w:vAlign w:val="center"/>
          </w:tcPr>
          <w:p w14:paraId="1E952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u w:val="none"/>
                <w:vertAlign w:val="baseline"/>
                <w:lang w:val="en-US" w:eastAsia="zh-CN"/>
              </w:rPr>
              <w:t>中民民执罚先告</w:t>
            </w:r>
          </w:p>
          <w:p w14:paraId="6711D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u w:val="none"/>
                <w:vertAlign w:val="baseline"/>
                <w:lang w:val="en-US" w:eastAsia="zh-CN"/>
              </w:rPr>
              <w:t>〔2026〕15号</w:t>
            </w:r>
          </w:p>
        </w:tc>
      </w:tr>
      <w:tr w14:paraId="4187BD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954" w:type="dxa"/>
            <w:noWrap w:val="0"/>
            <w:vAlign w:val="center"/>
          </w:tcPr>
          <w:p w14:paraId="0BE59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515" w:type="dxa"/>
            <w:noWrap w:val="0"/>
            <w:vAlign w:val="center"/>
          </w:tcPr>
          <w:p w14:paraId="1B9A3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  <w:t>民办非企业单位</w:t>
            </w:r>
          </w:p>
        </w:tc>
        <w:tc>
          <w:tcPr>
            <w:tcW w:w="3060" w:type="dxa"/>
            <w:noWrap w:val="0"/>
            <w:vAlign w:val="center"/>
          </w:tcPr>
          <w:p w14:paraId="52066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  <w:t>中山市乾鑫鑫牛棒垒球俱乐部</w:t>
            </w:r>
          </w:p>
        </w:tc>
        <w:tc>
          <w:tcPr>
            <w:tcW w:w="2790" w:type="dxa"/>
            <w:noWrap w:val="0"/>
            <w:vAlign w:val="center"/>
          </w:tcPr>
          <w:p w14:paraId="7FF56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u w:val="none"/>
                <w:vertAlign w:val="baseline"/>
                <w:lang w:val="en-US" w:eastAsia="zh-CN"/>
              </w:rPr>
              <w:t>中民民执罚先告</w:t>
            </w:r>
          </w:p>
          <w:p w14:paraId="780D9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u w:val="none"/>
                <w:vertAlign w:val="baseline"/>
                <w:lang w:val="en-US" w:eastAsia="zh-CN"/>
              </w:rPr>
              <w:t>〔2026〕16号</w:t>
            </w:r>
          </w:p>
        </w:tc>
      </w:tr>
      <w:tr w14:paraId="242132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954" w:type="dxa"/>
            <w:noWrap w:val="0"/>
            <w:vAlign w:val="center"/>
          </w:tcPr>
          <w:p w14:paraId="31FAF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515" w:type="dxa"/>
            <w:noWrap w:val="0"/>
            <w:vAlign w:val="center"/>
          </w:tcPr>
          <w:p w14:paraId="7FE29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  <w:t>民办非企业单位</w:t>
            </w:r>
          </w:p>
        </w:tc>
        <w:tc>
          <w:tcPr>
            <w:tcW w:w="3060" w:type="dxa"/>
            <w:noWrap w:val="0"/>
            <w:vAlign w:val="center"/>
          </w:tcPr>
          <w:p w14:paraId="1E96A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  <w:t>中山市横栏起点托儿所</w:t>
            </w:r>
          </w:p>
        </w:tc>
        <w:tc>
          <w:tcPr>
            <w:tcW w:w="2790" w:type="dxa"/>
            <w:noWrap w:val="0"/>
            <w:vAlign w:val="center"/>
          </w:tcPr>
          <w:p w14:paraId="46210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u w:val="none"/>
                <w:vertAlign w:val="baseline"/>
                <w:lang w:val="en-US" w:eastAsia="zh-CN"/>
              </w:rPr>
              <w:t>中民民执罚先告</w:t>
            </w:r>
          </w:p>
          <w:p w14:paraId="7BB7F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u w:val="none"/>
                <w:vertAlign w:val="baseline"/>
                <w:lang w:val="en-US" w:eastAsia="zh-CN"/>
              </w:rPr>
              <w:t>〔2026〕19号</w:t>
            </w:r>
          </w:p>
        </w:tc>
      </w:tr>
      <w:tr w14:paraId="3164DB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954" w:type="dxa"/>
            <w:noWrap w:val="0"/>
            <w:vAlign w:val="center"/>
          </w:tcPr>
          <w:p w14:paraId="7F805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515" w:type="dxa"/>
            <w:noWrap w:val="0"/>
            <w:vAlign w:val="center"/>
          </w:tcPr>
          <w:p w14:paraId="497E1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  <w:t>民办非企业单位</w:t>
            </w:r>
          </w:p>
        </w:tc>
        <w:tc>
          <w:tcPr>
            <w:tcW w:w="3060" w:type="dxa"/>
            <w:noWrap w:val="0"/>
            <w:vAlign w:val="center"/>
          </w:tcPr>
          <w:p w14:paraId="6F5BD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  <w:t>中山市三角翰林教育培训中心</w:t>
            </w:r>
          </w:p>
        </w:tc>
        <w:tc>
          <w:tcPr>
            <w:tcW w:w="2790" w:type="dxa"/>
            <w:noWrap w:val="0"/>
            <w:vAlign w:val="center"/>
          </w:tcPr>
          <w:p w14:paraId="257BD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u w:val="none"/>
                <w:vertAlign w:val="baseline"/>
                <w:lang w:val="en-US" w:eastAsia="zh-CN"/>
              </w:rPr>
              <w:t>中民民执罚先告</w:t>
            </w:r>
          </w:p>
          <w:p w14:paraId="27336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u w:val="none"/>
                <w:vertAlign w:val="baseline"/>
                <w:lang w:val="en-US" w:eastAsia="zh-CN"/>
              </w:rPr>
              <w:t>〔2026〕23号</w:t>
            </w:r>
          </w:p>
        </w:tc>
      </w:tr>
    </w:tbl>
    <w:p w14:paraId="16DD907D">
      <w:pPr>
        <w:pStyle w:val="2"/>
        <w:rPr>
          <w:rFonts w:hint="default"/>
          <w:lang w:val="en-US" w:eastAsia="zh-CN"/>
        </w:rPr>
      </w:pPr>
    </w:p>
    <w:p w14:paraId="0904594B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5E7E23"/>
    <w:rsid w:val="260B5A06"/>
    <w:rsid w:val="58E73D8C"/>
    <w:rsid w:val="59A40214"/>
    <w:rsid w:val="6B6E2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iPriority="39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5"/>
    <w:basedOn w:val="1"/>
    <w:next w:val="1"/>
    <w:unhideWhenUsed/>
    <w:qFormat/>
    <w:uiPriority w:val="39"/>
    <w:pPr>
      <w:ind w:left="1680"/>
    </w:pPr>
    <w:rPr>
      <w:rFonts w:ascii="Times New Roman" w:hAnsi="Times New Roman" w:eastAsia="宋体" w:cs="Times New Roman"/>
      <w:sz w:val="30"/>
      <w:szCs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2025-09-11T09:36:00Z</dcterms:created>
  <dc:creator>Administrator</dc:creator>
  <cp:lastModifiedBy>冯绮婷</cp:lastModifiedBy>
  <dcterms:modified xsi:type="dcterms:W3CDTF">2026-06-05T09:19:43Z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AC455713077F4785B5D633EE2E2838FD_12</vt:lpwstr>
  </property>
  <property fmtid="{D5CDD505-2E9C-101B-9397-08002B2CF9AE}" pid="4" name="KSOTemplateDocerSaveRecord">
    <vt:lpwstr>eyJoZGlkIjoiY2RhNDc3NTBjN2Q1Zjc0YmMyYjAwZjBmNWU0YjJhZmYiLCJ1c2VySWQiOiI0MTIxMzY1OTEifQ==</vt:lpwstr>
  </property>
</Properties>
</file>