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46923">
      <w:pPr>
        <w:jc w:val="left"/>
        <w:rPr>
          <w:rFonts w:hint="eastAsia" w:ascii="微软简标宋" w:hAnsi="微软简标宋" w:eastAsia="微软简标宋" w:cs="微软简标宋"/>
          <w:sz w:val="28"/>
          <w:szCs w:val="44"/>
          <w:lang w:eastAsia="zh-CN"/>
        </w:rPr>
      </w:pPr>
      <w:r>
        <w:rPr>
          <w:rFonts w:hint="eastAsia" w:ascii="微软简标宋" w:hAnsi="微软简标宋" w:eastAsia="微软简标宋" w:cs="微软简标宋"/>
          <w:sz w:val="28"/>
          <w:szCs w:val="44"/>
        </w:rPr>
        <w:t>附件</w:t>
      </w:r>
      <w:r>
        <w:rPr>
          <w:rFonts w:hint="eastAsia" w:ascii="微软简标宋" w:hAnsi="微软简标宋" w:eastAsia="微软简标宋" w:cs="微软简标宋"/>
          <w:sz w:val="28"/>
          <w:szCs w:val="44"/>
          <w:lang w:val="en-US" w:eastAsia="zh-CN"/>
        </w:rPr>
        <w:t>2</w:t>
      </w:r>
    </w:p>
    <w:p w14:paraId="7AE78589">
      <w:pPr>
        <w:jc w:val="center"/>
        <w:rPr>
          <w:rFonts w:hint="eastAsia" w:ascii="微软简标宋" w:hAnsi="微软简标宋" w:eastAsia="微软简标宋" w:cs="微软简标宋"/>
          <w:spacing w:val="100"/>
          <w:sz w:val="40"/>
          <w:szCs w:val="44"/>
        </w:rPr>
      </w:pPr>
      <w:r>
        <w:rPr>
          <w:rFonts w:hint="eastAsia" w:ascii="微软简标宋" w:hAnsi="微软简标宋" w:eastAsia="微软简标宋" w:cs="微软简标宋"/>
          <w:spacing w:val="100"/>
          <w:sz w:val="40"/>
          <w:szCs w:val="44"/>
        </w:rPr>
        <w:t>体检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spacing w:val="100"/>
          <w:sz w:val="40"/>
          <w:szCs w:val="44"/>
        </w:rPr>
        <w:t>须知</w:t>
      </w:r>
    </w:p>
    <w:p w14:paraId="5AC78001">
      <w:pPr>
        <w:spacing w:line="440" w:lineRule="exact"/>
        <w:rPr>
          <w:rFonts w:eastAsia="黑体"/>
          <w:b/>
          <w:spacing w:val="100"/>
          <w:sz w:val="32"/>
          <w:szCs w:val="32"/>
        </w:rPr>
      </w:pPr>
    </w:p>
    <w:p w14:paraId="3900DA6C">
      <w:pPr>
        <w:spacing w:line="580" w:lineRule="exact"/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一、考生须在指定的时间到指定的医院进行体检，其它医疗单位的检查结果一律无效。对证件携带不齐或无正当理由不按时报到参加体检的考生，视为放弃体检资格。</w:t>
      </w:r>
    </w:p>
    <w:p w14:paraId="50630B68">
      <w:pPr>
        <w:spacing w:line="580" w:lineRule="exact"/>
        <w:ind w:firstLine="645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二、考生所携带的通讯工具，须关闭后装入信封，写上本人姓名交工作人员统一保管，对违反规定携带或使用通讯工具、与本次体检无关人员会面或交谈、未经许可离开体检现场以及体检作弊的取消体检资格。</w:t>
      </w:r>
    </w:p>
    <w:p w14:paraId="604921FE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三、严禁弄虚作假、冒名顶替；如隐瞒病史影响体检结果的，后果自负。</w:t>
      </w:r>
    </w:p>
    <w:p w14:paraId="7F50988E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四、《广东省事业单位工作人员聘用体检表》上贴近期二寸免冠照片一张。</w:t>
      </w:r>
    </w:p>
    <w:p w14:paraId="52DB4A00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五、《广东省事业单位工作人员聘用体检表》第二页由受检者本人填写（用黑色签字笔或钢笔），要求字迹清楚，无涂改，病史部分要如实、逐项填齐，不能遗漏。</w:t>
      </w:r>
    </w:p>
    <w:p w14:paraId="190E7DC2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六、体检前一天请注意休息，勿熬夜，不要饮酒，避免剧烈运动。</w:t>
      </w:r>
    </w:p>
    <w:p w14:paraId="0475054F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七、体检当天需进行采血、B超等检查，请在受检前禁食8-12小时。</w:t>
      </w:r>
    </w:p>
    <w:p w14:paraId="1878F2CB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八、女性受检者月经期间请勿做妇科及尿液检查，待经期完毕后再补检；怀孕或可能已受孕者，事先告知医护人员，勿做X光检查。</w:t>
      </w:r>
    </w:p>
    <w:p w14:paraId="3F9317D2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九、请配合医生认真检查所有项目，勿漏检。若自动放弃某一检查项目，将会影响对您的录用。</w:t>
      </w:r>
    </w:p>
    <w:p w14:paraId="303516AB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十、体检医师可根据实际需要，增加必要的相应检查、检验项目。</w:t>
      </w:r>
    </w:p>
    <w:p w14:paraId="665EFD5E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十一、如对体检结果有疑义，请按有关规定办理。</w:t>
      </w:r>
    </w:p>
    <w:p w14:paraId="1D33D496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5C7F3D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3F"/>
    <w:rsid w:val="000B3FFB"/>
    <w:rsid w:val="00166736"/>
    <w:rsid w:val="002D523B"/>
    <w:rsid w:val="0039565E"/>
    <w:rsid w:val="00565A3F"/>
    <w:rsid w:val="0075682D"/>
    <w:rsid w:val="008F748A"/>
    <w:rsid w:val="00942B52"/>
    <w:rsid w:val="00DA4EA1"/>
    <w:rsid w:val="09026C26"/>
    <w:rsid w:val="7D3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</Words>
  <Characters>457</Characters>
  <Lines>3</Lines>
  <Paragraphs>1</Paragraphs>
  <TotalTime>23</TotalTime>
  <ScaleCrop>false</ScaleCrop>
  <LinksUpToDate>false</LinksUpToDate>
  <CharactersWithSpaces>536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2022-09-06T11:30:00Z</dcterms:created>
  <dc:creator>AutoBVT</dc:creator>
  <cp:lastModifiedBy>周海涛</cp:lastModifiedBy>
  <cp:lastPrinted>2025-05-16T03:01:00Z</cp:lastPrinted>
  <dcterms:modified xsi:type="dcterms:W3CDTF">2025-05-16T05:20:33Z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615B4DF693A345D8A6ECF32E11EB34B7_12</vt:lpwstr>
  </property>
</Properties>
</file>