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中山市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政府质量奖管理办法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（征求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意见稿）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》修订说明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修订背景</w:t>
      </w:r>
    </w:p>
    <w:p>
      <w:pPr>
        <w:ind w:firstLine="64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中山市政府质量奖是我市最高质量奖项，</w:t>
      </w:r>
      <w:r>
        <w:rPr>
          <w:rFonts w:hint="eastAsia" w:ascii="仿宋_GB2312" w:hAnsi="仿宋_GB2312" w:eastAsia="仿宋_GB2312"/>
          <w:b w:val="0"/>
          <w:bCs w:val="0"/>
          <w:spacing w:val="4"/>
          <w:sz w:val="32"/>
          <w:szCs w:val="32"/>
          <w:lang w:eastAsia="zh-CN"/>
        </w:rPr>
        <w:t>自</w:t>
      </w:r>
      <w:r>
        <w:rPr>
          <w:rFonts w:hint="eastAsia" w:ascii="仿宋_GB2312" w:hAnsi="仿宋_GB2312" w:eastAsia="仿宋_GB2312"/>
          <w:b w:val="0"/>
          <w:bCs w:val="0"/>
          <w:spacing w:val="4"/>
          <w:sz w:val="32"/>
          <w:szCs w:val="32"/>
          <w:lang w:val="en-US" w:eastAsia="zh-CN"/>
        </w:rPr>
        <w:t>2012年设立以来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已累计评审8届，共评选出29家获奖组织。政府质量奖是从国家和省都有设立的奖项，目的是总结和分享组织成功经验，树立质量标杆，引领社会各类组织提高管理水平及质量效益，加快产业转型升级，推动我市在更高起点上实现更高水平发展发挥了明显作用。</w:t>
      </w:r>
    </w:p>
    <w:p>
      <w:pPr>
        <w:ind w:firstLine="64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现行的《中山市人民政府办公室关于印发中山市政府质量奖管理办法的通知》（中府办〔2021〕46号）将于2026年底到期，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保证政策文件的延续性，按照《评比达标表彰活动管理办法》《广东省政府质量奖管理办法》（粤府办〔2021〕55号）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进行修订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，形成《</w:t>
      </w:r>
      <w:r>
        <w:rPr>
          <w:rFonts w:hint="eastAsia" w:ascii="仿宋_GB2312" w:cs="仿宋_GB2312"/>
          <w:sz w:val="32"/>
          <w:szCs w:val="32"/>
          <w:lang w:eastAsia="zh-CN"/>
        </w:rPr>
        <w:t>中山市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政府质量奖管理办法（</w:t>
      </w:r>
      <w:r>
        <w:rPr>
          <w:rFonts w:hint="eastAsia" w:ascii="仿宋_GB2312" w:cs="仿宋_GB2312"/>
          <w:sz w:val="32"/>
          <w:szCs w:val="32"/>
          <w:lang w:eastAsia="zh-CN"/>
        </w:rPr>
        <w:t>征求意见稿）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以下简称《</w:t>
      </w:r>
      <w:r>
        <w:rPr>
          <w:rFonts w:hint="eastAsia" w:ascii="仿宋_GB2312" w:cs="仿宋_GB2312"/>
          <w:sz w:val="32"/>
          <w:szCs w:val="32"/>
          <w:lang w:eastAsia="zh-CN"/>
        </w:rPr>
        <w:t>征求意见稿</w:t>
      </w:r>
      <w:r>
        <w:rPr>
          <w:rFonts w:hint="eastAsia" w:ascii="仿宋_GB2312" w:eastAsia="仿宋_GB2312" w:cs="仿宋_GB2312"/>
          <w:sz w:val="32"/>
          <w:szCs w:val="32"/>
          <w:lang w:eastAsia="zh-CN"/>
        </w:rPr>
        <w:t>》）</w:t>
      </w:r>
      <w:r>
        <w:rPr>
          <w:rFonts w:hint="eastAsia" w:asci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4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修订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依据</w:t>
      </w:r>
    </w:p>
    <w:p>
      <w:pPr>
        <w:ind w:firstLine="640"/>
        <w:rPr>
          <w:rFonts w:hint="eastAsia" w:ascii="仿宋_GB2312"/>
          <w:sz w:val="32"/>
          <w:szCs w:val="32"/>
          <w:lang w:val="en-US" w:eastAsia="zh-CN"/>
        </w:rPr>
      </w:pPr>
      <w:r>
        <w:rPr>
          <w:rFonts w:hint="eastAsia" w:ascii="仿宋_GB2312"/>
          <w:sz w:val="32"/>
          <w:szCs w:val="32"/>
          <w:lang w:eastAsia="zh-CN"/>
        </w:rPr>
        <w:t>1.《中华人民共和国产品质量法》；</w:t>
      </w:r>
    </w:p>
    <w:p>
      <w:pPr>
        <w:ind w:firstLine="640"/>
        <w:rPr>
          <w:rFonts w:hint="eastAsia" w:ascii="仿宋_GB2312"/>
          <w:sz w:val="32"/>
          <w:szCs w:val="32"/>
          <w:lang w:eastAsia="zh-CN"/>
        </w:rPr>
      </w:pPr>
      <w:r>
        <w:rPr>
          <w:rFonts w:hint="eastAsia" w:ascii="仿宋_GB2312"/>
          <w:sz w:val="32"/>
          <w:szCs w:val="32"/>
          <w:lang w:val="en-US" w:eastAsia="zh-CN"/>
        </w:rPr>
        <w:t>2</w:t>
      </w:r>
      <w:r>
        <w:rPr>
          <w:rFonts w:hint="eastAsia" w:ascii="仿宋_GB2312"/>
          <w:sz w:val="32"/>
          <w:szCs w:val="32"/>
          <w:lang w:eastAsia="zh-CN"/>
        </w:rPr>
        <w:t>.</w:t>
      </w:r>
      <w:r>
        <w:rPr>
          <w:rFonts w:hint="eastAsia" w:ascii="仿宋_GB2312"/>
          <w:sz w:val="32"/>
          <w:szCs w:val="32"/>
          <w:lang w:val="en-US" w:eastAsia="zh-CN"/>
        </w:rPr>
        <w:t>《</w:t>
      </w:r>
      <w:r>
        <w:rPr>
          <w:rFonts w:hint="eastAsia" w:ascii="仿宋_GB2312"/>
          <w:sz w:val="32"/>
          <w:szCs w:val="32"/>
          <w:lang w:eastAsia="zh-CN"/>
        </w:rPr>
        <w:t>评比达标表彰活动管理办法</w:t>
      </w:r>
      <w:r>
        <w:rPr>
          <w:rFonts w:hint="eastAsia" w:ascii="仿宋_GB2312"/>
          <w:sz w:val="32"/>
          <w:szCs w:val="32"/>
          <w:lang w:val="en-US" w:eastAsia="zh-CN"/>
        </w:rPr>
        <w:t>》</w:t>
      </w:r>
      <w:r>
        <w:rPr>
          <w:rFonts w:hint="eastAsia" w:ascii="仿宋_GB2312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ind w:firstLine="640" w:firstLineChars="200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《广东省政府质量奖管理办法》（粤府办〔2021〕55号）</w:t>
      </w: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numPr>
          <w:ilvl w:val="0"/>
          <w:numId w:val="0"/>
        </w:num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>三、主要内容说明</w:t>
      </w:r>
    </w:p>
    <w:p>
      <w:pPr>
        <w:pStyle w:val="2"/>
        <w:keepNext w:val="0"/>
        <w:keepLines w:val="0"/>
        <w:widowControl w:val="0"/>
        <w:suppressLineNumbers w:val="0"/>
        <w:autoSpaceDE w:val="0"/>
        <w:autoSpaceDN/>
        <w:spacing w:line="600" w:lineRule="exact"/>
        <w:ind w:left="0" w:firstLine="640" w:firstLineChars="200"/>
        <w:rPr>
          <w:rFonts w:hint="default"/>
          <w:lang w:val="en-US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（一）修改地域限制表述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。</w:t>
      </w:r>
      <w:r>
        <w:rPr>
          <w:rFonts w:hint="eastAsia" w:ascii="仿宋_GB2312" w:hAnsi="宋体" w:eastAsia="仿宋_GB2312" w:cs="仿宋_GB2312"/>
          <w:kern w:val="2"/>
          <w:sz w:val="32"/>
          <w:szCs w:val="32"/>
          <w:lang w:val="en-US" w:eastAsia="zh-CN" w:bidi="ar"/>
        </w:rPr>
        <w:t>根据《公平竞争审查条例》规定</w:t>
      </w:r>
      <w:r>
        <w:rPr>
          <w:rFonts w:hint="eastAsia" w:ascii="仿宋_GB2312" w:hAnsi="宋体" w:cs="仿宋_GB2312"/>
          <w:kern w:val="2"/>
          <w:sz w:val="32"/>
          <w:szCs w:val="32"/>
          <w:lang w:val="en-US" w:eastAsia="zh-CN" w:bidi="ar"/>
        </w:rPr>
        <w:t>,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删除“在中山市行政区域内”的地域限制表述，修改为“在中山市行政区域内开展</w:t>
      </w:r>
      <w:r>
        <w:rPr>
          <w:rFonts w:hint="eastAsia" w:ascii="仿宋_GB2312" w:eastAsia="仿宋_GB2312" w:cs="仿宋_GB2312"/>
          <w:kern w:val="2"/>
          <w:sz w:val="32"/>
          <w:szCs w:val="32"/>
          <w:lang w:eastAsia="zh-CN"/>
        </w:rPr>
        <w:t>生产</w:t>
      </w:r>
      <w:r>
        <w:rPr>
          <w:rFonts w:hint="eastAsia" w:ascii="仿宋_GB2312" w:eastAsia="仿宋_GB2312" w:cs="仿宋_GB2312"/>
          <w:kern w:val="2"/>
          <w:sz w:val="32"/>
          <w:szCs w:val="32"/>
        </w:rPr>
        <w:t>经营活动”。</w:t>
      </w:r>
    </w:p>
    <w:p>
      <w:pPr>
        <w:numPr>
          <w:ilvl w:val="0"/>
          <w:numId w:val="0"/>
        </w:numPr>
        <w:ind w:firstLine="640" w:firstLineChars="200"/>
        <w:rPr>
          <w:rFonts w:hint="default" w:ascii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（二）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删除市政府质量奖评选周期。</w:t>
      </w:r>
      <w:r>
        <w:rPr>
          <w:rFonts w:hint="eastAsia" w:ascii="仿宋_GB2312" w:hAnsi="Calibri" w:cs="Times New Roman"/>
          <w:b w:val="0"/>
          <w:bCs w:val="0"/>
          <w:sz w:val="32"/>
          <w:szCs w:val="32"/>
          <w:lang w:val="en-US" w:eastAsia="zh-CN"/>
        </w:rPr>
        <w:t>现行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《</w:t>
      </w:r>
      <w:r>
        <w:rPr>
          <w:rFonts w:hint="eastAsia" w:ascii="仿宋_GB2312" w:hAnsi="Calibri" w:cs="Times New Roman"/>
          <w:b w:val="0"/>
          <w:bCs w:val="0"/>
          <w:sz w:val="32"/>
          <w:szCs w:val="32"/>
          <w:lang w:val="en-US" w:eastAsia="zh-CN"/>
        </w:rPr>
        <w:t>管理</w:t>
      </w:r>
      <w:r>
        <w:rPr>
          <w:rFonts w:hint="eastAsia" w:ascii="仿宋_GB2312" w:hAnsi="Calibri" w:eastAsia="仿宋_GB2312" w:cs="Times New Roman"/>
          <w:b w:val="0"/>
          <w:bCs w:val="0"/>
          <w:sz w:val="32"/>
          <w:szCs w:val="32"/>
          <w:lang w:val="en-US" w:eastAsia="zh-CN"/>
        </w:rPr>
        <w:t>办法》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规定</w:t>
      </w:r>
      <w:r>
        <w:rPr>
          <w:rFonts w:hint="eastAsia" w:ascii="仿宋_GB2312" w:hAnsi="Calibri" w:cs="Times New Roman"/>
          <w:sz w:val="32"/>
          <w:szCs w:val="32"/>
          <w:lang w:val="en-US" w:eastAsia="zh-CN"/>
        </w:rPr>
        <w:t>市政府质量奖每两年评选一次，按照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《评比达标表彰活动管理办法》有关规定要求，须逐级上报市政府、省政府，获批后才可举办，因此删除评选周期表述。</w:t>
      </w:r>
    </w:p>
    <w:p>
      <w:pPr>
        <w:spacing w:line="640" w:lineRule="exact"/>
        <w:ind w:firstLine="633" w:firstLineChars="198"/>
        <w:rPr>
          <w:rFonts w:hint="eastAsia" w:ascii="仿宋_GB2312" w:hAnsi="仿宋_GB2312" w:cs="仿宋_GB2312"/>
          <w:color w:val="000000"/>
          <w:sz w:val="32"/>
          <w:szCs w:val="32"/>
          <w:lang w:val="en-US" w:eastAsia="zh-CN"/>
        </w:rPr>
      </w:pPr>
    </w:p>
    <w:p>
      <w:pPr>
        <w:spacing w:line="640" w:lineRule="exact"/>
        <w:ind w:firstLine="633" w:firstLineChars="198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984" w:right="1587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1"/>
    <w:family w:val="decorative"/>
    <w:pitch w:val="default"/>
    <w:sig w:usb0="00000000" w:usb1="0000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787CA"/>
    <w:multiLevelType w:val="singleLevel"/>
    <w:tmpl w:val="603787CA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91503"/>
    <w:rsid w:val="000D56F7"/>
    <w:rsid w:val="00CD3D9D"/>
    <w:rsid w:val="0A7E2B25"/>
    <w:rsid w:val="1FBA66F2"/>
    <w:rsid w:val="24691CC9"/>
    <w:rsid w:val="2A513D55"/>
    <w:rsid w:val="2C212402"/>
    <w:rsid w:val="2CFF7EE8"/>
    <w:rsid w:val="2D434415"/>
    <w:rsid w:val="3A494D5B"/>
    <w:rsid w:val="3D4127BC"/>
    <w:rsid w:val="3E4215F8"/>
    <w:rsid w:val="40D456DA"/>
    <w:rsid w:val="42A91503"/>
    <w:rsid w:val="448325C9"/>
    <w:rsid w:val="4FA40D8B"/>
    <w:rsid w:val="4FF64493"/>
    <w:rsid w:val="53F2454D"/>
    <w:rsid w:val="570D5A43"/>
    <w:rsid w:val="5D8E52C2"/>
    <w:rsid w:val="5FAD69F9"/>
    <w:rsid w:val="66133CF6"/>
    <w:rsid w:val="67160371"/>
    <w:rsid w:val="687F7120"/>
    <w:rsid w:val="698415B5"/>
    <w:rsid w:val="6C9314FC"/>
    <w:rsid w:val="6DBD00FC"/>
    <w:rsid w:val="77D25ABA"/>
    <w:rsid w:val="7B726E89"/>
    <w:rsid w:val="7F366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0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仿宋" w:hAnsi="仿宋" w:eastAsia="仿宋" w:cs="仿宋"/>
      <w:kern w:val="2"/>
      <w:sz w:val="32"/>
      <w:szCs w:val="3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市直机关工委</Company>
  <Pages>2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2021-02-25T16:31:00Z</dcterms:created>
  <dc:creator>雷莎</dc:creator>
  <cp:lastModifiedBy>user</cp:lastModifiedBy>
  <cp:lastPrinted>2021-03-03T11:23:00Z</cp:lastPrinted>
  <dcterms:modified xsi:type="dcterms:W3CDTF">2026-04-21T18:16:00Z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  <property fmtid="{D5CDD505-2E9C-101B-9397-08002B2CF9AE}" pid="3" name="ICV">
    <vt:lpwstr>9CFCD35D81D146C9ADCAD83F636EFD8A_13</vt:lpwstr>
  </property>
</Properties>
</file>