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9ACC0">
      <w:pPr>
        <w:wordWrap/>
        <w:spacing w:line="240" w:lineRule="auto"/>
        <w:ind w:firstLine="640"/>
      </w:pPr>
    </w:p>
    <w:p w14:paraId="7380BBEC">
      <w:pPr>
        <w:wordWrap/>
        <w:spacing w:line="240" w:lineRule="auto"/>
        <w:ind w:firstLine="640"/>
      </w:pPr>
    </w:p>
    <w:p w14:paraId="0FA2D6AF">
      <w:pPr>
        <w:wordWrap/>
        <w:spacing w:line="240" w:lineRule="auto"/>
        <w:ind w:firstLine="640"/>
      </w:pPr>
    </w:p>
    <w:p w14:paraId="6904FA36">
      <w:pPr>
        <w:wordWrap/>
        <w:spacing w:line="240" w:lineRule="auto"/>
        <w:ind w:firstLine="640"/>
      </w:pPr>
    </w:p>
    <w:p w14:paraId="3710D91F">
      <w:pPr>
        <w:wordWrap/>
        <w:spacing w:line="240" w:lineRule="auto"/>
        <w:ind w:firstLine="640"/>
      </w:pPr>
    </w:p>
    <w:p w14:paraId="1CC0BA9A">
      <w:pPr>
        <w:wordWrap/>
        <w:spacing w:line="240" w:lineRule="auto"/>
        <w:ind w:firstLine="640"/>
      </w:pPr>
    </w:p>
    <w:p w14:paraId="6C8070EB">
      <w:pPr>
        <w:wordWrap/>
        <w:spacing w:line="240" w:lineRule="auto"/>
        <w:ind w:firstLine="640"/>
      </w:pPr>
    </w:p>
    <w:p w14:paraId="331FF4C7">
      <w:pPr>
        <w:wordWrap/>
        <w:spacing w:line="240" w:lineRule="auto"/>
        <w:ind w:firstLine="640"/>
      </w:pPr>
    </w:p>
    <w:p w14:paraId="13CE3720">
      <w:pPr>
        <w:pStyle w:val="19"/>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中山市中小企业数字化转型城市试点</w:t>
      </w:r>
      <w:r>
        <w:br w:type="textWrapping"/>
      </w:r>
      <w:r>
        <w:rPr>
          <w:rFonts w:hint="eastAsia"/>
        </w:rPr>
        <w:t>数字化转型产品与服务目录填报书</w:t>
      </w:r>
    </w:p>
    <w:p w14:paraId="20010694">
      <w:pPr>
        <w:keepNext w:val="0"/>
        <w:keepLines w:val="0"/>
        <w:pageBreakBefore w:val="0"/>
        <w:widowControl w:val="0"/>
        <w:kinsoku/>
        <w:overflowPunct/>
        <w:topLinePunct w:val="0"/>
        <w:autoSpaceDE/>
        <w:autoSpaceDN/>
        <w:bidi w:val="0"/>
        <w:adjustRightInd/>
        <w:snapToGrid/>
        <w:ind w:firstLine="0" w:firstLineChars="0"/>
        <w:jc w:val="center"/>
        <w:textAlignment w:val="auto"/>
        <w:rPr>
          <w:rFonts w:hint="eastAsia" w:eastAsia="仿宋_GB2312"/>
          <w:b/>
          <w:bCs/>
          <w:lang w:eastAsia="zh-CN"/>
        </w:rPr>
      </w:pPr>
      <w:r>
        <w:rPr>
          <w:rFonts w:hint="eastAsia"/>
          <w:b/>
          <w:bCs/>
          <w:lang w:eastAsia="zh-CN"/>
        </w:rPr>
        <w:t>（</w:t>
      </w:r>
      <w:r>
        <w:rPr>
          <w:rFonts w:hint="eastAsia"/>
          <w:b/>
          <w:bCs/>
          <w:lang w:val="en-US" w:eastAsia="zh-CN"/>
        </w:rPr>
        <w:t>服务商</w:t>
      </w:r>
      <w:r>
        <w:rPr>
          <w:rFonts w:hint="eastAsia"/>
          <w:b/>
          <w:bCs/>
          <w:lang w:eastAsia="zh-CN"/>
        </w:rPr>
        <w:t>）</w:t>
      </w:r>
    </w:p>
    <w:p w14:paraId="35D0C02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p>
    <w:p w14:paraId="526A9BC5">
      <w:pPr>
        <w:wordWrap/>
        <w:spacing w:line="240" w:lineRule="auto"/>
        <w:ind w:firstLine="640"/>
      </w:pPr>
    </w:p>
    <w:p w14:paraId="7650FEA9">
      <w:pPr>
        <w:wordWrap/>
        <w:spacing w:line="240" w:lineRule="auto"/>
        <w:ind w:firstLine="640"/>
      </w:pPr>
    </w:p>
    <w:p w14:paraId="597CCB67">
      <w:pPr>
        <w:wordWrap/>
        <w:spacing w:line="240" w:lineRule="auto"/>
        <w:ind w:firstLine="640"/>
      </w:pPr>
    </w:p>
    <w:p w14:paraId="024CAF4C">
      <w:pPr>
        <w:wordWrap/>
        <w:spacing w:line="240" w:lineRule="auto"/>
        <w:ind w:firstLine="640"/>
      </w:pPr>
    </w:p>
    <w:p w14:paraId="0301BB67">
      <w:pPr>
        <w:wordWrap/>
        <w:spacing w:line="240" w:lineRule="auto"/>
        <w:ind w:firstLine="640"/>
      </w:pPr>
    </w:p>
    <w:p w14:paraId="4A1D8D05">
      <w:pPr>
        <w:wordWrap/>
        <w:spacing w:line="240" w:lineRule="auto"/>
        <w:ind w:firstLine="640"/>
      </w:pPr>
    </w:p>
    <w:p w14:paraId="2A66B9B4">
      <w:pPr>
        <w:wordWrap/>
        <w:spacing w:line="240" w:lineRule="auto"/>
        <w:ind w:firstLine="640"/>
      </w:pPr>
    </w:p>
    <w:p w14:paraId="0763F068">
      <w:pPr>
        <w:wordWrap/>
        <w:spacing w:line="240" w:lineRule="auto"/>
        <w:ind w:firstLine="0" w:firstLineChars="0"/>
        <w:jc w:val="center"/>
        <w:rPr>
          <w:u w:val="single"/>
        </w:rPr>
      </w:pPr>
      <w:r>
        <w:rPr>
          <w:rFonts w:hint="eastAsia"/>
        </w:rPr>
        <w:t>申报单位：</w:t>
      </w:r>
      <w:r>
        <w:rPr>
          <w:rFonts w:hint="eastAsia"/>
          <w:u w:val="single"/>
        </w:rPr>
        <w:t xml:space="preserve">                    （全称）</w:t>
      </w:r>
    </w:p>
    <w:p w14:paraId="62273796">
      <w:pPr>
        <w:wordWrap/>
        <w:spacing w:line="240" w:lineRule="auto"/>
        <w:ind w:firstLine="0" w:firstLineChars="0"/>
        <w:jc w:val="center"/>
        <w:rPr>
          <w:u w:val="single"/>
        </w:rPr>
      </w:pPr>
      <w:r>
        <w:rPr>
          <w:rFonts w:hint="eastAsia"/>
        </w:rPr>
        <w:t>填报日期：</w:t>
      </w:r>
      <w:r>
        <w:rPr>
          <w:rFonts w:hint="eastAsia"/>
          <w:u w:val="single"/>
        </w:rPr>
        <w:t>2025年XX月XX日</w:t>
      </w:r>
    </w:p>
    <w:p w14:paraId="045CD97F">
      <w:pPr>
        <w:widowControl/>
        <w:wordWrap/>
        <w:spacing w:line="240" w:lineRule="auto"/>
        <w:ind w:firstLine="0" w:firstLineChars="0"/>
        <w:jc w:val="left"/>
        <w:rPr>
          <w:u w:val="single"/>
        </w:rPr>
      </w:pPr>
      <w:r>
        <w:rPr>
          <w:u w:val="single"/>
        </w:rPr>
        <w:br w:type="page"/>
      </w:r>
    </w:p>
    <w:p w14:paraId="079A1C46">
      <w:pPr>
        <w:pStyle w:val="19"/>
        <w:wordWrap/>
      </w:pPr>
      <w:r>
        <w:rPr>
          <w:rFonts w:hint="eastAsia"/>
        </w:rPr>
        <w:t>目录</w:t>
      </w:r>
    </w:p>
    <w:p w14:paraId="3384C6F4">
      <w:pPr>
        <w:pStyle w:val="14"/>
        <w:tabs>
          <w:tab w:val="right" w:leader="dot" w:pos="8306"/>
        </w:tabs>
      </w:pPr>
      <w:r>
        <w:rPr>
          <w:sz w:val="28"/>
        </w:rPr>
        <w:fldChar w:fldCharType="begin"/>
      </w:r>
      <w:r>
        <w:rPr>
          <w:sz w:val="28"/>
        </w:rPr>
        <w:instrText xml:space="preserve"> TOC \o "1-4" \h \z \u </w:instrText>
      </w:r>
      <w:r>
        <w:rPr>
          <w:sz w:val="28"/>
        </w:rPr>
        <w:fldChar w:fldCharType="separate"/>
      </w:r>
      <w:r>
        <w:fldChar w:fldCharType="begin"/>
      </w:r>
      <w:r>
        <w:instrText xml:space="preserve"> HYPERLINK \l _Toc78 </w:instrText>
      </w:r>
      <w:r>
        <w:fldChar w:fldCharType="separate"/>
      </w:r>
      <w:r>
        <w:t>一、</w:t>
      </w:r>
      <w:r>
        <w:rPr>
          <w:rFonts w:hint="eastAsia"/>
        </w:rPr>
        <w:t>申报单位基础</w:t>
      </w:r>
      <w:r>
        <w:t>信息</w:t>
      </w:r>
      <w:r>
        <w:tab/>
      </w:r>
      <w:r>
        <w:fldChar w:fldCharType="begin"/>
      </w:r>
      <w:r>
        <w:instrText xml:space="preserve"> PAGEREF _Toc78 \h </w:instrText>
      </w:r>
      <w:r>
        <w:fldChar w:fldCharType="separate"/>
      </w:r>
      <w:r>
        <w:t>1</w:t>
      </w:r>
      <w:r>
        <w:fldChar w:fldCharType="end"/>
      </w:r>
      <w:r>
        <w:fldChar w:fldCharType="end"/>
      </w:r>
    </w:p>
    <w:p w14:paraId="46DDD2A1">
      <w:pPr>
        <w:pStyle w:val="14"/>
        <w:tabs>
          <w:tab w:val="right" w:leader="dot" w:pos="8306"/>
        </w:tabs>
      </w:pPr>
      <w:r>
        <w:rPr>
          <w:rFonts w:eastAsia="黑体" w:cs="Times New Roman"/>
          <w:kern w:val="0"/>
        </w:rPr>
        <w:fldChar w:fldCharType="begin"/>
      </w:r>
      <w:r>
        <w:rPr>
          <w:rFonts w:eastAsia="黑体" w:cs="Times New Roman"/>
          <w:kern w:val="0"/>
        </w:rPr>
        <w:instrText xml:space="preserve"> HYPERLINK \l _Toc17986 </w:instrText>
      </w:r>
      <w:r>
        <w:rPr>
          <w:rFonts w:eastAsia="黑体" w:cs="Times New Roman"/>
          <w:kern w:val="0"/>
        </w:rPr>
        <w:fldChar w:fldCharType="separate"/>
      </w:r>
      <w:r>
        <w:rPr>
          <w:rFonts w:hint="eastAsia"/>
        </w:rPr>
        <w:t>二、申报单位</w:t>
      </w:r>
      <w:r>
        <w:t>承诺书</w:t>
      </w:r>
      <w:r>
        <w:tab/>
      </w:r>
      <w:r>
        <w:fldChar w:fldCharType="begin"/>
      </w:r>
      <w:r>
        <w:instrText xml:space="preserve"> PAGEREF _Toc17986 \h </w:instrText>
      </w:r>
      <w:r>
        <w:fldChar w:fldCharType="separate"/>
      </w:r>
      <w:r>
        <w:t>3</w:t>
      </w:r>
      <w:r>
        <w:fldChar w:fldCharType="end"/>
      </w:r>
      <w:r>
        <w:rPr>
          <w:rFonts w:eastAsia="黑体" w:cs="Times New Roman"/>
          <w:kern w:val="0"/>
        </w:rPr>
        <w:fldChar w:fldCharType="end"/>
      </w:r>
    </w:p>
    <w:p w14:paraId="6F2021F6">
      <w:pPr>
        <w:pStyle w:val="14"/>
        <w:tabs>
          <w:tab w:val="right" w:leader="dot" w:pos="8306"/>
        </w:tabs>
      </w:pPr>
      <w:r>
        <w:rPr>
          <w:rFonts w:eastAsia="黑体" w:cs="Times New Roman"/>
          <w:kern w:val="0"/>
        </w:rPr>
        <w:fldChar w:fldCharType="begin"/>
      </w:r>
      <w:r>
        <w:rPr>
          <w:rFonts w:eastAsia="黑体" w:cs="Times New Roman"/>
          <w:kern w:val="0"/>
        </w:rPr>
        <w:instrText xml:space="preserve"> HYPERLINK \l _Toc17207 </w:instrText>
      </w:r>
      <w:r>
        <w:rPr>
          <w:rFonts w:eastAsia="黑体" w:cs="Times New Roman"/>
          <w:kern w:val="0"/>
        </w:rPr>
        <w:fldChar w:fldCharType="separate"/>
      </w:r>
      <w:r>
        <w:rPr>
          <w:rFonts w:hint="eastAsia"/>
        </w:rPr>
        <w:t>三、申报单位</w:t>
      </w:r>
      <w:r>
        <w:t>法定代表人（负责人）证明书</w:t>
      </w:r>
      <w:r>
        <w:tab/>
      </w:r>
      <w:r>
        <w:fldChar w:fldCharType="begin"/>
      </w:r>
      <w:r>
        <w:instrText xml:space="preserve"> PAGEREF _Toc17207 \h </w:instrText>
      </w:r>
      <w:r>
        <w:fldChar w:fldCharType="separate"/>
      </w:r>
      <w:r>
        <w:t>5</w:t>
      </w:r>
      <w:r>
        <w:fldChar w:fldCharType="end"/>
      </w:r>
      <w:r>
        <w:rPr>
          <w:rFonts w:eastAsia="黑体" w:cs="Times New Roman"/>
          <w:kern w:val="0"/>
        </w:rPr>
        <w:fldChar w:fldCharType="end"/>
      </w:r>
    </w:p>
    <w:p w14:paraId="6689C02E">
      <w:pPr>
        <w:pStyle w:val="14"/>
        <w:tabs>
          <w:tab w:val="right" w:leader="dot" w:pos="8306"/>
        </w:tabs>
      </w:pPr>
      <w:r>
        <w:rPr>
          <w:rFonts w:eastAsia="黑体" w:cs="Times New Roman"/>
          <w:kern w:val="0"/>
        </w:rPr>
        <w:fldChar w:fldCharType="begin"/>
      </w:r>
      <w:r>
        <w:rPr>
          <w:rFonts w:eastAsia="黑体" w:cs="Times New Roman"/>
          <w:kern w:val="0"/>
        </w:rPr>
        <w:instrText xml:space="preserve"> HYPERLINK \l _Toc6169 </w:instrText>
      </w:r>
      <w:r>
        <w:rPr>
          <w:rFonts w:eastAsia="黑体" w:cs="Times New Roman"/>
          <w:kern w:val="0"/>
        </w:rPr>
        <w:fldChar w:fldCharType="separate"/>
      </w:r>
      <w:r>
        <w:t>四、申报单位法定代表人（负责人）授权委托书</w:t>
      </w:r>
      <w:r>
        <w:tab/>
      </w:r>
      <w:r>
        <w:fldChar w:fldCharType="begin"/>
      </w:r>
      <w:r>
        <w:instrText xml:space="preserve"> PAGEREF _Toc6169 \h </w:instrText>
      </w:r>
      <w:r>
        <w:fldChar w:fldCharType="separate"/>
      </w:r>
      <w:r>
        <w:t>6</w:t>
      </w:r>
      <w:r>
        <w:fldChar w:fldCharType="end"/>
      </w:r>
      <w:r>
        <w:rPr>
          <w:rFonts w:eastAsia="黑体" w:cs="Times New Roman"/>
          <w:kern w:val="0"/>
        </w:rPr>
        <w:fldChar w:fldCharType="end"/>
      </w:r>
    </w:p>
    <w:p w14:paraId="56E1CACC">
      <w:pPr>
        <w:pStyle w:val="14"/>
        <w:tabs>
          <w:tab w:val="right" w:leader="dot" w:pos="8306"/>
        </w:tabs>
      </w:pPr>
      <w:r>
        <w:rPr>
          <w:rFonts w:eastAsia="黑体" w:cs="Times New Roman"/>
          <w:kern w:val="0"/>
        </w:rPr>
        <w:fldChar w:fldCharType="begin"/>
      </w:r>
      <w:r>
        <w:rPr>
          <w:rFonts w:eastAsia="黑体" w:cs="Times New Roman"/>
          <w:kern w:val="0"/>
        </w:rPr>
        <w:instrText xml:space="preserve"> HYPERLINK \l _Toc19877 </w:instrText>
      </w:r>
      <w:r>
        <w:rPr>
          <w:rFonts w:eastAsia="黑体" w:cs="Times New Roman"/>
          <w:kern w:val="0"/>
        </w:rPr>
        <w:fldChar w:fldCharType="separate"/>
      </w:r>
      <w:r>
        <w:rPr>
          <w:rFonts w:hint="eastAsia"/>
        </w:rPr>
        <w:t>五、</w:t>
      </w:r>
      <w:r>
        <w:rPr>
          <w:rFonts w:hint="eastAsia"/>
          <w:lang w:val="en-US" w:eastAsia="zh-CN"/>
        </w:rPr>
        <w:t>申报单位</w:t>
      </w:r>
      <w:r>
        <w:rPr>
          <w:rFonts w:hint="eastAsia"/>
        </w:rPr>
        <w:t>情况</w:t>
      </w:r>
      <w:r>
        <w:tab/>
      </w:r>
      <w:r>
        <w:fldChar w:fldCharType="begin"/>
      </w:r>
      <w:r>
        <w:instrText xml:space="preserve"> PAGEREF _Toc19877 \h </w:instrText>
      </w:r>
      <w:r>
        <w:fldChar w:fldCharType="separate"/>
      </w:r>
      <w:r>
        <w:t>8</w:t>
      </w:r>
      <w:r>
        <w:fldChar w:fldCharType="end"/>
      </w:r>
      <w:r>
        <w:rPr>
          <w:rFonts w:eastAsia="黑体" w:cs="Times New Roman"/>
          <w:kern w:val="0"/>
        </w:rPr>
        <w:fldChar w:fldCharType="end"/>
      </w:r>
    </w:p>
    <w:p w14:paraId="6A81A1BE">
      <w:pPr>
        <w:pStyle w:val="11"/>
        <w:tabs>
          <w:tab w:val="right" w:leader="dot" w:pos="8306"/>
        </w:tabs>
      </w:pPr>
      <w:r>
        <w:rPr>
          <w:rFonts w:eastAsia="黑体" w:cs="Times New Roman"/>
          <w:kern w:val="0"/>
        </w:rPr>
        <w:fldChar w:fldCharType="begin"/>
      </w:r>
      <w:r>
        <w:rPr>
          <w:rFonts w:eastAsia="黑体" w:cs="Times New Roman"/>
          <w:kern w:val="0"/>
        </w:rPr>
        <w:instrText xml:space="preserve"> HYPERLINK \l _Toc2585 </w:instrText>
      </w:r>
      <w:r>
        <w:rPr>
          <w:rFonts w:eastAsia="黑体" w:cs="Times New Roman"/>
          <w:kern w:val="0"/>
        </w:rPr>
        <w:fldChar w:fldCharType="separate"/>
      </w:r>
      <w:r>
        <w:rPr>
          <w:rFonts w:hint="eastAsia"/>
        </w:rPr>
        <w:t>1.营业执照</w:t>
      </w:r>
      <w:r>
        <w:tab/>
      </w:r>
      <w:r>
        <w:fldChar w:fldCharType="begin"/>
      </w:r>
      <w:r>
        <w:instrText xml:space="preserve"> PAGEREF _Toc2585 \h </w:instrText>
      </w:r>
      <w:r>
        <w:fldChar w:fldCharType="separate"/>
      </w:r>
      <w:r>
        <w:t>8</w:t>
      </w:r>
      <w:r>
        <w:fldChar w:fldCharType="end"/>
      </w:r>
      <w:r>
        <w:rPr>
          <w:rFonts w:eastAsia="黑体" w:cs="Times New Roman"/>
          <w:kern w:val="0"/>
        </w:rPr>
        <w:fldChar w:fldCharType="end"/>
      </w:r>
    </w:p>
    <w:p w14:paraId="7F1F474C">
      <w:pPr>
        <w:pStyle w:val="11"/>
        <w:tabs>
          <w:tab w:val="right" w:leader="dot" w:pos="8306"/>
        </w:tabs>
      </w:pPr>
      <w:r>
        <w:rPr>
          <w:rFonts w:eastAsia="黑体" w:cs="Times New Roman"/>
          <w:kern w:val="0"/>
        </w:rPr>
        <w:fldChar w:fldCharType="begin"/>
      </w:r>
      <w:r>
        <w:rPr>
          <w:rFonts w:eastAsia="黑体" w:cs="Times New Roman"/>
          <w:kern w:val="0"/>
        </w:rPr>
        <w:instrText xml:space="preserve"> HYPERLINK \l _Toc4197 </w:instrText>
      </w:r>
      <w:r>
        <w:rPr>
          <w:rFonts w:eastAsia="黑体" w:cs="Times New Roman"/>
          <w:kern w:val="0"/>
        </w:rPr>
        <w:fldChar w:fldCharType="separate"/>
      </w:r>
      <w:r>
        <w:rPr>
          <w:rFonts w:hint="eastAsia"/>
          <w:lang w:val="en-US" w:eastAsia="zh-CN"/>
        </w:rPr>
        <w:t>2</w:t>
      </w:r>
      <w:r>
        <w:rPr>
          <w:rFonts w:hint="eastAsia"/>
        </w:rPr>
        <w:t>.信用中国报告</w:t>
      </w:r>
      <w:r>
        <w:tab/>
      </w:r>
      <w:r>
        <w:fldChar w:fldCharType="begin"/>
      </w:r>
      <w:r>
        <w:instrText xml:space="preserve"> PAGEREF _Toc4197 \h </w:instrText>
      </w:r>
      <w:r>
        <w:fldChar w:fldCharType="separate"/>
      </w:r>
      <w:r>
        <w:t>9</w:t>
      </w:r>
      <w:r>
        <w:fldChar w:fldCharType="end"/>
      </w:r>
      <w:r>
        <w:rPr>
          <w:rFonts w:eastAsia="黑体" w:cs="Times New Roman"/>
          <w:kern w:val="0"/>
        </w:rPr>
        <w:fldChar w:fldCharType="end"/>
      </w:r>
    </w:p>
    <w:p w14:paraId="3E6B7D58">
      <w:pPr>
        <w:pStyle w:val="11"/>
        <w:tabs>
          <w:tab w:val="right" w:leader="dot" w:pos="8306"/>
        </w:tabs>
      </w:pPr>
      <w:r>
        <w:rPr>
          <w:rFonts w:eastAsia="黑体" w:cs="Times New Roman"/>
          <w:kern w:val="0"/>
        </w:rPr>
        <w:fldChar w:fldCharType="begin"/>
      </w:r>
      <w:r>
        <w:rPr>
          <w:rFonts w:eastAsia="黑体" w:cs="Times New Roman"/>
          <w:kern w:val="0"/>
        </w:rPr>
        <w:instrText xml:space="preserve"> HYPERLINK \l _Toc4536 </w:instrText>
      </w:r>
      <w:r>
        <w:rPr>
          <w:rFonts w:eastAsia="黑体" w:cs="Times New Roman"/>
          <w:kern w:val="0"/>
        </w:rPr>
        <w:fldChar w:fldCharType="separate"/>
      </w:r>
      <w:r>
        <w:rPr>
          <w:rFonts w:hint="eastAsia"/>
          <w:lang w:val="en-US" w:eastAsia="zh-CN"/>
        </w:rPr>
        <w:t>3</w:t>
      </w:r>
      <w:r>
        <w:rPr>
          <w:rFonts w:hint="eastAsia"/>
        </w:rPr>
        <w:t>.其他佐证材料（如有）</w:t>
      </w:r>
      <w:r>
        <w:tab/>
      </w:r>
      <w:r>
        <w:fldChar w:fldCharType="begin"/>
      </w:r>
      <w:r>
        <w:instrText xml:space="preserve"> PAGEREF _Toc4536 \h </w:instrText>
      </w:r>
      <w:r>
        <w:fldChar w:fldCharType="separate"/>
      </w:r>
      <w:r>
        <w:t>12</w:t>
      </w:r>
      <w:r>
        <w:fldChar w:fldCharType="end"/>
      </w:r>
      <w:r>
        <w:rPr>
          <w:rFonts w:eastAsia="黑体" w:cs="Times New Roman"/>
          <w:kern w:val="0"/>
        </w:rPr>
        <w:fldChar w:fldCharType="end"/>
      </w:r>
    </w:p>
    <w:p w14:paraId="0FCC8A38">
      <w:pPr>
        <w:pStyle w:val="14"/>
        <w:tabs>
          <w:tab w:val="right" w:leader="dot" w:pos="8306"/>
        </w:tabs>
      </w:pPr>
      <w:r>
        <w:rPr>
          <w:rFonts w:eastAsia="黑体" w:cs="Times New Roman"/>
          <w:kern w:val="0"/>
        </w:rPr>
        <w:fldChar w:fldCharType="begin"/>
      </w:r>
      <w:r>
        <w:rPr>
          <w:rFonts w:eastAsia="黑体" w:cs="Times New Roman"/>
          <w:kern w:val="0"/>
        </w:rPr>
        <w:instrText xml:space="preserve"> HYPERLINK \l _Toc15242 </w:instrText>
      </w:r>
      <w:r>
        <w:rPr>
          <w:rFonts w:eastAsia="黑体" w:cs="Times New Roman"/>
          <w:kern w:val="0"/>
        </w:rPr>
        <w:fldChar w:fldCharType="separate"/>
      </w:r>
      <w:r>
        <w:rPr>
          <w:rFonts w:hint="eastAsia"/>
        </w:rPr>
        <w:t>六、数字化转型产品与服务情况</w:t>
      </w:r>
      <w:r>
        <w:tab/>
      </w:r>
      <w:r>
        <w:fldChar w:fldCharType="begin"/>
      </w:r>
      <w:r>
        <w:instrText xml:space="preserve"> PAGEREF _Toc15242 \h </w:instrText>
      </w:r>
      <w:r>
        <w:fldChar w:fldCharType="separate"/>
      </w:r>
      <w:r>
        <w:t>13</w:t>
      </w:r>
      <w:r>
        <w:fldChar w:fldCharType="end"/>
      </w:r>
      <w:r>
        <w:rPr>
          <w:rFonts w:eastAsia="黑体" w:cs="Times New Roman"/>
          <w:kern w:val="0"/>
        </w:rPr>
        <w:fldChar w:fldCharType="end"/>
      </w:r>
    </w:p>
    <w:p w14:paraId="2170A058">
      <w:pPr>
        <w:pStyle w:val="17"/>
        <w:tabs>
          <w:tab w:val="right" w:leader="dot" w:pos="8306"/>
        </w:tabs>
      </w:pPr>
      <w:r>
        <w:rPr>
          <w:rFonts w:eastAsia="黑体" w:cs="Times New Roman"/>
          <w:kern w:val="0"/>
        </w:rPr>
        <w:fldChar w:fldCharType="begin"/>
      </w:r>
      <w:r>
        <w:rPr>
          <w:rFonts w:eastAsia="黑体" w:cs="Times New Roman"/>
          <w:kern w:val="0"/>
        </w:rPr>
        <w:instrText xml:space="preserve"> HYPERLINK \l _Toc13674 </w:instrText>
      </w:r>
      <w:r>
        <w:rPr>
          <w:rFonts w:eastAsia="黑体" w:cs="Times New Roman"/>
          <w:kern w:val="0"/>
        </w:rPr>
        <w:fldChar w:fldCharType="separate"/>
      </w:r>
      <w:r>
        <w:rPr>
          <w:rFonts w:hint="eastAsia" w:ascii="黑体" w:hAnsi="黑体" w:eastAsia="黑体" w:cs="Times New Roman"/>
          <w:bCs/>
          <w:szCs w:val="44"/>
        </w:rPr>
        <w:t>中山市中小企业数字化转型城市试点数字化转型产品与服务目录</w:t>
      </w:r>
      <w:r>
        <w:tab/>
      </w:r>
      <w:r>
        <w:fldChar w:fldCharType="begin"/>
      </w:r>
      <w:r>
        <w:instrText xml:space="preserve"> PAGEREF _Toc13674 \h </w:instrText>
      </w:r>
      <w:r>
        <w:fldChar w:fldCharType="separate"/>
      </w:r>
      <w:r>
        <w:t>13</w:t>
      </w:r>
      <w:r>
        <w:fldChar w:fldCharType="end"/>
      </w:r>
      <w:r>
        <w:rPr>
          <w:rFonts w:eastAsia="黑体" w:cs="Times New Roman"/>
          <w:kern w:val="0"/>
        </w:rPr>
        <w:fldChar w:fldCharType="end"/>
      </w:r>
    </w:p>
    <w:p w14:paraId="21C05FE3">
      <w:pPr>
        <w:pStyle w:val="17"/>
        <w:tabs>
          <w:tab w:val="right" w:leader="dot" w:pos="8306"/>
        </w:tabs>
      </w:pPr>
      <w:r>
        <w:rPr>
          <w:rFonts w:eastAsia="黑体" w:cs="Times New Roman"/>
          <w:kern w:val="0"/>
        </w:rPr>
        <w:fldChar w:fldCharType="begin"/>
      </w:r>
      <w:r>
        <w:rPr>
          <w:rFonts w:eastAsia="黑体" w:cs="Times New Roman"/>
          <w:kern w:val="0"/>
        </w:rPr>
        <w:instrText xml:space="preserve"> HYPERLINK \l _Toc8116 </w:instrText>
      </w:r>
      <w:r>
        <w:rPr>
          <w:rFonts w:eastAsia="黑体" w:cs="Times New Roman"/>
          <w:kern w:val="0"/>
        </w:rPr>
        <w:fldChar w:fldCharType="separate"/>
      </w:r>
      <w:r>
        <w:rPr>
          <w:rFonts w:hint="eastAsia"/>
        </w:rPr>
        <w:t>（一）XXX产品基本信息及佐证材料</w:t>
      </w:r>
      <w:r>
        <w:tab/>
      </w:r>
      <w:r>
        <w:fldChar w:fldCharType="begin"/>
      </w:r>
      <w:r>
        <w:instrText xml:space="preserve"> PAGEREF _Toc8116 \h </w:instrText>
      </w:r>
      <w:r>
        <w:fldChar w:fldCharType="separate"/>
      </w:r>
      <w:r>
        <w:t>14</w:t>
      </w:r>
      <w:r>
        <w:fldChar w:fldCharType="end"/>
      </w:r>
      <w:r>
        <w:rPr>
          <w:rFonts w:eastAsia="黑体" w:cs="Times New Roman"/>
          <w:kern w:val="0"/>
        </w:rPr>
        <w:fldChar w:fldCharType="end"/>
      </w:r>
    </w:p>
    <w:p w14:paraId="33AF81B9">
      <w:pPr>
        <w:pStyle w:val="11"/>
        <w:tabs>
          <w:tab w:val="right" w:leader="dot" w:pos="8306"/>
        </w:tabs>
      </w:pPr>
      <w:r>
        <w:rPr>
          <w:rFonts w:eastAsia="黑体" w:cs="Times New Roman"/>
          <w:kern w:val="0"/>
        </w:rPr>
        <w:fldChar w:fldCharType="begin"/>
      </w:r>
      <w:r>
        <w:rPr>
          <w:rFonts w:eastAsia="黑体" w:cs="Times New Roman"/>
          <w:kern w:val="0"/>
        </w:rPr>
        <w:instrText xml:space="preserve"> HYPERLINK \l _Toc24387 </w:instrText>
      </w:r>
      <w:r>
        <w:rPr>
          <w:rFonts w:eastAsia="黑体" w:cs="Times New Roman"/>
          <w:kern w:val="0"/>
        </w:rPr>
        <w:fldChar w:fldCharType="separate"/>
      </w:r>
      <w:r>
        <w:rPr>
          <w:rFonts w:hint="eastAsia"/>
        </w:rPr>
        <w:t>1.产品基本信息</w:t>
      </w:r>
      <w:r>
        <w:tab/>
      </w:r>
      <w:r>
        <w:fldChar w:fldCharType="begin"/>
      </w:r>
      <w:r>
        <w:instrText xml:space="preserve"> PAGEREF _Toc24387 \h </w:instrText>
      </w:r>
      <w:r>
        <w:fldChar w:fldCharType="separate"/>
      </w:r>
      <w:r>
        <w:t>14</w:t>
      </w:r>
      <w:r>
        <w:fldChar w:fldCharType="end"/>
      </w:r>
      <w:r>
        <w:rPr>
          <w:rFonts w:eastAsia="黑体" w:cs="Times New Roman"/>
          <w:kern w:val="0"/>
        </w:rPr>
        <w:fldChar w:fldCharType="end"/>
      </w:r>
    </w:p>
    <w:p w14:paraId="5AB8ACA7">
      <w:pPr>
        <w:pStyle w:val="11"/>
        <w:tabs>
          <w:tab w:val="right" w:leader="dot" w:pos="8306"/>
        </w:tabs>
      </w:pPr>
      <w:r>
        <w:rPr>
          <w:rFonts w:eastAsia="黑体" w:cs="Times New Roman"/>
          <w:kern w:val="0"/>
        </w:rPr>
        <w:fldChar w:fldCharType="begin"/>
      </w:r>
      <w:r>
        <w:rPr>
          <w:rFonts w:eastAsia="黑体" w:cs="Times New Roman"/>
          <w:kern w:val="0"/>
        </w:rPr>
        <w:instrText xml:space="preserve"> HYPERLINK \l _Toc21186 </w:instrText>
      </w:r>
      <w:r>
        <w:rPr>
          <w:rFonts w:eastAsia="黑体" w:cs="Times New Roman"/>
          <w:kern w:val="0"/>
        </w:rPr>
        <w:fldChar w:fldCharType="separate"/>
      </w:r>
      <w:r>
        <w:rPr>
          <w:rFonts w:hint="eastAsia"/>
        </w:rPr>
        <w:t>2.相关资质佐证材料或授权证明文件</w:t>
      </w:r>
      <w:r>
        <w:tab/>
      </w:r>
      <w:r>
        <w:fldChar w:fldCharType="begin"/>
      </w:r>
      <w:r>
        <w:instrText xml:space="preserve"> PAGEREF _Toc21186 \h </w:instrText>
      </w:r>
      <w:r>
        <w:fldChar w:fldCharType="separate"/>
      </w:r>
      <w:r>
        <w:t>15</w:t>
      </w:r>
      <w:r>
        <w:fldChar w:fldCharType="end"/>
      </w:r>
      <w:r>
        <w:rPr>
          <w:rFonts w:eastAsia="黑体" w:cs="Times New Roman"/>
          <w:kern w:val="0"/>
        </w:rPr>
        <w:fldChar w:fldCharType="end"/>
      </w:r>
    </w:p>
    <w:p w14:paraId="7DE816F4">
      <w:pPr>
        <w:pStyle w:val="11"/>
        <w:tabs>
          <w:tab w:val="right" w:leader="dot" w:pos="8306"/>
        </w:tabs>
      </w:pPr>
      <w:r>
        <w:rPr>
          <w:rFonts w:eastAsia="黑体" w:cs="Times New Roman"/>
          <w:kern w:val="0"/>
        </w:rPr>
        <w:fldChar w:fldCharType="begin"/>
      </w:r>
      <w:r>
        <w:rPr>
          <w:rFonts w:eastAsia="黑体" w:cs="Times New Roman"/>
          <w:kern w:val="0"/>
        </w:rPr>
        <w:instrText xml:space="preserve"> HYPERLINK \l _Toc6517 </w:instrText>
      </w:r>
      <w:r>
        <w:rPr>
          <w:rFonts w:eastAsia="黑体" w:cs="Times New Roman"/>
          <w:kern w:val="0"/>
        </w:rPr>
        <w:fldChar w:fldCharType="separate"/>
      </w:r>
      <w:r>
        <w:rPr>
          <w:rFonts w:hint="eastAsia"/>
        </w:rPr>
        <w:t>3.产品公开报价材料（如有）</w:t>
      </w:r>
      <w:r>
        <w:tab/>
      </w:r>
      <w:r>
        <w:fldChar w:fldCharType="begin"/>
      </w:r>
      <w:r>
        <w:instrText xml:space="preserve"> PAGEREF _Toc6517 \h </w:instrText>
      </w:r>
      <w:r>
        <w:fldChar w:fldCharType="separate"/>
      </w:r>
      <w:r>
        <w:t>16</w:t>
      </w:r>
      <w:r>
        <w:fldChar w:fldCharType="end"/>
      </w:r>
      <w:r>
        <w:rPr>
          <w:rFonts w:eastAsia="黑体" w:cs="Times New Roman"/>
          <w:kern w:val="0"/>
        </w:rPr>
        <w:fldChar w:fldCharType="end"/>
      </w:r>
    </w:p>
    <w:p w14:paraId="5DEA3B62">
      <w:pPr>
        <w:pStyle w:val="11"/>
        <w:tabs>
          <w:tab w:val="right" w:leader="dot" w:pos="8306"/>
        </w:tabs>
      </w:pPr>
      <w:r>
        <w:rPr>
          <w:rFonts w:eastAsia="黑体" w:cs="Times New Roman"/>
          <w:kern w:val="0"/>
        </w:rPr>
        <w:fldChar w:fldCharType="begin"/>
      </w:r>
      <w:r>
        <w:rPr>
          <w:rFonts w:eastAsia="黑体" w:cs="Times New Roman"/>
          <w:kern w:val="0"/>
        </w:rPr>
        <w:instrText xml:space="preserve"> HYPERLINK \l _Toc31414 </w:instrText>
      </w:r>
      <w:r>
        <w:rPr>
          <w:rFonts w:eastAsia="黑体" w:cs="Times New Roman"/>
          <w:kern w:val="0"/>
        </w:rPr>
        <w:fldChar w:fldCharType="separate"/>
      </w:r>
      <w:r>
        <w:rPr>
          <w:rFonts w:hint="eastAsia"/>
        </w:rPr>
        <w:t>4.产品标准价格及案例佐证材料</w:t>
      </w:r>
      <w:r>
        <w:tab/>
      </w:r>
      <w:r>
        <w:fldChar w:fldCharType="begin"/>
      </w:r>
      <w:r>
        <w:instrText xml:space="preserve"> PAGEREF _Toc31414 \h </w:instrText>
      </w:r>
      <w:r>
        <w:fldChar w:fldCharType="separate"/>
      </w:r>
      <w:r>
        <w:t>17</w:t>
      </w:r>
      <w:r>
        <w:fldChar w:fldCharType="end"/>
      </w:r>
      <w:r>
        <w:rPr>
          <w:rFonts w:eastAsia="黑体" w:cs="Times New Roman"/>
          <w:kern w:val="0"/>
        </w:rPr>
        <w:fldChar w:fldCharType="end"/>
      </w:r>
    </w:p>
    <w:p w14:paraId="15448F75">
      <w:pPr>
        <w:pStyle w:val="15"/>
        <w:tabs>
          <w:tab w:val="right" w:leader="dot" w:pos="8306"/>
        </w:tabs>
      </w:pPr>
      <w:r>
        <w:rPr>
          <w:rFonts w:eastAsia="黑体" w:cs="Times New Roman"/>
          <w:kern w:val="0"/>
        </w:rPr>
        <w:fldChar w:fldCharType="begin"/>
      </w:r>
      <w:r>
        <w:rPr>
          <w:rFonts w:eastAsia="黑体" w:cs="Times New Roman"/>
          <w:kern w:val="0"/>
        </w:rPr>
        <w:instrText xml:space="preserve"> HYPERLINK \l _Toc11282 </w:instrText>
      </w:r>
      <w:r>
        <w:rPr>
          <w:rFonts w:eastAsia="黑体" w:cs="Times New Roman"/>
          <w:kern w:val="0"/>
        </w:rPr>
        <w:fldChar w:fldCharType="separate"/>
      </w:r>
      <w:r>
        <w:rPr>
          <w:rFonts w:hint="eastAsia"/>
        </w:rPr>
        <w:t>4.1与    （甲方企业1名称）   签约的合同中    （产品名称）的价格为   （万元/单位）</w:t>
      </w:r>
      <w:r>
        <w:tab/>
      </w:r>
      <w:r>
        <w:fldChar w:fldCharType="begin"/>
      </w:r>
      <w:r>
        <w:instrText xml:space="preserve"> PAGEREF _Toc11282 \h </w:instrText>
      </w:r>
      <w:r>
        <w:fldChar w:fldCharType="separate"/>
      </w:r>
      <w:r>
        <w:t>17</w:t>
      </w:r>
      <w:r>
        <w:fldChar w:fldCharType="end"/>
      </w:r>
      <w:r>
        <w:rPr>
          <w:rFonts w:eastAsia="黑体" w:cs="Times New Roman"/>
          <w:kern w:val="0"/>
        </w:rPr>
        <w:fldChar w:fldCharType="end"/>
      </w:r>
    </w:p>
    <w:p w14:paraId="62BC5F77">
      <w:pPr>
        <w:pStyle w:val="15"/>
        <w:tabs>
          <w:tab w:val="right" w:leader="dot" w:pos="8306"/>
        </w:tabs>
      </w:pPr>
      <w:r>
        <w:rPr>
          <w:rFonts w:eastAsia="黑体" w:cs="Times New Roman"/>
          <w:kern w:val="0"/>
        </w:rPr>
        <w:fldChar w:fldCharType="begin"/>
      </w:r>
      <w:r>
        <w:rPr>
          <w:rFonts w:eastAsia="黑体" w:cs="Times New Roman"/>
          <w:kern w:val="0"/>
        </w:rPr>
        <w:instrText xml:space="preserve"> HYPERLINK \l _Toc30999 </w:instrText>
      </w:r>
      <w:r>
        <w:rPr>
          <w:rFonts w:eastAsia="黑体" w:cs="Times New Roman"/>
          <w:kern w:val="0"/>
        </w:rPr>
        <w:fldChar w:fldCharType="separate"/>
      </w:r>
      <w:r>
        <w:rPr>
          <w:rFonts w:hint="eastAsia"/>
        </w:rPr>
        <w:t>4.2与    （甲方企业2名称）   签约的合同中    （产品名称）的价格为   （万元/</w:t>
      </w:r>
      <w:r>
        <w:t>单位</w:t>
      </w:r>
      <w:r>
        <w:rPr>
          <w:rFonts w:hint="eastAsia"/>
        </w:rPr>
        <w:t>）</w:t>
      </w:r>
      <w:r>
        <w:tab/>
      </w:r>
      <w:r>
        <w:fldChar w:fldCharType="begin"/>
      </w:r>
      <w:r>
        <w:instrText xml:space="preserve"> PAGEREF _Toc30999 \h </w:instrText>
      </w:r>
      <w:r>
        <w:fldChar w:fldCharType="separate"/>
      </w:r>
      <w:r>
        <w:t>18</w:t>
      </w:r>
      <w:r>
        <w:fldChar w:fldCharType="end"/>
      </w:r>
      <w:r>
        <w:rPr>
          <w:rFonts w:eastAsia="黑体" w:cs="Times New Roman"/>
          <w:kern w:val="0"/>
        </w:rPr>
        <w:fldChar w:fldCharType="end"/>
      </w:r>
    </w:p>
    <w:p w14:paraId="13DD8413">
      <w:pPr>
        <w:pStyle w:val="15"/>
        <w:tabs>
          <w:tab w:val="right" w:leader="dot" w:pos="8306"/>
        </w:tabs>
      </w:pPr>
      <w:r>
        <w:rPr>
          <w:rFonts w:eastAsia="黑体" w:cs="Times New Roman"/>
          <w:kern w:val="0"/>
        </w:rPr>
        <w:fldChar w:fldCharType="begin"/>
      </w:r>
      <w:r>
        <w:rPr>
          <w:rFonts w:eastAsia="黑体" w:cs="Times New Roman"/>
          <w:kern w:val="0"/>
        </w:rPr>
        <w:instrText xml:space="preserve"> HYPERLINK \l _Toc3440 </w:instrText>
      </w:r>
      <w:r>
        <w:rPr>
          <w:rFonts w:eastAsia="黑体" w:cs="Times New Roman"/>
          <w:kern w:val="0"/>
        </w:rPr>
        <w:fldChar w:fldCharType="separate"/>
      </w:r>
      <w:r>
        <w:rPr>
          <w:rFonts w:hint="eastAsia"/>
        </w:rPr>
        <w:t>4.3与    （甲方企业3名称）   签约的合同中    （产品名称）的价格为   （万元/</w:t>
      </w:r>
      <w:r>
        <w:t>单位</w:t>
      </w:r>
      <w:r>
        <w:rPr>
          <w:rFonts w:hint="eastAsia"/>
        </w:rPr>
        <w:t>）</w:t>
      </w:r>
      <w:r>
        <w:tab/>
      </w:r>
      <w:r>
        <w:fldChar w:fldCharType="begin"/>
      </w:r>
      <w:r>
        <w:instrText xml:space="preserve"> PAGEREF _Toc3440 \h </w:instrText>
      </w:r>
      <w:r>
        <w:fldChar w:fldCharType="separate"/>
      </w:r>
      <w:r>
        <w:t>19</w:t>
      </w:r>
      <w:r>
        <w:fldChar w:fldCharType="end"/>
      </w:r>
      <w:r>
        <w:rPr>
          <w:rFonts w:eastAsia="黑体" w:cs="Times New Roman"/>
          <w:kern w:val="0"/>
        </w:rPr>
        <w:fldChar w:fldCharType="end"/>
      </w:r>
    </w:p>
    <w:p w14:paraId="64B54BBF">
      <w:pPr>
        <w:pStyle w:val="11"/>
        <w:tabs>
          <w:tab w:val="right" w:leader="dot" w:pos="8306"/>
        </w:tabs>
      </w:pPr>
      <w:r>
        <w:rPr>
          <w:rFonts w:eastAsia="黑体" w:cs="Times New Roman"/>
          <w:kern w:val="0"/>
        </w:rPr>
        <w:fldChar w:fldCharType="begin"/>
      </w:r>
      <w:r>
        <w:rPr>
          <w:rFonts w:eastAsia="黑体" w:cs="Times New Roman"/>
          <w:kern w:val="0"/>
        </w:rPr>
        <w:instrText xml:space="preserve"> HYPERLINK \l _Toc16923 </w:instrText>
      </w:r>
      <w:r>
        <w:rPr>
          <w:rFonts w:eastAsia="黑体" w:cs="Times New Roman"/>
          <w:kern w:val="0"/>
        </w:rPr>
        <w:fldChar w:fldCharType="separate"/>
      </w:r>
      <w:r>
        <w:rPr>
          <w:rFonts w:hint="eastAsia"/>
        </w:rPr>
        <w:t>5.产品定价逻辑说明</w:t>
      </w:r>
      <w:r>
        <w:tab/>
      </w:r>
      <w:r>
        <w:fldChar w:fldCharType="begin"/>
      </w:r>
      <w:r>
        <w:instrText xml:space="preserve"> PAGEREF _Toc16923 \h </w:instrText>
      </w:r>
      <w:r>
        <w:fldChar w:fldCharType="separate"/>
      </w:r>
      <w:r>
        <w:t>20</w:t>
      </w:r>
      <w:r>
        <w:fldChar w:fldCharType="end"/>
      </w:r>
      <w:r>
        <w:rPr>
          <w:rFonts w:eastAsia="黑体" w:cs="Times New Roman"/>
          <w:kern w:val="0"/>
        </w:rPr>
        <w:fldChar w:fldCharType="end"/>
      </w:r>
    </w:p>
    <w:p w14:paraId="279FCE92">
      <w:pPr>
        <w:pStyle w:val="11"/>
        <w:tabs>
          <w:tab w:val="right" w:leader="dot" w:pos="8306"/>
        </w:tabs>
      </w:pPr>
      <w:r>
        <w:rPr>
          <w:rFonts w:eastAsia="黑体" w:cs="Times New Roman"/>
          <w:kern w:val="0"/>
        </w:rPr>
        <w:fldChar w:fldCharType="begin"/>
      </w:r>
      <w:r>
        <w:rPr>
          <w:rFonts w:eastAsia="黑体" w:cs="Times New Roman"/>
          <w:kern w:val="0"/>
        </w:rPr>
        <w:instrText xml:space="preserve"> HYPERLINK \l _Toc25381 </w:instrText>
      </w:r>
      <w:r>
        <w:rPr>
          <w:rFonts w:eastAsia="黑体" w:cs="Times New Roman"/>
          <w:kern w:val="0"/>
        </w:rPr>
        <w:fldChar w:fldCharType="separate"/>
      </w:r>
      <w:r>
        <w:rPr>
          <w:rFonts w:hint="eastAsia"/>
        </w:rPr>
        <w:t>6.真实性说明</w:t>
      </w:r>
      <w:r>
        <w:tab/>
      </w:r>
      <w:r>
        <w:fldChar w:fldCharType="begin"/>
      </w:r>
      <w:r>
        <w:instrText xml:space="preserve"> PAGEREF _Toc25381 \h </w:instrText>
      </w:r>
      <w:r>
        <w:fldChar w:fldCharType="separate"/>
      </w:r>
      <w:r>
        <w:t>21</w:t>
      </w:r>
      <w:r>
        <w:fldChar w:fldCharType="end"/>
      </w:r>
      <w:r>
        <w:rPr>
          <w:rFonts w:eastAsia="黑体" w:cs="Times New Roman"/>
          <w:kern w:val="0"/>
        </w:rPr>
        <w:fldChar w:fldCharType="end"/>
      </w:r>
    </w:p>
    <w:p w14:paraId="3283A8EA">
      <w:pPr>
        <w:pStyle w:val="17"/>
        <w:tabs>
          <w:tab w:val="right" w:leader="dot" w:pos="8306"/>
        </w:tabs>
      </w:pPr>
      <w:r>
        <w:rPr>
          <w:rFonts w:eastAsia="黑体" w:cs="Times New Roman"/>
          <w:kern w:val="0"/>
        </w:rPr>
        <w:fldChar w:fldCharType="begin"/>
      </w:r>
      <w:r>
        <w:rPr>
          <w:rFonts w:eastAsia="黑体" w:cs="Times New Roman"/>
          <w:kern w:val="0"/>
        </w:rPr>
        <w:instrText xml:space="preserve"> HYPERLINK \l _Toc18008 </w:instrText>
      </w:r>
      <w:r>
        <w:rPr>
          <w:rFonts w:eastAsia="黑体" w:cs="Times New Roman"/>
          <w:kern w:val="0"/>
        </w:rPr>
        <w:fldChar w:fldCharType="separate"/>
      </w:r>
      <w:r>
        <w:rPr>
          <w:rFonts w:hint="eastAsia"/>
        </w:rPr>
        <w:t>（二）XXX产品基本信息及佐证材料</w:t>
      </w:r>
      <w:r>
        <w:tab/>
      </w:r>
      <w:r>
        <w:fldChar w:fldCharType="begin"/>
      </w:r>
      <w:r>
        <w:instrText xml:space="preserve"> PAGEREF _Toc18008 \h </w:instrText>
      </w:r>
      <w:r>
        <w:fldChar w:fldCharType="separate"/>
      </w:r>
      <w:r>
        <w:t>22</w:t>
      </w:r>
      <w:r>
        <w:fldChar w:fldCharType="end"/>
      </w:r>
      <w:r>
        <w:rPr>
          <w:rFonts w:eastAsia="黑体" w:cs="Times New Roman"/>
          <w:kern w:val="0"/>
        </w:rPr>
        <w:fldChar w:fldCharType="end"/>
      </w:r>
    </w:p>
    <w:p w14:paraId="236F02BE">
      <w:pPr>
        <w:pStyle w:val="17"/>
        <w:tabs>
          <w:tab w:val="right" w:leader="dot" w:pos="8306"/>
        </w:tabs>
      </w:pPr>
      <w:r>
        <w:rPr>
          <w:rFonts w:eastAsia="黑体" w:cs="Times New Roman"/>
          <w:kern w:val="0"/>
        </w:rPr>
        <w:fldChar w:fldCharType="begin"/>
      </w:r>
      <w:r>
        <w:rPr>
          <w:rFonts w:eastAsia="黑体" w:cs="Times New Roman"/>
          <w:kern w:val="0"/>
        </w:rPr>
        <w:instrText xml:space="preserve"> HYPERLINK \l _Toc32634 </w:instrText>
      </w:r>
      <w:r>
        <w:rPr>
          <w:rFonts w:eastAsia="黑体" w:cs="Times New Roman"/>
          <w:kern w:val="0"/>
        </w:rPr>
        <w:fldChar w:fldCharType="separate"/>
      </w:r>
      <w:r>
        <w:rPr>
          <w:rFonts w:hint="eastAsia"/>
        </w:rPr>
        <w:t>（X）XXX产品授权证明文件</w:t>
      </w:r>
      <w:r>
        <w:tab/>
      </w:r>
      <w:r>
        <w:fldChar w:fldCharType="begin"/>
      </w:r>
      <w:r>
        <w:instrText xml:space="preserve"> PAGEREF _Toc32634 \h </w:instrText>
      </w:r>
      <w:r>
        <w:fldChar w:fldCharType="separate"/>
      </w:r>
      <w:r>
        <w:t>23</w:t>
      </w:r>
      <w:r>
        <w:fldChar w:fldCharType="end"/>
      </w:r>
      <w:r>
        <w:rPr>
          <w:rFonts w:eastAsia="黑体" w:cs="Times New Roman"/>
          <w:kern w:val="0"/>
        </w:rPr>
        <w:fldChar w:fldCharType="end"/>
      </w:r>
    </w:p>
    <w:p w14:paraId="1D7C69D2">
      <w:pPr>
        <w:wordWrap/>
        <w:spacing w:line="240" w:lineRule="auto"/>
        <w:ind w:firstLine="56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r>
        <w:rPr>
          <w:rFonts w:eastAsia="黑体" w:cs="Times New Roman"/>
          <w:kern w:val="0"/>
        </w:rPr>
        <w:fldChar w:fldCharType="end"/>
      </w:r>
    </w:p>
    <w:p w14:paraId="10B553BB">
      <w:pPr>
        <w:pStyle w:val="2"/>
        <w:wordWrap/>
        <w:spacing w:line="240" w:lineRule="auto"/>
        <w:ind w:firstLine="640"/>
      </w:pPr>
      <w:bookmarkStart w:id="0" w:name="_Toc78"/>
      <w:r>
        <w:t>一、</w:t>
      </w:r>
      <w:r>
        <w:rPr>
          <w:rFonts w:hint="eastAsia"/>
        </w:rPr>
        <w:t>申报单位基础</w:t>
      </w:r>
      <w:r>
        <w:t>信息</w:t>
      </w:r>
      <w:bookmarkEnd w:id="0"/>
    </w:p>
    <w:p w14:paraId="76C79532">
      <w:pPr>
        <w:wordWrap/>
        <w:spacing w:line="240" w:lineRule="auto"/>
        <w:ind w:firstLine="640"/>
      </w:pPr>
    </w:p>
    <w:tbl>
      <w:tblPr>
        <w:tblStyle w:val="20"/>
        <w:tblW w:w="8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60"/>
        <w:gridCol w:w="1381"/>
        <w:gridCol w:w="1799"/>
        <w:gridCol w:w="1340"/>
        <w:gridCol w:w="776"/>
        <w:gridCol w:w="2039"/>
      </w:tblGrid>
      <w:tr w14:paraId="5A29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9" w:hRule="atLeast"/>
          <w:jc w:val="center"/>
        </w:trPr>
        <w:tc>
          <w:tcPr>
            <w:tcW w:w="1460" w:type="dxa"/>
            <w:tcBorders>
              <w:top w:val="single" w:color="auto" w:sz="4" w:space="0"/>
              <w:left w:val="single" w:color="auto" w:sz="4" w:space="0"/>
              <w:bottom w:val="single" w:color="auto" w:sz="4" w:space="0"/>
              <w:right w:val="single" w:color="auto" w:sz="4" w:space="0"/>
            </w:tcBorders>
            <w:vAlign w:val="center"/>
          </w:tcPr>
          <w:p w14:paraId="1759DB2B">
            <w:pPr>
              <w:wordWrap/>
              <w:adjustRightInd w:val="0"/>
              <w:snapToGrid w:val="0"/>
              <w:spacing w:line="240" w:lineRule="auto"/>
              <w:ind w:firstLine="0" w:firstLineChars="0"/>
              <w:jc w:val="center"/>
              <w:rPr>
                <w:rFonts w:eastAsia="宋体" w:cs="Times New Roman"/>
                <w:sz w:val="28"/>
                <w:szCs w:val="28"/>
              </w:rPr>
            </w:pPr>
            <w:r>
              <w:rPr>
                <w:rFonts w:eastAsia="宋体" w:cs="Times New Roman"/>
                <w:sz w:val="24"/>
                <w:szCs w:val="32"/>
              </w:rPr>
              <w:t>单位名称</w:t>
            </w:r>
          </w:p>
        </w:tc>
        <w:tc>
          <w:tcPr>
            <w:tcW w:w="7335" w:type="dxa"/>
            <w:gridSpan w:val="5"/>
            <w:tcBorders>
              <w:top w:val="single" w:color="auto" w:sz="4" w:space="0"/>
              <w:left w:val="single" w:color="auto" w:sz="4" w:space="0"/>
              <w:bottom w:val="single" w:color="auto" w:sz="4" w:space="0"/>
              <w:right w:val="single" w:color="auto" w:sz="4" w:space="0"/>
            </w:tcBorders>
            <w:vAlign w:val="center"/>
          </w:tcPr>
          <w:p w14:paraId="6D39B6DE">
            <w:pPr>
              <w:wordWrap/>
              <w:adjustRightInd w:val="0"/>
              <w:snapToGrid w:val="0"/>
              <w:spacing w:line="240" w:lineRule="auto"/>
              <w:ind w:firstLine="0" w:firstLineChars="0"/>
              <w:rPr>
                <w:rFonts w:eastAsia="宋体" w:cs="Times New Roman"/>
                <w:sz w:val="24"/>
                <w:szCs w:val="32"/>
              </w:rPr>
            </w:pPr>
          </w:p>
        </w:tc>
      </w:tr>
      <w:tr w14:paraId="31AD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1" w:hRule="atLeast"/>
          <w:jc w:val="center"/>
        </w:trPr>
        <w:tc>
          <w:tcPr>
            <w:tcW w:w="1460" w:type="dxa"/>
            <w:tcBorders>
              <w:top w:val="single" w:color="auto" w:sz="4" w:space="0"/>
              <w:left w:val="single" w:color="auto" w:sz="4" w:space="0"/>
              <w:bottom w:val="single" w:color="auto" w:sz="4" w:space="0"/>
              <w:right w:val="single" w:color="auto" w:sz="4" w:space="0"/>
            </w:tcBorders>
            <w:vAlign w:val="center"/>
          </w:tcPr>
          <w:p w14:paraId="1821C7A2">
            <w:pPr>
              <w:wordWrap/>
              <w:adjustRightInd w:val="0"/>
              <w:snapToGrid w:val="0"/>
              <w:spacing w:line="240" w:lineRule="auto"/>
              <w:ind w:firstLine="0" w:firstLineChars="0"/>
              <w:jc w:val="center"/>
              <w:rPr>
                <w:rFonts w:eastAsia="宋体" w:cs="Times New Roman"/>
                <w:sz w:val="24"/>
                <w:szCs w:val="32"/>
              </w:rPr>
            </w:pPr>
            <w:r>
              <w:rPr>
                <w:rFonts w:eastAsia="宋体" w:cs="Times New Roman"/>
                <w:sz w:val="24"/>
                <w:szCs w:val="32"/>
              </w:rPr>
              <w:t>注册地址</w:t>
            </w:r>
          </w:p>
        </w:tc>
        <w:tc>
          <w:tcPr>
            <w:tcW w:w="3180" w:type="dxa"/>
            <w:gridSpan w:val="2"/>
            <w:tcBorders>
              <w:top w:val="single" w:color="auto" w:sz="4" w:space="0"/>
              <w:left w:val="single" w:color="auto" w:sz="4" w:space="0"/>
              <w:bottom w:val="single" w:color="auto" w:sz="4" w:space="0"/>
              <w:right w:val="single" w:color="auto" w:sz="4" w:space="0"/>
            </w:tcBorders>
            <w:vAlign w:val="center"/>
          </w:tcPr>
          <w:p w14:paraId="62F45F8D">
            <w:pPr>
              <w:wordWrap/>
              <w:adjustRightInd w:val="0"/>
              <w:snapToGrid w:val="0"/>
              <w:spacing w:line="240" w:lineRule="auto"/>
              <w:ind w:firstLine="0" w:firstLineChars="0"/>
              <w:jc w:val="center"/>
              <w:rPr>
                <w:rFonts w:eastAsia="宋体" w:cs="Times New Roman"/>
                <w:sz w:val="24"/>
                <w:szCs w:val="32"/>
              </w:rPr>
            </w:pPr>
          </w:p>
        </w:tc>
        <w:tc>
          <w:tcPr>
            <w:tcW w:w="2116" w:type="dxa"/>
            <w:gridSpan w:val="2"/>
            <w:tcBorders>
              <w:top w:val="single" w:color="auto" w:sz="4" w:space="0"/>
              <w:left w:val="single" w:color="auto" w:sz="4" w:space="0"/>
              <w:bottom w:val="single" w:color="auto" w:sz="4" w:space="0"/>
              <w:right w:val="single" w:color="auto" w:sz="4" w:space="0"/>
            </w:tcBorders>
            <w:vAlign w:val="center"/>
          </w:tcPr>
          <w:p w14:paraId="54028BEC">
            <w:pPr>
              <w:wordWrap/>
              <w:adjustRightInd w:val="0"/>
              <w:snapToGrid w:val="0"/>
              <w:spacing w:line="240" w:lineRule="auto"/>
              <w:ind w:firstLine="0" w:firstLineChars="0"/>
              <w:jc w:val="center"/>
              <w:rPr>
                <w:rFonts w:eastAsia="宋体" w:cs="Times New Roman"/>
                <w:sz w:val="24"/>
                <w:szCs w:val="32"/>
              </w:rPr>
            </w:pPr>
            <w:r>
              <w:rPr>
                <w:rFonts w:hint="eastAsia" w:eastAsia="宋体" w:cs="Times New Roman"/>
                <w:sz w:val="24"/>
                <w:szCs w:val="32"/>
              </w:rPr>
              <w:t>所属镇街</w:t>
            </w:r>
          </w:p>
        </w:tc>
        <w:tc>
          <w:tcPr>
            <w:tcW w:w="2039" w:type="dxa"/>
            <w:tcBorders>
              <w:top w:val="single" w:color="auto" w:sz="4" w:space="0"/>
              <w:left w:val="single" w:color="auto" w:sz="4" w:space="0"/>
              <w:bottom w:val="single" w:color="auto" w:sz="4" w:space="0"/>
              <w:right w:val="single" w:color="auto" w:sz="4" w:space="0"/>
            </w:tcBorders>
            <w:vAlign w:val="center"/>
          </w:tcPr>
          <w:p w14:paraId="00BEC590">
            <w:pPr>
              <w:wordWrap/>
              <w:adjustRightInd w:val="0"/>
              <w:snapToGrid w:val="0"/>
              <w:spacing w:line="240" w:lineRule="auto"/>
              <w:ind w:firstLine="0" w:firstLineChars="0"/>
              <w:rPr>
                <w:rFonts w:eastAsia="宋体" w:cs="Times New Roman"/>
                <w:sz w:val="24"/>
                <w:szCs w:val="32"/>
              </w:rPr>
            </w:pPr>
          </w:p>
        </w:tc>
      </w:tr>
      <w:tr w14:paraId="4AC4B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5" w:hRule="atLeast"/>
          <w:jc w:val="center"/>
        </w:trPr>
        <w:tc>
          <w:tcPr>
            <w:tcW w:w="1460" w:type="dxa"/>
            <w:tcBorders>
              <w:top w:val="single" w:color="auto" w:sz="4" w:space="0"/>
              <w:left w:val="single" w:color="auto" w:sz="4" w:space="0"/>
              <w:bottom w:val="single" w:color="auto" w:sz="4" w:space="0"/>
              <w:right w:val="single" w:color="auto" w:sz="4" w:space="0"/>
            </w:tcBorders>
            <w:vAlign w:val="center"/>
          </w:tcPr>
          <w:p w14:paraId="760C276C">
            <w:pPr>
              <w:wordWrap/>
              <w:adjustRightInd w:val="0"/>
              <w:snapToGrid w:val="0"/>
              <w:spacing w:line="240" w:lineRule="auto"/>
              <w:ind w:firstLine="0" w:firstLineChars="0"/>
              <w:jc w:val="center"/>
              <w:rPr>
                <w:rFonts w:eastAsia="宋体" w:cs="Times New Roman"/>
                <w:sz w:val="24"/>
                <w:szCs w:val="32"/>
              </w:rPr>
            </w:pPr>
            <w:r>
              <w:rPr>
                <w:rFonts w:eastAsia="宋体" w:cs="Times New Roman"/>
                <w:sz w:val="24"/>
                <w:szCs w:val="32"/>
              </w:rPr>
              <w:t>统一社会信用代码</w:t>
            </w:r>
          </w:p>
        </w:tc>
        <w:tc>
          <w:tcPr>
            <w:tcW w:w="3180" w:type="dxa"/>
            <w:gridSpan w:val="2"/>
            <w:tcBorders>
              <w:top w:val="single" w:color="auto" w:sz="4" w:space="0"/>
              <w:left w:val="single" w:color="auto" w:sz="4" w:space="0"/>
              <w:bottom w:val="single" w:color="auto" w:sz="4" w:space="0"/>
              <w:right w:val="single" w:color="auto" w:sz="4" w:space="0"/>
            </w:tcBorders>
            <w:vAlign w:val="center"/>
          </w:tcPr>
          <w:p w14:paraId="4B515887">
            <w:pPr>
              <w:wordWrap/>
              <w:adjustRightInd w:val="0"/>
              <w:snapToGrid w:val="0"/>
              <w:spacing w:line="240" w:lineRule="auto"/>
              <w:ind w:firstLine="0" w:firstLineChars="0"/>
              <w:rPr>
                <w:rFonts w:eastAsia="宋体" w:cs="Times New Roman"/>
                <w:sz w:val="24"/>
                <w:szCs w:val="32"/>
              </w:rPr>
            </w:pPr>
          </w:p>
        </w:tc>
        <w:tc>
          <w:tcPr>
            <w:tcW w:w="2116" w:type="dxa"/>
            <w:gridSpan w:val="2"/>
            <w:tcBorders>
              <w:top w:val="single" w:color="auto" w:sz="4" w:space="0"/>
              <w:left w:val="single" w:color="auto" w:sz="4" w:space="0"/>
              <w:bottom w:val="single" w:color="auto" w:sz="4" w:space="0"/>
              <w:right w:val="single" w:color="auto" w:sz="4" w:space="0"/>
            </w:tcBorders>
            <w:vAlign w:val="center"/>
          </w:tcPr>
          <w:p w14:paraId="0ABDFFB3">
            <w:pPr>
              <w:wordWrap/>
              <w:adjustRightInd w:val="0"/>
              <w:snapToGrid w:val="0"/>
              <w:spacing w:line="240" w:lineRule="auto"/>
              <w:ind w:firstLine="0" w:firstLineChars="0"/>
              <w:jc w:val="center"/>
              <w:rPr>
                <w:rFonts w:eastAsia="宋体" w:cs="Times New Roman"/>
                <w:sz w:val="24"/>
                <w:szCs w:val="32"/>
              </w:rPr>
            </w:pPr>
            <w:r>
              <w:rPr>
                <w:rFonts w:eastAsia="宋体" w:cs="Times New Roman"/>
                <w:sz w:val="24"/>
                <w:szCs w:val="32"/>
              </w:rPr>
              <w:t>注册资本（万元）</w:t>
            </w:r>
          </w:p>
        </w:tc>
        <w:tc>
          <w:tcPr>
            <w:tcW w:w="2039" w:type="dxa"/>
            <w:tcBorders>
              <w:top w:val="single" w:color="auto" w:sz="4" w:space="0"/>
              <w:left w:val="single" w:color="auto" w:sz="4" w:space="0"/>
              <w:bottom w:val="single" w:color="auto" w:sz="4" w:space="0"/>
              <w:right w:val="single" w:color="auto" w:sz="4" w:space="0"/>
            </w:tcBorders>
            <w:vAlign w:val="center"/>
          </w:tcPr>
          <w:p w14:paraId="36072289">
            <w:pPr>
              <w:wordWrap/>
              <w:adjustRightInd w:val="0"/>
              <w:snapToGrid w:val="0"/>
              <w:spacing w:line="240" w:lineRule="auto"/>
              <w:ind w:firstLine="0" w:firstLineChars="0"/>
              <w:rPr>
                <w:rFonts w:eastAsia="宋体" w:cs="Times New Roman"/>
                <w:sz w:val="24"/>
                <w:szCs w:val="32"/>
              </w:rPr>
            </w:pPr>
          </w:p>
        </w:tc>
      </w:tr>
      <w:tr w14:paraId="5800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8" w:hRule="atLeast"/>
          <w:jc w:val="center"/>
        </w:trPr>
        <w:tc>
          <w:tcPr>
            <w:tcW w:w="1460" w:type="dxa"/>
            <w:tcBorders>
              <w:top w:val="single" w:color="auto" w:sz="4" w:space="0"/>
              <w:left w:val="single" w:color="auto" w:sz="4" w:space="0"/>
              <w:bottom w:val="single" w:color="auto" w:sz="4" w:space="0"/>
              <w:right w:val="single" w:color="auto" w:sz="4" w:space="0"/>
            </w:tcBorders>
            <w:vAlign w:val="center"/>
          </w:tcPr>
          <w:p w14:paraId="77C2E853">
            <w:pPr>
              <w:wordWrap/>
              <w:adjustRightInd w:val="0"/>
              <w:snapToGrid w:val="0"/>
              <w:spacing w:line="240" w:lineRule="auto"/>
              <w:ind w:firstLine="0" w:firstLineChars="0"/>
              <w:jc w:val="center"/>
              <w:rPr>
                <w:rFonts w:eastAsia="宋体" w:cs="Times New Roman"/>
                <w:sz w:val="24"/>
                <w:szCs w:val="32"/>
              </w:rPr>
            </w:pPr>
            <w:r>
              <w:rPr>
                <w:rFonts w:eastAsia="宋体" w:cs="Times New Roman"/>
                <w:sz w:val="24"/>
                <w:szCs w:val="32"/>
              </w:rPr>
              <w:t>成立日期</w:t>
            </w:r>
          </w:p>
        </w:tc>
        <w:tc>
          <w:tcPr>
            <w:tcW w:w="3180" w:type="dxa"/>
            <w:gridSpan w:val="2"/>
            <w:tcBorders>
              <w:top w:val="single" w:color="auto" w:sz="4" w:space="0"/>
              <w:left w:val="single" w:color="auto" w:sz="4" w:space="0"/>
              <w:bottom w:val="single" w:color="auto" w:sz="4" w:space="0"/>
              <w:right w:val="single" w:color="auto" w:sz="4" w:space="0"/>
            </w:tcBorders>
            <w:vAlign w:val="center"/>
          </w:tcPr>
          <w:p w14:paraId="0B57B044">
            <w:pPr>
              <w:wordWrap/>
              <w:adjustRightInd w:val="0"/>
              <w:snapToGrid w:val="0"/>
              <w:spacing w:line="240" w:lineRule="auto"/>
              <w:ind w:firstLine="0" w:firstLineChars="0"/>
              <w:rPr>
                <w:rFonts w:eastAsia="宋体" w:cs="Times New Roman"/>
                <w:sz w:val="24"/>
                <w:szCs w:val="32"/>
              </w:rPr>
            </w:pPr>
          </w:p>
        </w:tc>
        <w:tc>
          <w:tcPr>
            <w:tcW w:w="2116" w:type="dxa"/>
            <w:gridSpan w:val="2"/>
            <w:tcBorders>
              <w:top w:val="single" w:color="auto" w:sz="4" w:space="0"/>
              <w:left w:val="single" w:color="auto" w:sz="4" w:space="0"/>
              <w:bottom w:val="single" w:color="auto" w:sz="4" w:space="0"/>
              <w:right w:val="single" w:color="auto" w:sz="4" w:space="0"/>
            </w:tcBorders>
            <w:vAlign w:val="center"/>
          </w:tcPr>
          <w:p w14:paraId="3E11DAC6">
            <w:pPr>
              <w:wordWrap/>
              <w:adjustRightInd w:val="0"/>
              <w:snapToGrid w:val="0"/>
              <w:spacing w:line="240" w:lineRule="auto"/>
              <w:ind w:firstLine="0" w:firstLineChars="0"/>
              <w:jc w:val="center"/>
              <w:rPr>
                <w:rFonts w:eastAsia="宋体" w:cs="Times New Roman"/>
                <w:sz w:val="24"/>
                <w:szCs w:val="32"/>
              </w:rPr>
            </w:pPr>
            <w:r>
              <w:rPr>
                <w:rFonts w:eastAsia="宋体" w:cs="Times New Roman"/>
                <w:sz w:val="24"/>
                <w:szCs w:val="32"/>
              </w:rPr>
              <w:t>单位规模（人）</w:t>
            </w:r>
          </w:p>
        </w:tc>
        <w:tc>
          <w:tcPr>
            <w:tcW w:w="2039" w:type="dxa"/>
            <w:tcBorders>
              <w:top w:val="single" w:color="auto" w:sz="4" w:space="0"/>
              <w:left w:val="single" w:color="auto" w:sz="4" w:space="0"/>
              <w:bottom w:val="single" w:color="auto" w:sz="4" w:space="0"/>
              <w:right w:val="single" w:color="auto" w:sz="4" w:space="0"/>
            </w:tcBorders>
            <w:vAlign w:val="center"/>
          </w:tcPr>
          <w:p w14:paraId="4E02AF00">
            <w:pPr>
              <w:wordWrap/>
              <w:adjustRightInd w:val="0"/>
              <w:snapToGrid w:val="0"/>
              <w:spacing w:line="240" w:lineRule="auto"/>
              <w:ind w:firstLine="0" w:firstLineChars="0"/>
              <w:rPr>
                <w:rFonts w:eastAsia="宋体" w:cs="Times New Roman"/>
                <w:sz w:val="24"/>
                <w:szCs w:val="32"/>
              </w:rPr>
            </w:pPr>
          </w:p>
        </w:tc>
      </w:tr>
      <w:tr w14:paraId="3835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6" w:hRule="atLeast"/>
          <w:jc w:val="center"/>
        </w:trPr>
        <w:tc>
          <w:tcPr>
            <w:tcW w:w="1460" w:type="dxa"/>
            <w:vMerge w:val="restart"/>
            <w:tcBorders>
              <w:top w:val="single" w:color="auto" w:sz="4" w:space="0"/>
              <w:left w:val="single" w:color="auto" w:sz="4" w:space="0"/>
              <w:bottom w:val="single" w:color="auto" w:sz="4" w:space="0"/>
              <w:right w:val="single" w:color="auto" w:sz="4" w:space="0"/>
            </w:tcBorders>
            <w:vAlign w:val="center"/>
          </w:tcPr>
          <w:p w14:paraId="266FE258">
            <w:pPr>
              <w:wordWrap/>
              <w:adjustRightInd w:val="0"/>
              <w:snapToGrid w:val="0"/>
              <w:spacing w:line="240" w:lineRule="auto"/>
              <w:ind w:firstLine="0" w:firstLineChars="0"/>
              <w:jc w:val="center"/>
              <w:rPr>
                <w:rFonts w:eastAsia="宋体" w:cs="Times New Roman"/>
                <w:sz w:val="24"/>
                <w:szCs w:val="32"/>
              </w:rPr>
            </w:pPr>
            <w:r>
              <w:rPr>
                <w:rFonts w:eastAsia="宋体" w:cs="Times New Roman"/>
                <w:sz w:val="24"/>
                <w:szCs w:val="32"/>
              </w:rPr>
              <w:t>联系人</w:t>
            </w:r>
          </w:p>
        </w:tc>
        <w:tc>
          <w:tcPr>
            <w:tcW w:w="1381" w:type="dxa"/>
            <w:tcBorders>
              <w:top w:val="single" w:color="auto" w:sz="4" w:space="0"/>
              <w:left w:val="single" w:color="auto" w:sz="4" w:space="0"/>
              <w:bottom w:val="single" w:color="auto" w:sz="4" w:space="0"/>
              <w:right w:val="single" w:color="auto" w:sz="4" w:space="0"/>
            </w:tcBorders>
            <w:vAlign w:val="center"/>
          </w:tcPr>
          <w:p w14:paraId="2D4B12BA">
            <w:pPr>
              <w:wordWrap/>
              <w:adjustRightInd w:val="0"/>
              <w:snapToGrid w:val="0"/>
              <w:spacing w:line="240" w:lineRule="auto"/>
              <w:ind w:firstLine="0" w:firstLineChars="0"/>
              <w:jc w:val="center"/>
              <w:rPr>
                <w:rFonts w:eastAsia="宋体" w:cs="Times New Roman"/>
                <w:sz w:val="24"/>
                <w:szCs w:val="32"/>
              </w:rPr>
            </w:pPr>
            <w:r>
              <w:rPr>
                <w:rFonts w:eastAsia="宋体" w:cs="Times New Roman"/>
                <w:sz w:val="24"/>
                <w:szCs w:val="32"/>
              </w:rPr>
              <w:t>姓名</w:t>
            </w:r>
          </w:p>
        </w:tc>
        <w:tc>
          <w:tcPr>
            <w:tcW w:w="1799" w:type="dxa"/>
            <w:tcBorders>
              <w:top w:val="single" w:color="auto" w:sz="4" w:space="0"/>
              <w:left w:val="single" w:color="auto" w:sz="4" w:space="0"/>
              <w:bottom w:val="single" w:color="auto" w:sz="4" w:space="0"/>
              <w:right w:val="single" w:color="auto" w:sz="4" w:space="0"/>
            </w:tcBorders>
            <w:vAlign w:val="center"/>
          </w:tcPr>
          <w:p w14:paraId="341A2B5C">
            <w:pPr>
              <w:wordWrap/>
              <w:adjustRightInd w:val="0"/>
              <w:snapToGrid w:val="0"/>
              <w:spacing w:line="240" w:lineRule="auto"/>
              <w:ind w:firstLine="0" w:firstLineChars="0"/>
              <w:rPr>
                <w:rFonts w:eastAsia="宋体" w:cs="Times New Roman"/>
                <w:sz w:val="24"/>
                <w:szCs w:val="32"/>
              </w:rPr>
            </w:pPr>
          </w:p>
        </w:tc>
        <w:tc>
          <w:tcPr>
            <w:tcW w:w="1340" w:type="dxa"/>
            <w:tcBorders>
              <w:top w:val="single" w:color="auto" w:sz="4" w:space="0"/>
              <w:left w:val="single" w:color="auto" w:sz="4" w:space="0"/>
              <w:bottom w:val="single" w:color="auto" w:sz="4" w:space="0"/>
              <w:right w:val="single" w:color="auto" w:sz="4" w:space="0"/>
            </w:tcBorders>
            <w:vAlign w:val="center"/>
          </w:tcPr>
          <w:p w14:paraId="6AFE2E54">
            <w:pPr>
              <w:wordWrap/>
              <w:adjustRightInd w:val="0"/>
              <w:snapToGrid w:val="0"/>
              <w:spacing w:line="240" w:lineRule="auto"/>
              <w:ind w:firstLine="0" w:firstLineChars="0"/>
              <w:jc w:val="center"/>
              <w:rPr>
                <w:rFonts w:eastAsia="宋体" w:cs="Times New Roman"/>
                <w:sz w:val="24"/>
                <w:szCs w:val="32"/>
              </w:rPr>
            </w:pPr>
            <w:r>
              <w:rPr>
                <w:rFonts w:eastAsia="宋体" w:cs="Times New Roman"/>
                <w:sz w:val="24"/>
                <w:szCs w:val="32"/>
              </w:rPr>
              <w:t>电话</w:t>
            </w:r>
          </w:p>
        </w:tc>
        <w:tc>
          <w:tcPr>
            <w:tcW w:w="2815" w:type="dxa"/>
            <w:gridSpan w:val="2"/>
            <w:tcBorders>
              <w:top w:val="single" w:color="auto" w:sz="4" w:space="0"/>
              <w:left w:val="single" w:color="auto" w:sz="4" w:space="0"/>
              <w:bottom w:val="single" w:color="auto" w:sz="4" w:space="0"/>
              <w:right w:val="single" w:color="auto" w:sz="4" w:space="0"/>
            </w:tcBorders>
            <w:vAlign w:val="center"/>
          </w:tcPr>
          <w:p w14:paraId="3444386A">
            <w:pPr>
              <w:wordWrap/>
              <w:adjustRightInd w:val="0"/>
              <w:snapToGrid w:val="0"/>
              <w:spacing w:line="240" w:lineRule="auto"/>
              <w:ind w:firstLine="0" w:firstLineChars="0"/>
              <w:rPr>
                <w:rFonts w:eastAsia="宋体" w:cs="Times New Roman"/>
                <w:sz w:val="24"/>
                <w:szCs w:val="32"/>
              </w:rPr>
            </w:pPr>
          </w:p>
        </w:tc>
      </w:tr>
      <w:tr w14:paraId="15A2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0" w:hRule="atLeast"/>
          <w:jc w:val="center"/>
        </w:trPr>
        <w:tc>
          <w:tcPr>
            <w:tcW w:w="1460" w:type="dxa"/>
            <w:vMerge w:val="continue"/>
            <w:tcBorders>
              <w:top w:val="single" w:color="auto" w:sz="4" w:space="0"/>
              <w:left w:val="single" w:color="auto" w:sz="4" w:space="0"/>
              <w:bottom w:val="single" w:color="auto" w:sz="4" w:space="0"/>
              <w:right w:val="single" w:color="auto" w:sz="4" w:space="0"/>
            </w:tcBorders>
            <w:vAlign w:val="center"/>
          </w:tcPr>
          <w:p w14:paraId="64D688F9">
            <w:pPr>
              <w:wordWrap/>
              <w:adjustRightInd w:val="0"/>
              <w:snapToGrid w:val="0"/>
              <w:spacing w:line="240" w:lineRule="auto"/>
              <w:ind w:firstLine="0" w:firstLineChars="0"/>
              <w:jc w:val="center"/>
              <w:rPr>
                <w:rFonts w:eastAsia="宋体" w:cs="Times New Roman"/>
                <w:sz w:val="24"/>
                <w:szCs w:val="32"/>
              </w:rPr>
            </w:pPr>
          </w:p>
        </w:tc>
        <w:tc>
          <w:tcPr>
            <w:tcW w:w="1381" w:type="dxa"/>
            <w:tcBorders>
              <w:top w:val="single" w:color="auto" w:sz="4" w:space="0"/>
              <w:left w:val="single" w:color="auto" w:sz="4" w:space="0"/>
              <w:bottom w:val="single" w:color="auto" w:sz="4" w:space="0"/>
              <w:right w:val="single" w:color="auto" w:sz="4" w:space="0"/>
            </w:tcBorders>
            <w:vAlign w:val="center"/>
          </w:tcPr>
          <w:p w14:paraId="1551943F">
            <w:pPr>
              <w:wordWrap/>
              <w:adjustRightInd w:val="0"/>
              <w:snapToGrid w:val="0"/>
              <w:spacing w:line="240" w:lineRule="auto"/>
              <w:ind w:firstLine="0" w:firstLineChars="0"/>
              <w:jc w:val="center"/>
              <w:rPr>
                <w:rFonts w:eastAsia="宋体" w:cs="Times New Roman"/>
                <w:sz w:val="24"/>
                <w:szCs w:val="32"/>
              </w:rPr>
            </w:pPr>
            <w:r>
              <w:rPr>
                <w:rFonts w:eastAsia="宋体" w:cs="Times New Roman"/>
                <w:sz w:val="24"/>
                <w:szCs w:val="32"/>
              </w:rPr>
              <w:t>职务</w:t>
            </w:r>
          </w:p>
        </w:tc>
        <w:tc>
          <w:tcPr>
            <w:tcW w:w="1799" w:type="dxa"/>
            <w:tcBorders>
              <w:top w:val="single" w:color="auto" w:sz="4" w:space="0"/>
              <w:left w:val="single" w:color="auto" w:sz="4" w:space="0"/>
              <w:bottom w:val="single" w:color="auto" w:sz="4" w:space="0"/>
              <w:right w:val="single" w:color="auto" w:sz="4" w:space="0"/>
            </w:tcBorders>
            <w:vAlign w:val="center"/>
          </w:tcPr>
          <w:p w14:paraId="75B0FBEA">
            <w:pPr>
              <w:wordWrap/>
              <w:adjustRightInd w:val="0"/>
              <w:snapToGrid w:val="0"/>
              <w:spacing w:line="240" w:lineRule="auto"/>
              <w:ind w:firstLine="0" w:firstLineChars="0"/>
              <w:jc w:val="center"/>
              <w:rPr>
                <w:rFonts w:eastAsia="宋体" w:cs="Times New Roman"/>
                <w:sz w:val="24"/>
                <w:szCs w:val="32"/>
              </w:rPr>
            </w:pPr>
          </w:p>
        </w:tc>
        <w:tc>
          <w:tcPr>
            <w:tcW w:w="1340" w:type="dxa"/>
            <w:tcBorders>
              <w:top w:val="single" w:color="auto" w:sz="4" w:space="0"/>
              <w:left w:val="single" w:color="auto" w:sz="4" w:space="0"/>
              <w:bottom w:val="single" w:color="auto" w:sz="4" w:space="0"/>
              <w:right w:val="single" w:color="auto" w:sz="4" w:space="0"/>
            </w:tcBorders>
            <w:vAlign w:val="center"/>
          </w:tcPr>
          <w:p w14:paraId="21BD47B5">
            <w:pPr>
              <w:wordWrap/>
              <w:adjustRightInd w:val="0"/>
              <w:snapToGrid w:val="0"/>
              <w:spacing w:line="240" w:lineRule="auto"/>
              <w:ind w:firstLine="0" w:firstLineChars="0"/>
              <w:jc w:val="center"/>
              <w:rPr>
                <w:rFonts w:eastAsia="宋体" w:cs="Times New Roman"/>
                <w:sz w:val="24"/>
                <w:szCs w:val="32"/>
              </w:rPr>
            </w:pPr>
            <w:r>
              <w:rPr>
                <w:rFonts w:eastAsia="宋体" w:cs="Times New Roman"/>
                <w:sz w:val="24"/>
                <w:szCs w:val="32"/>
              </w:rPr>
              <w:t>手机</w:t>
            </w:r>
          </w:p>
        </w:tc>
        <w:tc>
          <w:tcPr>
            <w:tcW w:w="2815" w:type="dxa"/>
            <w:gridSpan w:val="2"/>
            <w:tcBorders>
              <w:top w:val="single" w:color="auto" w:sz="4" w:space="0"/>
              <w:left w:val="single" w:color="auto" w:sz="4" w:space="0"/>
              <w:bottom w:val="single" w:color="auto" w:sz="4" w:space="0"/>
              <w:right w:val="single" w:color="auto" w:sz="4" w:space="0"/>
            </w:tcBorders>
            <w:vAlign w:val="center"/>
          </w:tcPr>
          <w:p w14:paraId="75749C6E">
            <w:pPr>
              <w:wordWrap/>
              <w:adjustRightInd w:val="0"/>
              <w:snapToGrid w:val="0"/>
              <w:spacing w:line="240" w:lineRule="auto"/>
              <w:ind w:firstLine="0" w:firstLineChars="0"/>
              <w:jc w:val="center"/>
              <w:rPr>
                <w:rFonts w:eastAsia="宋体" w:cs="Times New Roman"/>
                <w:sz w:val="24"/>
                <w:szCs w:val="32"/>
              </w:rPr>
            </w:pPr>
          </w:p>
        </w:tc>
      </w:tr>
      <w:tr w14:paraId="1129A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0" w:hRule="atLeast"/>
          <w:jc w:val="center"/>
        </w:trPr>
        <w:tc>
          <w:tcPr>
            <w:tcW w:w="1460" w:type="dxa"/>
            <w:vMerge w:val="continue"/>
            <w:tcBorders>
              <w:top w:val="single" w:color="auto" w:sz="4" w:space="0"/>
              <w:left w:val="single" w:color="auto" w:sz="4" w:space="0"/>
              <w:bottom w:val="single" w:color="auto" w:sz="4" w:space="0"/>
              <w:right w:val="single" w:color="auto" w:sz="4" w:space="0"/>
            </w:tcBorders>
            <w:vAlign w:val="center"/>
          </w:tcPr>
          <w:p w14:paraId="05A16AFA">
            <w:pPr>
              <w:wordWrap/>
              <w:adjustRightInd w:val="0"/>
              <w:snapToGrid w:val="0"/>
              <w:spacing w:line="240" w:lineRule="auto"/>
              <w:ind w:firstLine="0" w:firstLineChars="0"/>
              <w:jc w:val="center"/>
              <w:rPr>
                <w:rFonts w:eastAsia="宋体" w:cs="Times New Roman"/>
                <w:sz w:val="24"/>
                <w:szCs w:val="32"/>
              </w:rPr>
            </w:pPr>
          </w:p>
        </w:tc>
        <w:tc>
          <w:tcPr>
            <w:tcW w:w="1381" w:type="dxa"/>
            <w:tcBorders>
              <w:top w:val="single" w:color="auto" w:sz="4" w:space="0"/>
              <w:left w:val="single" w:color="auto" w:sz="4" w:space="0"/>
              <w:bottom w:val="single" w:color="auto" w:sz="4" w:space="0"/>
              <w:right w:val="single" w:color="auto" w:sz="4" w:space="0"/>
            </w:tcBorders>
            <w:vAlign w:val="center"/>
          </w:tcPr>
          <w:p w14:paraId="1C91A5A1">
            <w:pPr>
              <w:wordWrap/>
              <w:adjustRightInd w:val="0"/>
              <w:snapToGrid w:val="0"/>
              <w:spacing w:line="240" w:lineRule="auto"/>
              <w:ind w:firstLine="0" w:firstLineChars="0"/>
              <w:jc w:val="center"/>
              <w:rPr>
                <w:rFonts w:eastAsia="宋体" w:cs="Times New Roman"/>
                <w:sz w:val="24"/>
                <w:szCs w:val="32"/>
              </w:rPr>
            </w:pPr>
            <w:r>
              <w:rPr>
                <w:rFonts w:hint="eastAsia" w:eastAsia="宋体" w:cs="Times New Roman"/>
                <w:sz w:val="24"/>
                <w:szCs w:val="32"/>
              </w:rPr>
              <w:t>微信</w:t>
            </w:r>
          </w:p>
        </w:tc>
        <w:tc>
          <w:tcPr>
            <w:tcW w:w="1799" w:type="dxa"/>
            <w:tcBorders>
              <w:top w:val="single" w:color="auto" w:sz="4" w:space="0"/>
              <w:left w:val="single" w:color="auto" w:sz="4" w:space="0"/>
              <w:bottom w:val="single" w:color="auto" w:sz="4" w:space="0"/>
              <w:right w:val="single" w:color="auto" w:sz="4" w:space="0"/>
            </w:tcBorders>
            <w:vAlign w:val="center"/>
          </w:tcPr>
          <w:p w14:paraId="1A8BDCCB">
            <w:pPr>
              <w:wordWrap/>
              <w:adjustRightInd w:val="0"/>
              <w:snapToGrid w:val="0"/>
              <w:spacing w:line="240" w:lineRule="auto"/>
              <w:ind w:firstLine="0" w:firstLineChars="0"/>
              <w:jc w:val="center"/>
              <w:rPr>
                <w:rFonts w:eastAsia="宋体" w:cs="Times New Roman"/>
                <w:sz w:val="24"/>
                <w:szCs w:val="32"/>
              </w:rPr>
            </w:pPr>
          </w:p>
        </w:tc>
        <w:tc>
          <w:tcPr>
            <w:tcW w:w="1340" w:type="dxa"/>
            <w:tcBorders>
              <w:top w:val="single" w:color="auto" w:sz="4" w:space="0"/>
              <w:left w:val="single" w:color="auto" w:sz="4" w:space="0"/>
              <w:bottom w:val="single" w:color="auto" w:sz="4" w:space="0"/>
              <w:right w:val="single" w:color="auto" w:sz="4" w:space="0"/>
            </w:tcBorders>
            <w:vAlign w:val="center"/>
          </w:tcPr>
          <w:p w14:paraId="02A22048">
            <w:pPr>
              <w:wordWrap/>
              <w:adjustRightInd w:val="0"/>
              <w:snapToGrid w:val="0"/>
              <w:spacing w:line="240" w:lineRule="auto"/>
              <w:ind w:firstLine="0" w:firstLineChars="0"/>
              <w:jc w:val="center"/>
              <w:rPr>
                <w:rFonts w:eastAsia="宋体" w:cs="Times New Roman"/>
                <w:sz w:val="24"/>
                <w:szCs w:val="32"/>
              </w:rPr>
            </w:pPr>
            <w:r>
              <w:rPr>
                <w:rFonts w:eastAsia="宋体" w:cs="Times New Roman"/>
                <w:sz w:val="24"/>
                <w:szCs w:val="32"/>
              </w:rPr>
              <w:t>E-mail</w:t>
            </w:r>
          </w:p>
        </w:tc>
        <w:tc>
          <w:tcPr>
            <w:tcW w:w="2815" w:type="dxa"/>
            <w:gridSpan w:val="2"/>
            <w:tcBorders>
              <w:top w:val="single" w:color="auto" w:sz="4" w:space="0"/>
              <w:left w:val="single" w:color="auto" w:sz="4" w:space="0"/>
              <w:bottom w:val="single" w:color="auto" w:sz="4" w:space="0"/>
              <w:right w:val="single" w:color="auto" w:sz="4" w:space="0"/>
            </w:tcBorders>
            <w:vAlign w:val="center"/>
          </w:tcPr>
          <w:p w14:paraId="20BD170A">
            <w:pPr>
              <w:wordWrap/>
              <w:adjustRightInd w:val="0"/>
              <w:snapToGrid w:val="0"/>
              <w:spacing w:line="240" w:lineRule="auto"/>
              <w:ind w:firstLine="0" w:firstLineChars="0"/>
              <w:jc w:val="center"/>
              <w:rPr>
                <w:rFonts w:eastAsia="宋体" w:cs="Times New Roman"/>
                <w:sz w:val="24"/>
                <w:szCs w:val="32"/>
              </w:rPr>
            </w:pPr>
          </w:p>
        </w:tc>
      </w:tr>
      <w:tr w14:paraId="65AC8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8795" w:type="dxa"/>
            <w:gridSpan w:val="6"/>
            <w:tcBorders>
              <w:top w:val="single" w:color="auto" w:sz="4" w:space="0"/>
              <w:left w:val="single" w:color="auto" w:sz="4" w:space="0"/>
              <w:bottom w:val="single" w:color="auto" w:sz="4" w:space="0"/>
              <w:right w:val="single" w:color="auto" w:sz="4" w:space="0"/>
            </w:tcBorders>
          </w:tcPr>
          <w:p w14:paraId="06DB1BB3">
            <w:pPr>
              <w:wordWrap/>
              <w:adjustRightInd w:val="0"/>
              <w:snapToGrid w:val="0"/>
              <w:spacing w:line="240" w:lineRule="auto"/>
              <w:ind w:firstLine="0" w:firstLineChars="0"/>
              <w:rPr>
                <w:rFonts w:cs="Times New Roman"/>
                <w:szCs w:val="32"/>
              </w:rPr>
            </w:pPr>
            <w:r>
              <w:rPr>
                <w:rFonts w:cs="Times New Roman"/>
                <w:szCs w:val="32"/>
              </w:rPr>
              <w:t>本单位声明：以上所填内容和提交资料均准确、真实、合法、有效，本企业愿为此承担有关法律责任。</w:t>
            </w:r>
          </w:p>
          <w:p w14:paraId="1EC24638">
            <w:pPr>
              <w:wordWrap/>
              <w:spacing w:line="240" w:lineRule="auto"/>
              <w:ind w:firstLine="0" w:firstLineChars="0"/>
              <w:rPr>
                <w:rFonts w:cs="Times New Roman"/>
                <w:szCs w:val="32"/>
              </w:rPr>
            </w:pPr>
          </w:p>
          <w:p w14:paraId="1E0CA1EC">
            <w:pPr>
              <w:wordWrap/>
              <w:spacing w:before="100" w:line="240" w:lineRule="auto"/>
              <w:ind w:firstLine="0" w:firstLineChars="0"/>
              <w:jc w:val="center"/>
              <w:rPr>
                <w:rFonts w:cs="Times New Roman"/>
                <w:sz w:val="24"/>
                <w:szCs w:val="32"/>
              </w:rPr>
            </w:pPr>
            <w:r>
              <w:rPr>
                <w:rFonts w:cs="Times New Roman"/>
                <w:sz w:val="24"/>
                <w:szCs w:val="32"/>
              </w:rPr>
              <w:t>法定代表（签名）：                 （企业公章）</w:t>
            </w:r>
          </w:p>
        </w:tc>
      </w:tr>
    </w:tbl>
    <w:p w14:paraId="2748C5C2">
      <w:pPr>
        <w:wordWrap/>
        <w:spacing w:line="240" w:lineRule="auto"/>
        <w:ind w:firstLine="0" w:firstLineChars="0"/>
        <w:rPr>
          <w:rFonts w:eastAsia="黑体" w:cs="Times New Roman"/>
          <w:szCs w:val="32"/>
        </w:rPr>
      </w:pPr>
      <w:r>
        <w:rPr>
          <w:rFonts w:eastAsia="黑体" w:cs="Times New Roman"/>
          <w:color w:val="424849"/>
          <w:kern w:val="0"/>
          <w:szCs w:val="32"/>
          <w:shd w:val="clear" w:color="auto" w:fill="FFFFFF"/>
          <w:lang w:bidi="ar"/>
        </w:rPr>
        <w:br w:type="page"/>
      </w:r>
      <w:r>
        <w:rPr>
          <w:rFonts w:hint="eastAsia" w:eastAsia="黑体" w:cs="Times New Roman"/>
          <w:szCs w:val="32"/>
        </w:rPr>
        <w:t>二</w:t>
      </w:r>
      <w:r>
        <w:rPr>
          <w:rFonts w:eastAsia="黑体" w:cs="Times New Roman"/>
          <w:szCs w:val="32"/>
        </w:rPr>
        <w:t>、有关证明材料</w:t>
      </w:r>
    </w:p>
    <w:p w14:paraId="2DD764BE">
      <w:pPr>
        <w:wordWrap/>
        <w:spacing w:line="240" w:lineRule="auto"/>
        <w:ind w:firstLine="640"/>
        <w:rPr>
          <w:rFonts w:cs="Times New Roman"/>
          <w:szCs w:val="32"/>
        </w:rPr>
      </w:pPr>
      <w:r>
        <w:rPr>
          <w:rFonts w:cs="Times New Roman"/>
          <w:szCs w:val="32"/>
        </w:rPr>
        <w:t>1.承诺书</w:t>
      </w:r>
    </w:p>
    <w:p w14:paraId="3B408884">
      <w:pPr>
        <w:wordWrap/>
        <w:spacing w:line="240" w:lineRule="auto"/>
        <w:ind w:firstLine="640"/>
        <w:rPr>
          <w:rFonts w:cs="Times New Roman"/>
          <w:szCs w:val="32"/>
        </w:rPr>
      </w:pPr>
      <w:r>
        <w:rPr>
          <w:rFonts w:cs="Times New Roman"/>
          <w:szCs w:val="32"/>
        </w:rPr>
        <w:t>2.</w:t>
      </w:r>
      <w:r>
        <w:rPr>
          <w:rFonts w:hint="eastAsia" w:cs="Times New Roman"/>
          <w:szCs w:val="32"/>
        </w:rPr>
        <w:t>填报单位</w:t>
      </w:r>
      <w:r>
        <w:rPr>
          <w:rFonts w:cs="Times New Roman"/>
          <w:szCs w:val="32"/>
        </w:rPr>
        <w:t>法定代表人（负责人）证明书</w:t>
      </w:r>
    </w:p>
    <w:p w14:paraId="35C21256">
      <w:pPr>
        <w:wordWrap/>
        <w:spacing w:line="240" w:lineRule="auto"/>
        <w:ind w:firstLine="640"/>
        <w:rPr>
          <w:rFonts w:cs="Times New Roman"/>
          <w:szCs w:val="32"/>
        </w:rPr>
      </w:pPr>
      <w:r>
        <w:rPr>
          <w:rFonts w:cs="Times New Roman"/>
          <w:szCs w:val="32"/>
        </w:rPr>
        <w:t>3.</w:t>
      </w:r>
      <w:r>
        <w:rPr>
          <w:rFonts w:hint="eastAsia" w:cs="Times New Roman"/>
          <w:szCs w:val="32"/>
        </w:rPr>
        <w:t>填报单位</w:t>
      </w:r>
      <w:r>
        <w:rPr>
          <w:rFonts w:cs="Times New Roman"/>
          <w:szCs w:val="32"/>
        </w:rPr>
        <w:t>法定代表人（负责人）授权委托书</w:t>
      </w:r>
    </w:p>
    <w:p w14:paraId="714633AC">
      <w:pPr>
        <w:wordWrap/>
        <w:spacing w:line="240" w:lineRule="auto"/>
        <w:ind w:firstLine="640"/>
        <w:rPr>
          <w:rFonts w:cs="Times New Roman"/>
          <w:szCs w:val="32"/>
        </w:rPr>
      </w:pPr>
      <w:r>
        <w:rPr>
          <w:rFonts w:cs="Times New Roman"/>
          <w:szCs w:val="32"/>
        </w:rPr>
        <w:t>4.填报的数字化转型产品与服务的知识产权情况及说明、证明材料（逐项照应提供）</w:t>
      </w:r>
    </w:p>
    <w:p w14:paraId="2D3943CC">
      <w:pPr>
        <w:wordWrap/>
        <w:spacing w:line="240" w:lineRule="auto"/>
        <w:ind w:firstLine="640"/>
        <w:rPr>
          <w:rFonts w:cs="Times New Roman"/>
          <w:szCs w:val="32"/>
        </w:rPr>
      </w:pPr>
      <w:r>
        <w:rPr>
          <w:rFonts w:cs="Times New Roman"/>
          <w:szCs w:val="32"/>
        </w:rPr>
        <w:t>5.填报的数字化转型产品与服务近3年服务企业清单（如国家、省鼓励的新技术新应用或其他特殊情况可放宽要求并详细说明），包括服务项目名称、服务企业名称、合同扫描件、发票、收款单据。</w:t>
      </w:r>
    </w:p>
    <w:p w14:paraId="08EABBC2">
      <w:pPr>
        <w:wordWrap/>
        <w:spacing w:line="240" w:lineRule="auto"/>
        <w:ind w:firstLine="640"/>
        <w:rPr>
          <w:rFonts w:cs="Times New Roman"/>
          <w:szCs w:val="32"/>
          <w:lang w:val="en"/>
        </w:rPr>
      </w:pPr>
      <w:r>
        <w:rPr>
          <w:rFonts w:cs="Times New Roman"/>
          <w:szCs w:val="32"/>
          <w:lang w:val="en"/>
        </w:rPr>
        <w:t>6.</w:t>
      </w:r>
      <w:r>
        <w:rPr>
          <w:rFonts w:hint="eastAsia" w:cs="Times New Roman"/>
          <w:szCs w:val="32"/>
          <w:lang w:val="en"/>
        </w:rPr>
        <w:t>开展需求摸查、咨询诊断等的报告材料。</w:t>
      </w:r>
    </w:p>
    <w:p w14:paraId="3031C25E">
      <w:pPr>
        <w:wordWrap/>
        <w:spacing w:line="240" w:lineRule="auto"/>
        <w:ind w:firstLine="0" w:firstLineChars="0"/>
        <w:rPr>
          <w:rFonts w:eastAsia="黑体" w:cs="Times New Roman"/>
          <w:szCs w:val="32"/>
        </w:rPr>
      </w:pPr>
      <w:r>
        <w:rPr>
          <w:rFonts w:hint="eastAsia" w:eastAsia="黑体" w:cs="Times New Roman"/>
          <w:szCs w:val="32"/>
        </w:rPr>
        <w:t>三</w:t>
      </w:r>
      <w:r>
        <w:rPr>
          <w:rFonts w:eastAsia="黑体" w:cs="Times New Roman"/>
          <w:szCs w:val="32"/>
        </w:rPr>
        <w:t>、其他材料</w:t>
      </w:r>
    </w:p>
    <w:p w14:paraId="7FFA4F29">
      <w:pPr>
        <w:wordWrap/>
        <w:spacing w:line="240" w:lineRule="auto"/>
        <w:ind w:firstLine="640"/>
        <w:rPr>
          <w:rFonts w:cs="Times New Roman"/>
          <w:szCs w:val="32"/>
        </w:rPr>
      </w:pPr>
      <w:r>
        <w:rPr>
          <w:rFonts w:cs="Times New Roman"/>
          <w:szCs w:val="32"/>
        </w:rPr>
        <w:t>根据实际情况提交认为对审核有帮助的其他资格证明材料，例如：与填报的数字化转型产品与服务相关的现场实施和设备照片、软件或系统界面截图等。</w:t>
      </w:r>
    </w:p>
    <w:p w14:paraId="40BBCEE2">
      <w:pPr>
        <w:pStyle w:val="2"/>
        <w:wordWrap/>
        <w:spacing w:line="240" w:lineRule="auto"/>
        <w:ind w:firstLine="640"/>
      </w:pPr>
      <w:r>
        <w:br w:type="page"/>
      </w:r>
      <w:bookmarkStart w:id="1" w:name="_Toc17986"/>
      <w:r>
        <w:rPr>
          <w:rFonts w:hint="eastAsia"/>
        </w:rPr>
        <w:t>二、申报单位</w:t>
      </w:r>
      <w:r>
        <w:t>承诺书</w:t>
      </w:r>
      <w:bookmarkEnd w:id="1"/>
    </w:p>
    <w:p w14:paraId="7FFC78A8">
      <w:pPr>
        <w:wordWrap/>
        <w:spacing w:line="240" w:lineRule="auto"/>
        <w:ind w:firstLine="0" w:firstLineChars="0"/>
        <w:jc w:val="center"/>
        <w:rPr>
          <w:rFonts w:cs="Times New Roman"/>
          <w:szCs w:val="32"/>
        </w:rPr>
      </w:pPr>
      <w:r>
        <w:rPr>
          <w:rFonts w:eastAsia="方正小标宋简体" w:cs="Times New Roman"/>
          <w:sz w:val="44"/>
          <w:szCs w:val="44"/>
        </w:rPr>
        <w:t>承 诺 书</w:t>
      </w:r>
    </w:p>
    <w:p w14:paraId="13ADCCF4">
      <w:pPr>
        <w:wordWrap/>
        <w:spacing w:line="240" w:lineRule="auto"/>
        <w:ind w:firstLine="640"/>
        <w:rPr>
          <w:rFonts w:cs="Times New Roman"/>
          <w:szCs w:val="32"/>
        </w:rPr>
      </w:pPr>
    </w:p>
    <w:p w14:paraId="0D9C734D">
      <w:pPr>
        <w:wordWrap/>
        <w:spacing w:line="240" w:lineRule="auto"/>
        <w:ind w:firstLine="640"/>
        <w:rPr>
          <w:rFonts w:cs="Times New Roman"/>
          <w:szCs w:val="32"/>
        </w:rPr>
      </w:pPr>
      <w:r>
        <w:rPr>
          <w:rFonts w:cs="Times New Roman"/>
          <w:szCs w:val="32"/>
        </w:rPr>
        <w:t>本单位已认真阅读项目申报要求，了解</w:t>
      </w:r>
      <w:r>
        <w:rPr>
          <w:rFonts w:hint="eastAsia" w:cs="Times New Roman"/>
          <w:szCs w:val="32"/>
        </w:rPr>
        <w:t>国家级城市试点专项资金、省级城市试点专项资金、市级</w:t>
      </w:r>
      <w:r>
        <w:rPr>
          <w:rFonts w:cs="Times New Roman"/>
          <w:szCs w:val="32"/>
        </w:rPr>
        <w:t>产业扶持专项资金使用的相关规定并承诺如下：</w:t>
      </w:r>
    </w:p>
    <w:p w14:paraId="46000F76">
      <w:pPr>
        <w:wordWrap/>
        <w:spacing w:line="240" w:lineRule="auto"/>
        <w:ind w:firstLine="640"/>
        <w:rPr>
          <w:rFonts w:cs="Times New Roman"/>
          <w:szCs w:val="32"/>
        </w:rPr>
      </w:pPr>
      <w:r>
        <w:rPr>
          <w:rFonts w:cs="Times New Roman"/>
          <w:szCs w:val="32"/>
        </w:rPr>
        <w:t>一、对本项目及申报资料的真实性、合法性、完整性负责，保证不虚假申报。</w:t>
      </w:r>
    </w:p>
    <w:p w14:paraId="0B5E0E71">
      <w:pPr>
        <w:wordWrap/>
        <w:spacing w:line="240" w:lineRule="auto"/>
        <w:ind w:firstLine="640"/>
        <w:rPr>
          <w:rFonts w:cs="Times New Roman"/>
          <w:szCs w:val="32"/>
        </w:rPr>
      </w:pPr>
      <w:r>
        <w:rPr>
          <w:rFonts w:cs="Times New Roman"/>
          <w:szCs w:val="32"/>
        </w:rPr>
        <w:t>二、本单位不存在违反专项资金管理规定被限制或取消申请资格的情况。</w:t>
      </w:r>
    </w:p>
    <w:p w14:paraId="325CC018">
      <w:pPr>
        <w:wordWrap/>
        <w:spacing w:line="240" w:lineRule="auto"/>
        <w:ind w:firstLine="640"/>
        <w:rPr>
          <w:rFonts w:cs="Times New Roman"/>
          <w:szCs w:val="32"/>
        </w:rPr>
      </w:pPr>
      <w:r>
        <w:rPr>
          <w:rFonts w:cs="Times New Roman"/>
          <w:szCs w:val="32"/>
        </w:rPr>
        <w:t>三、本单位未被纳入信用（</w:t>
      </w:r>
      <w:r>
        <w:rPr>
          <w:rFonts w:hint="eastAsia" w:cs="Times New Roman"/>
          <w:szCs w:val="32"/>
        </w:rPr>
        <w:t>中国</w:t>
      </w:r>
      <w:r>
        <w:rPr>
          <w:rFonts w:cs="Times New Roman"/>
          <w:szCs w:val="32"/>
        </w:rPr>
        <w:t>）网中的失信惩戒主体名单。</w:t>
      </w:r>
    </w:p>
    <w:p w14:paraId="2B4237A8">
      <w:pPr>
        <w:wordWrap/>
        <w:spacing w:line="240" w:lineRule="auto"/>
        <w:ind w:firstLine="640"/>
        <w:rPr>
          <w:rFonts w:cs="Times New Roman"/>
          <w:szCs w:val="32"/>
        </w:rPr>
      </w:pPr>
      <w:r>
        <w:rPr>
          <w:rFonts w:cs="Times New Roman"/>
          <w:szCs w:val="32"/>
        </w:rPr>
        <w:t>四、本单位近两年内不存在因虚开发票、偷税漏税等违规违法行为被税务部门处罚。</w:t>
      </w:r>
    </w:p>
    <w:p w14:paraId="265DE0D4">
      <w:pPr>
        <w:wordWrap/>
        <w:spacing w:line="240" w:lineRule="auto"/>
        <w:ind w:firstLine="640"/>
        <w:rPr>
          <w:rFonts w:cs="Times New Roman"/>
          <w:szCs w:val="32"/>
        </w:rPr>
      </w:pPr>
      <w:r>
        <w:rPr>
          <w:rFonts w:cs="Times New Roman"/>
          <w:szCs w:val="32"/>
        </w:rPr>
        <w:t>五、本单位近三年来未发生较大以上生产安全事故。</w:t>
      </w:r>
    </w:p>
    <w:p w14:paraId="7A86F2B7">
      <w:pPr>
        <w:wordWrap/>
        <w:spacing w:line="240" w:lineRule="auto"/>
        <w:ind w:firstLine="640"/>
        <w:rPr>
          <w:rFonts w:cs="Times New Roman"/>
          <w:szCs w:val="32"/>
        </w:rPr>
      </w:pPr>
      <w:r>
        <w:rPr>
          <w:rFonts w:hint="eastAsia" w:cs="Times New Roman"/>
          <w:szCs w:val="32"/>
        </w:rPr>
        <w:t>六</w:t>
      </w:r>
      <w:r>
        <w:rPr>
          <w:rFonts w:cs="Times New Roman"/>
          <w:szCs w:val="32"/>
        </w:rPr>
        <w:t>、本单位与被服务企业不存在关联交易。若存在关联交易，将主动对关联交易情况进行书面说明，包括对购置设备（服务）原因、价格公允性的情况进行说明。</w:t>
      </w:r>
    </w:p>
    <w:p w14:paraId="261A3E2F">
      <w:pPr>
        <w:wordWrap/>
        <w:spacing w:line="240" w:lineRule="auto"/>
        <w:ind w:firstLine="640"/>
        <w:rPr>
          <w:rFonts w:cs="Times New Roman"/>
          <w:szCs w:val="32"/>
        </w:rPr>
      </w:pPr>
      <w:r>
        <w:rPr>
          <w:rFonts w:hint="eastAsia" w:cs="Times New Roman"/>
          <w:szCs w:val="32"/>
        </w:rPr>
        <w:t>七</w:t>
      </w:r>
      <w:r>
        <w:rPr>
          <w:rFonts w:cs="Times New Roman"/>
          <w:szCs w:val="32"/>
        </w:rPr>
        <w:t>、收到专项资金后，按照《企业会计准则》《企业财务通则》等规定进行财务处理，并按规定用途使用。专项资金的使用、管理情况自觉接受相关部门的绩效评价、监督检查。</w:t>
      </w:r>
    </w:p>
    <w:p w14:paraId="57D05389">
      <w:pPr>
        <w:wordWrap/>
        <w:spacing w:line="240" w:lineRule="auto"/>
        <w:ind w:firstLine="640"/>
        <w:rPr>
          <w:rFonts w:cs="Times New Roman"/>
          <w:szCs w:val="32"/>
        </w:rPr>
      </w:pPr>
      <w:r>
        <w:rPr>
          <w:rFonts w:hint="eastAsia" w:cs="Times New Roman"/>
          <w:szCs w:val="32"/>
        </w:rPr>
        <w:t>八</w:t>
      </w:r>
      <w:r>
        <w:rPr>
          <w:rFonts w:cs="Times New Roman"/>
          <w:szCs w:val="32"/>
        </w:rPr>
        <w:t>、本单位承诺在开展产品与服务期间，按照经中山市工业和信息化局审核、核定的产品与服务</w:t>
      </w:r>
      <w:r>
        <w:rPr>
          <w:rFonts w:hint="eastAsia" w:cs="Times New Roman"/>
          <w:szCs w:val="32"/>
        </w:rPr>
        <w:t>内容</w:t>
      </w:r>
      <w:r>
        <w:rPr>
          <w:rFonts w:cs="Times New Roman"/>
          <w:szCs w:val="32"/>
        </w:rPr>
        <w:t>向中山市企业提供产品与服务。</w:t>
      </w:r>
    </w:p>
    <w:p w14:paraId="6E218D07">
      <w:pPr>
        <w:wordWrap/>
        <w:spacing w:line="240" w:lineRule="auto"/>
        <w:ind w:firstLine="640"/>
        <w:rPr>
          <w:rFonts w:cs="Times New Roman"/>
          <w:szCs w:val="32"/>
        </w:rPr>
      </w:pPr>
      <w:r>
        <w:rPr>
          <w:rFonts w:cs="Times New Roman"/>
          <w:szCs w:val="32"/>
        </w:rPr>
        <w:t>若违反上述承诺，本单位同意有关部门将失信违规情况录入</w:t>
      </w:r>
      <w:r>
        <w:rPr>
          <w:rFonts w:hint="eastAsia" w:cs="Times New Roman"/>
          <w:szCs w:val="32"/>
        </w:rPr>
        <w:t>信用（中国）或</w:t>
      </w:r>
      <w:r>
        <w:rPr>
          <w:rFonts w:cs="Times New Roman"/>
          <w:szCs w:val="32"/>
        </w:rPr>
        <w:t>信用（广东）网，并按相关规定处理，依法追究相应法律责任。</w:t>
      </w:r>
    </w:p>
    <w:p w14:paraId="182C32B7">
      <w:pPr>
        <w:wordWrap/>
        <w:spacing w:line="240" w:lineRule="auto"/>
        <w:ind w:left="120" w:firstLine="0" w:firstLineChars="0"/>
        <w:rPr>
          <w:rFonts w:cs="Times New Roman"/>
          <w:szCs w:val="32"/>
        </w:rPr>
      </w:pPr>
    </w:p>
    <w:p w14:paraId="72A262FB">
      <w:pPr>
        <w:wordWrap/>
        <w:spacing w:line="240" w:lineRule="auto"/>
        <w:ind w:left="120" w:firstLine="0" w:firstLineChars="0"/>
        <w:rPr>
          <w:rFonts w:cs="Times New Roman"/>
          <w:szCs w:val="32"/>
        </w:rPr>
      </w:pPr>
    </w:p>
    <w:p w14:paraId="5ABC227B">
      <w:pPr>
        <w:wordWrap/>
        <w:spacing w:line="240" w:lineRule="auto"/>
        <w:ind w:firstLine="0" w:firstLineChars="0"/>
        <w:jc w:val="center"/>
        <w:rPr>
          <w:rFonts w:cs="Times New Roman"/>
          <w:color w:val="000000"/>
          <w:kern w:val="0"/>
          <w:szCs w:val="32"/>
        </w:rPr>
      </w:pPr>
      <w:r>
        <w:rPr>
          <w:rFonts w:cs="Times New Roman"/>
          <w:color w:val="000000"/>
          <w:kern w:val="0"/>
          <w:szCs w:val="32"/>
        </w:rPr>
        <w:t xml:space="preserve">      本项目负责人（签字）：</w:t>
      </w:r>
    </w:p>
    <w:p w14:paraId="7E83A6B7">
      <w:pPr>
        <w:wordWrap/>
        <w:spacing w:line="240" w:lineRule="auto"/>
        <w:ind w:firstLine="2880" w:firstLineChars="900"/>
        <w:rPr>
          <w:rFonts w:cs="Times New Roman"/>
          <w:color w:val="000000"/>
          <w:kern w:val="0"/>
          <w:szCs w:val="32"/>
        </w:rPr>
      </w:pPr>
      <w:r>
        <w:rPr>
          <w:rFonts w:cs="Times New Roman"/>
          <w:color w:val="000000"/>
          <w:kern w:val="0"/>
          <w:szCs w:val="32"/>
        </w:rPr>
        <w:t>单位法定代表人（签字或盖章）：</w:t>
      </w:r>
    </w:p>
    <w:p w14:paraId="1B9FB91D">
      <w:pPr>
        <w:wordWrap/>
        <w:spacing w:line="240" w:lineRule="auto"/>
        <w:ind w:firstLine="0" w:firstLineChars="0"/>
        <w:jc w:val="center"/>
        <w:rPr>
          <w:rFonts w:cs="Times New Roman"/>
          <w:color w:val="000000"/>
          <w:kern w:val="0"/>
          <w:szCs w:val="32"/>
        </w:rPr>
      </w:pPr>
      <w:r>
        <w:rPr>
          <w:rFonts w:cs="Times New Roman"/>
          <w:color w:val="000000"/>
          <w:kern w:val="0"/>
          <w:szCs w:val="32"/>
        </w:rPr>
        <w:t xml:space="preserve">          申报单位（盖章）：</w:t>
      </w:r>
    </w:p>
    <w:p w14:paraId="598D401C">
      <w:pPr>
        <w:wordWrap/>
        <w:spacing w:line="240" w:lineRule="auto"/>
        <w:ind w:firstLine="0" w:firstLineChars="0"/>
        <w:jc w:val="center"/>
        <w:rPr>
          <w:rFonts w:cs="Times New Roman"/>
          <w:color w:val="000000"/>
          <w:kern w:val="0"/>
          <w:szCs w:val="32"/>
        </w:rPr>
      </w:pPr>
      <w:r>
        <w:rPr>
          <w:rFonts w:cs="Times New Roman"/>
          <w:color w:val="000000"/>
          <w:kern w:val="0"/>
          <w:szCs w:val="32"/>
        </w:rPr>
        <w:t xml:space="preserve">                               </w:t>
      </w:r>
    </w:p>
    <w:p w14:paraId="1AE16351">
      <w:pPr>
        <w:wordWrap/>
        <w:spacing w:line="240" w:lineRule="auto"/>
        <w:ind w:firstLine="0" w:firstLineChars="0"/>
        <w:jc w:val="center"/>
        <w:rPr>
          <w:rFonts w:cs="Times New Roman"/>
          <w:szCs w:val="32"/>
        </w:rPr>
      </w:pPr>
      <w:r>
        <w:rPr>
          <w:rFonts w:cs="Times New Roman"/>
          <w:color w:val="000000"/>
          <w:kern w:val="0"/>
          <w:szCs w:val="32"/>
        </w:rPr>
        <w:t xml:space="preserve">                            年    月    日 </w:t>
      </w:r>
    </w:p>
    <w:p w14:paraId="53ABD88A">
      <w:pPr>
        <w:pStyle w:val="2"/>
        <w:wordWrap/>
        <w:spacing w:line="240" w:lineRule="auto"/>
        <w:ind w:firstLine="640"/>
      </w:pPr>
      <w:r>
        <w:rPr>
          <w:rFonts w:hint="eastAsia"/>
        </w:rPr>
        <w:br w:type="page"/>
      </w:r>
      <w:bookmarkStart w:id="2" w:name="_Toc17207"/>
      <w:r>
        <w:rPr>
          <w:rFonts w:hint="eastAsia"/>
        </w:rPr>
        <w:t>三、申报单位</w:t>
      </w:r>
      <w:r>
        <w:t>法定代表人（负责人）证明书</w:t>
      </w:r>
      <w:bookmarkEnd w:id="2"/>
    </w:p>
    <w:p w14:paraId="3A23A324">
      <w:pPr>
        <w:wordWrap/>
        <w:spacing w:line="240" w:lineRule="auto"/>
        <w:ind w:firstLine="0" w:firstLineChars="0"/>
        <w:jc w:val="center"/>
        <w:rPr>
          <w:rFonts w:eastAsia="宋体" w:cs="Times New Roman"/>
          <w:b/>
          <w:bCs/>
          <w:szCs w:val="32"/>
        </w:rPr>
      </w:pPr>
    </w:p>
    <w:p w14:paraId="2C247EB8">
      <w:pPr>
        <w:wordWrap/>
        <w:spacing w:line="240" w:lineRule="auto"/>
        <w:ind w:firstLine="0" w:firstLineChars="0"/>
        <w:jc w:val="center"/>
        <w:rPr>
          <w:rFonts w:eastAsia="宋体" w:cs="Times New Roman"/>
          <w:b/>
          <w:bCs/>
          <w:szCs w:val="32"/>
        </w:rPr>
      </w:pPr>
      <w:r>
        <w:rPr>
          <w:rFonts w:eastAsia="宋体" w:cs="Times New Roman"/>
          <w:b/>
          <w:bCs/>
          <w:szCs w:val="32"/>
        </w:rPr>
        <w:t>法定代表人（负责人）证明书</w:t>
      </w:r>
    </w:p>
    <w:p w14:paraId="0F1E35E9">
      <w:pPr>
        <w:wordWrap/>
        <w:spacing w:line="240" w:lineRule="auto"/>
        <w:ind w:firstLine="0" w:firstLineChars="0"/>
        <w:jc w:val="center"/>
        <w:rPr>
          <w:rFonts w:eastAsia="方正小标宋简体" w:cs="Times New Roman"/>
          <w:bCs/>
          <w:szCs w:val="32"/>
        </w:rPr>
      </w:pPr>
    </w:p>
    <w:p w14:paraId="1506E6B1">
      <w:pPr>
        <w:wordWrap/>
        <w:spacing w:line="240" w:lineRule="auto"/>
        <w:ind w:firstLine="638" w:firstLineChars="228"/>
        <w:rPr>
          <w:rFonts w:eastAsia="仿宋" w:cs="Times New Roman"/>
          <w:sz w:val="28"/>
          <w:szCs w:val="28"/>
          <w:lang w:val="zh-CN"/>
        </w:rPr>
      </w:pPr>
      <w:r>
        <w:rPr>
          <w:rFonts w:eastAsia="仿宋" w:cs="Times New Roman"/>
          <w:sz w:val="28"/>
          <w:szCs w:val="28"/>
          <w:u w:val="single"/>
        </w:rPr>
        <w:t xml:space="preserve">     </w:t>
      </w:r>
      <w:r>
        <w:rPr>
          <w:rFonts w:eastAsia="仿宋" w:cs="Times New Roman"/>
          <w:sz w:val="28"/>
          <w:szCs w:val="28"/>
          <w:lang w:val="zh-CN"/>
        </w:rPr>
        <w:t>先生/女士，现任我单位</w:t>
      </w:r>
      <w:r>
        <w:rPr>
          <w:rFonts w:eastAsia="仿宋" w:cs="Times New Roman"/>
          <w:sz w:val="28"/>
          <w:szCs w:val="28"/>
          <w:u w:val="single"/>
        </w:rPr>
        <w:t xml:space="preserve">       </w:t>
      </w:r>
      <w:r>
        <w:rPr>
          <w:rFonts w:eastAsia="仿宋" w:cs="Times New Roman"/>
          <w:sz w:val="28"/>
          <w:szCs w:val="28"/>
          <w:lang w:val="zh-CN"/>
        </w:rPr>
        <w:t>职务，为法定代表人（负责人），特此证明。</w:t>
      </w:r>
    </w:p>
    <w:p w14:paraId="44CCCCDF">
      <w:pPr>
        <w:wordWrap/>
        <w:spacing w:line="240" w:lineRule="auto"/>
        <w:ind w:firstLine="0" w:firstLineChars="0"/>
        <w:rPr>
          <w:rFonts w:eastAsia="仿宋" w:cs="Times New Roman"/>
          <w:sz w:val="28"/>
          <w:szCs w:val="28"/>
          <w:lang w:val="zh-CN"/>
        </w:rPr>
      </w:pPr>
    </w:p>
    <w:p w14:paraId="7FDC662B">
      <w:pPr>
        <w:wordWrap/>
        <w:spacing w:line="240" w:lineRule="auto"/>
        <w:ind w:firstLine="0" w:firstLineChars="0"/>
        <w:rPr>
          <w:rFonts w:eastAsia="仿宋" w:cs="Times New Roman"/>
          <w:sz w:val="28"/>
          <w:szCs w:val="28"/>
          <w:lang w:val="zh-CN"/>
        </w:rPr>
      </w:pPr>
      <w:r>
        <w:rPr>
          <w:rFonts w:eastAsia="仿宋" w:cs="Times New Roman"/>
          <w:sz w:val="28"/>
          <w:szCs w:val="28"/>
          <w:lang w:val="zh-CN"/>
        </w:rPr>
        <w:t>签发日期：</w:t>
      </w:r>
    </w:p>
    <w:p w14:paraId="454873AF">
      <w:pPr>
        <w:wordWrap/>
        <w:spacing w:line="240" w:lineRule="auto"/>
        <w:ind w:firstLine="0" w:firstLineChars="0"/>
        <w:rPr>
          <w:rFonts w:eastAsia="仿宋" w:cs="Times New Roman"/>
          <w:sz w:val="28"/>
          <w:szCs w:val="28"/>
          <w:lang w:val="zh-CN"/>
        </w:rPr>
      </w:pPr>
      <w:r>
        <w:rPr>
          <w:rFonts w:eastAsia="仿宋" w:cs="Times New Roman"/>
          <w:sz w:val="28"/>
          <w:szCs w:val="28"/>
        </w:rPr>
        <w:t>填报单位</w:t>
      </w:r>
      <w:r>
        <w:rPr>
          <w:rFonts w:eastAsia="仿宋" w:cs="Times New Roman"/>
          <w:sz w:val="28"/>
          <w:szCs w:val="28"/>
          <w:lang w:val="zh-CN"/>
        </w:rPr>
        <w:t>名称：</w:t>
      </w:r>
    </w:p>
    <w:p w14:paraId="078AE85B">
      <w:pPr>
        <w:wordWrap/>
        <w:spacing w:line="240" w:lineRule="auto"/>
        <w:ind w:firstLine="0" w:firstLineChars="0"/>
        <w:rPr>
          <w:rFonts w:eastAsia="仿宋" w:cs="Times New Roman"/>
          <w:sz w:val="28"/>
          <w:szCs w:val="28"/>
          <w:lang w:val="zh-CN"/>
        </w:rPr>
      </w:pPr>
      <w:r>
        <w:rPr>
          <w:rFonts w:eastAsia="仿宋" w:cs="Times New Roman"/>
          <w:sz w:val="28"/>
          <w:szCs w:val="28"/>
          <w:lang w:val="zh-CN"/>
        </w:rPr>
        <w:t>（填报单位盖章）</w:t>
      </w:r>
    </w:p>
    <w:p w14:paraId="77008E1F">
      <w:pPr>
        <w:wordWrap/>
        <w:spacing w:line="240" w:lineRule="auto"/>
        <w:ind w:firstLine="0" w:firstLineChars="0"/>
        <w:rPr>
          <w:rFonts w:cs="Times New Roman"/>
          <w:sz w:val="28"/>
          <w:szCs w:val="28"/>
          <w:lang w:val="zh-CN"/>
        </w:rPr>
      </w:pPr>
      <w:r>
        <w:pict>
          <v:rect id="矩形 4" o:spid="_x0000_s2053" o:spt="1" style="position:absolute;left:0pt;margin-left:89.25pt;margin-top:5.3pt;height:183.8pt;width:297pt;mso-wrap-distance-bottom:0pt;mso-wrap-distance-left:9pt;mso-wrap-distance-right:9pt;mso-wrap-distance-top: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">
            <v:path/>
            <v:fill focussize="0,0"/>
            <v:stroke/>
            <v:imagedata o:title=""/>
            <o:lock v:ext="edit"/>
            <v:textbox>
              <w:txbxContent>
                <w:p w14:paraId="4CC0ED4C">
                  <w:pPr>
                    <w:ind w:firstLine="480"/>
                    <w:jc w:val="center"/>
                    <w:rPr>
                      <w:rFonts w:cs="黑体"/>
                      <w:sz w:val="24"/>
                    </w:rPr>
                  </w:pPr>
                  <w:r>
                    <w:rPr>
                      <w:rFonts w:hint="eastAsia" w:cs="黑体"/>
                      <w:sz w:val="24"/>
                    </w:rPr>
                    <w:t>此处粘贴法定代表人（负责人）身份证复印件</w:t>
                  </w:r>
                </w:p>
              </w:txbxContent>
            </v:textbox>
            <w10:wrap type="square"/>
          </v:rect>
        </w:pict>
      </w:r>
    </w:p>
    <w:p w14:paraId="6B593BC3">
      <w:pPr>
        <w:wordWrap/>
        <w:spacing w:line="240" w:lineRule="auto"/>
        <w:ind w:firstLine="0" w:firstLineChars="0"/>
        <w:rPr>
          <w:rFonts w:cs="Times New Roman"/>
          <w:sz w:val="28"/>
          <w:szCs w:val="28"/>
          <w:lang w:val="zh-CN"/>
        </w:rPr>
      </w:pPr>
    </w:p>
    <w:p w14:paraId="59569575">
      <w:pPr>
        <w:wordWrap/>
        <w:spacing w:line="240" w:lineRule="auto"/>
        <w:ind w:firstLine="0" w:firstLineChars="0"/>
        <w:rPr>
          <w:rFonts w:cs="Times New Roman"/>
          <w:sz w:val="28"/>
          <w:szCs w:val="28"/>
          <w:lang w:val="zh-CN"/>
        </w:rPr>
      </w:pPr>
    </w:p>
    <w:p w14:paraId="69B09FD0">
      <w:pPr>
        <w:wordWrap/>
        <w:spacing w:line="240" w:lineRule="auto"/>
        <w:ind w:firstLine="0" w:firstLineChars="0"/>
        <w:rPr>
          <w:rFonts w:cs="Times New Roman"/>
          <w:sz w:val="28"/>
          <w:szCs w:val="28"/>
          <w:lang w:val="zh-CN"/>
        </w:rPr>
      </w:pPr>
    </w:p>
    <w:p w14:paraId="37EFE77F">
      <w:pPr>
        <w:wordWrap/>
        <w:spacing w:line="240" w:lineRule="auto"/>
        <w:ind w:firstLine="0" w:firstLineChars="0"/>
        <w:rPr>
          <w:rFonts w:cs="Times New Roman"/>
          <w:sz w:val="28"/>
          <w:szCs w:val="28"/>
          <w:lang w:val="zh-CN"/>
        </w:rPr>
      </w:pPr>
    </w:p>
    <w:p w14:paraId="0990D36C">
      <w:pPr>
        <w:wordWrap/>
        <w:spacing w:line="240" w:lineRule="auto"/>
        <w:ind w:firstLine="0" w:firstLineChars="0"/>
        <w:rPr>
          <w:rFonts w:cs="Times New Roman"/>
          <w:sz w:val="28"/>
          <w:szCs w:val="28"/>
          <w:lang w:val="zh-CN"/>
        </w:rPr>
      </w:pPr>
    </w:p>
    <w:p w14:paraId="140B9960">
      <w:pPr>
        <w:pStyle w:val="2"/>
        <w:wordWrap/>
        <w:spacing w:line="240" w:lineRule="auto"/>
        <w:ind w:firstLine="560"/>
      </w:pPr>
      <w:r>
        <w:rPr>
          <w:sz w:val="28"/>
          <w:szCs w:val="28"/>
          <w:lang w:val="zh-CN"/>
        </w:rPr>
        <w:br w:type="page"/>
      </w:r>
      <w:bookmarkStart w:id="3" w:name="_Toc663436466"/>
      <w:bookmarkStart w:id="4" w:name="_Toc32446"/>
      <w:bookmarkStart w:id="5" w:name="_Toc1549352287"/>
      <w:bookmarkStart w:id="6" w:name="_Toc6169"/>
      <w:r>
        <w:t>四、申报单位法定代表人（负责人）授权委托书</w:t>
      </w:r>
      <w:bookmarkEnd w:id="3"/>
      <w:bookmarkEnd w:id="4"/>
      <w:bookmarkEnd w:id="5"/>
      <w:bookmarkEnd w:id="6"/>
    </w:p>
    <w:p w14:paraId="3F553882">
      <w:pPr>
        <w:wordWrap/>
        <w:spacing w:line="240" w:lineRule="auto"/>
        <w:ind w:firstLine="0" w:firstLineChars="0"/>
        <w:jc w:val="center"/>
        <w:rPr>
          <w:rFonts w:eastAsia="宋体" w:cs="Times New Roman"/>
          <w:b/>
          <w:bCs/>
          <w:szCs w:val="32"/>
        </w:rPr>
      </w:pPr>
    </w:p>
    <w:p w14:paraId="6BD57DEB">
      <w:pPr>
        <w:wordWrap/>
        <w:spacing w:line="240" w:lineRule="auto"/>
        <w:ind w:firstLine="0" w:firstLineChars="0"/>
        <w:jc w:val="center"/>
        <w:rPr>
          <w:rFonts w:eastAsia="宋体" w:cs="Times New Roman"/>
          <w:b/>
          <w:bCs/>
          <w:szCs w:val="32"/>
          <w:lang w:val="zh-CN"/>
        </w:rPr>
      </w:pPr>
      <w:r>
        <w:rPr>
          <w:rFonts w:eastAsia="宋体" w:cs="Times New Roman"/>
          <w:b/>
          <w:bCs/>
          <w:szCs w:val="32"/>
        </w:rPr>
        <w:t>法定代表人（负责人）授权委托书</w:t>
      </w:r>
    </w:p>
    <w:p w14:paraId="784C9688">
      <w:pPr>
        <w:wordWrap/>
        <w:spacing w:line="240" w:lineRule="auto"/>
        <w:ind w:firstLine="560"/>
        <w:rPr>
          <w:rFonts w:eastAsia="仿宋" w:cs="Times New Roman"/>
          <w:sz w:val="28"/>
          <w:szCs w:val="28"/>
        </w:rPr>
      </w:pPr>
      <w:r>
        <w:rPr>
          <w:rFonts w:eastAsia="仿宋" w:cs="Times New Roman"/>
          <w:sz w:val="28"/>
          <w:szCs w:val="28"/>
          <w:lang w:val="zh-CN"/>
        </w:rPr>
        <w:t xml:space="preserve">授权委托书声明：我 </w:t>
      </w:r>
      <w:r>
        <w:rPr>
          <w:rFonts w:eastAsia="仿宋" w:cs="Times New Roman"/>
          <w:sz w:val="28"/>
          <w:szCs w:val="28"/>
          <w:u w:val="single"/>
          <w:lang w:val="zh-CN"/>
        </w:rPr>
        <w:t xml:space="preserve"> （姓名） </w:t>
      </w:r>
      <w:r>
        <w:rPr>
          <w:rFonts w:eastAsia="仿宋" w:cs="Times New Roman"/>
          <w:sz w:val="28"/>
          <w:szCs w:val="28"/>
          <w:lang w:val="zh-CN"/>
        </w:rPr>
        <w:t>系</w:t>
      </w:r>
      <w:r>
        <w:rPr>
          <w:rFonts w:eastAsia="仿宋" w:cs="Times New Roman"/>
          <w:sz w:val="28"/>
          <w:szCs w:val="28"/>
          <w:u w:val="single"/>
          <w:lang w:val="zh-CN"/>
        </w:rPr>
        <w:t xml:space="preserve"> （</w:t>
      </w:r>
      <w:r>
        <w:rPr>
          <w:rFonts w:eastAsia="仿宋" w:cs="Times New Roman"/>
          <w:sz w:val="28"/>
          <w:szCs w:val="28"/>
          <w:u w:val="single"/>
        </w:rPr>
        <w:t>填报单位</w:t>
      </w:r>
      <w:r>
        <w:rPr>
          <w:rFonts w:eastAsia="仿宋" w:cs="Times New Roman"/>
          <w:sz w:val="28"/>
          <w:szCs w:val="28"/>
          <w:u w:val="single"/>
          <w:lang w:val="zh-CN"/>
        </w:rPr>
        <w:t>名称）</w:t>
      </w:r>
      <w:r>
        <w:rPr>
          <w:rFonts w:eastAsia="仿宋" w:cs="Times New Roman"/>
          <w:sz w:val="28"/>
          <w:szCs w:val="28"/>
          <w:u w:val="single"/>
        </w:rPr>
        <w:t xml:space="preserve"> </w:t>
      </w:r>
      <w:r>
        <w:rPr>
          <w:rFonts w:eastAsia="仿宋" w:cs="Times New Roman"/>
          <w:sz w:val="28"/>
          <w:szCs w:val="28"/>
          <w:lang w:val="zh-CN"/>
        </w:rPr>
        <w:t>的法定代表人（负责人），现授权委托</w:t>
      </w:r>
      <w:r>
        <w:rPr>
          <w:rFonts w:eastAsia="仿宋" w:cs="Times New Roman"/>
          <w:sz w:val="28"/>
          <w:szCs w:val="28"/>
          <w:u w:val="single"/>
          <w:lang w:val="zh-CN"/>
        </w:rPr>
        <w:t xml:space="preserve">   （单位名称）   </w:t>
      </w:r>
      <w:r>
        <w:rPr>
          <w:rFonts w:eastAsia="仿宋" w:cs="Times New Roman"/>
          <w:sz w:val="28"/>
          <w:szCs w:val="28"/>
          <w:lang w:val="zh-CN"/>
        </w:rPr>
        <w:t>的</w:t>
      </w:r>
      <w:r>
        <w:rPr>
          <w:rFonts w:eastAsia="仿宋" w:cs="Times New Roman"/>
          <w:sz w:val="28"/>
          <w:szCs w:val="28"/>
          <w:u w:val="single"/>
        </w:rPr>
        <w:t xml:space="preserve"> </w:t>
      </w:r>
      <w:r>
        <w:rPr>
          <w:rFonts w:eastAsia="仿宋" w:cs="Times New Roman"/>
          <w:sz w:val="28"/>
          <w:szCs w:val="28"/>
          <w:u w:val="single"/>
          <w:lang w:val="zh-CN"/>
        </w:rPr>
        <w:t xml:space="preserve">（姓名） </w:t>
      </w:r>
      <w:r>
        <w:rPr>
          <w:rFonts w:eastAsia="仿宋" w:cs="Times New Roman"/>
          <w:sz w:val="28"/>
          <w:szCs w:val="28"/>
          <w:lang w:val="zh-CN"/>
        </w:rPr>
        <w:t>为授权代表，以我单位的名义参加中小企业数字化转型城市试点数字化转型产品与服务目录审核工作。</w:t>
      </w:r>
      <w:r>
        <w:rPr>
          <w:rFonts w:eastAsia="仿宋" w:cs="Times New Roman"/>
          <w:sz w:val="28"/>
          <w:szCs w:val="28"/>
        </w:rPr>
        <w:t>授权代表在填报、审核、核查等过程中签署的一切文件和处理与本次申报有关的一切事务，我方均予以承认并承担法律责任。</w:t>
      </w:r>
    </w:p>
    <w:p w14:paraId="2D37CA7B">
      <w:pPr>
        <w:wordWrap/>
        <w:spacing w:line="240" w:lineRule="auto"/>
        <w:ind w:firstLine="560"/>
        <w:rPr>
          <w:rFonts w:eastAsia="仿宋" w:cs="Times New Roman"/>
          <w:sz w:val="28"/>
          <w:szCs w:val="28"/>
          <w:lang w:val="zh-CN"/>
        </w:rPr>
      </w:pPr>
      <w:r>
        <w:rPr>
          <w:rFonts w:eastAsia="仿宋" w:cs="Times New Roman"/>
          <w:sz w:val="28"/>
          <w:szCs w:val="28"/>
          <w:lang w:val="zh-CN"/>
        </w:rPr>
        <w:t>授权代表无权转让委托，</w:t>
      </w:r>
      <w:r>
        <w:rPr>
          <w:rFonts w:eastAsia="仿宋" w:cs="Times New Roman"/>
          <w:sz w:val="28"/>
          <w:szCs w:val="28"/>
        </w:rPr>
        <w:t>本授权有效期至本次填报有关事务结束止</w:t>
      </w:r>
      <w:r>
        <w:rPr>
          <w:rFonts w:eastAsia="仿宋" w:cs="Times New Roman"/>
          <w:sz w:val="28"/>
          <w:szCs w:val="28"/>
          <w:lang w:val="zh-CN"/>
        </w:rPr>
        <w:t>。本授权书于</w:t>
      </w:r>
      <w:r>
        <w:rPr>
          <w:rFonts w:eastAsia="仿宋" w:cs="Times New Roman"/>
          <w:sz w:val="28"/>
          <w:szCs w:val="28"/>
          <w:u w:val="single"/>
          <w:lang w:val="zh-CN"/>
        </w:rPr>
        <w:t xml:space="preserve">      </w:t>
      </w:r>
      <w:r>
        <w:rPr>
          <w:rFonts w:eastAsia="仿宋" w:cs="Times New Roman"/>
          <w:sz w:val="28"/>
          <w:szCs w:val="28"/>
          <w:lang w:val="zh-CN"/>
        </w:rPr>
        <w:t>年</w:t>
      </w:r>
      <w:r>
        <w:rPr>
          <w:rFonts w:eastAsia="仿宋" w:cs="Times New Roman"/>
          <w:sz w:val="28"/>
          <w:szCs w:val="28"/>
          <w:u w:val="single"/>
          <w:lang w:val="zh-CN"/>
        </w:rPr>
        <w:t xml:space="preserve">    </w:t>
      </w:r>
      <w:r>
        <w:rPr>
          <w:rFonts w:eastAsia="仿宋" w:cs="Times New Roman"/>
          <w:sz w:val="28"/>
          <w:szCs w:val="28"/>
          <w:lang w:val="zh-CN"/>
        </w:rPr>
        <w:t>月</w:t>
      </w:r>
      <w:r>
        <w:rPr>
          <w:rFonts w:eastAsia="仿宋" w:cs="Times New Roman"/>
          <w:sz w:val="28"/>
          <w:szCs w:val="28"/>
          <w:u w:val="single"/>
          <w:lang w:val="zh-CN"/>
        </w:rPr>
        <w:t xml:space="preserve">    </w:t>
      </w:r>
      <w:r>
        <w:rPr>
          <w:rFonts w:eastAsia="仿宋" w:cs="Times New Roman"/>
          <w:sz w:val="28"/>
          <w:szCs w:val="28"/>
          <w:lang w:val="zh-CN"/>
        </w:rPr>
        <w:t>日签字生效,特此声明。</w:t>
      </w:r>
    </w:p>
    <w:p w14:paraId="505F99E3">
      <w:pPr>
        <w:wordWrap/>
        <w:spacing w:line="240" w:lineRule="auto"/>
        <w:ind w:firstLine="0" w:firstLineChars="0"/>
        <w:rPr>
          <w:rFonts w:eastAsia="仿宋" w:cs="Times New Roman"/>
          <w:sz w:val="28"/>
          <w:szCs w:val="28"/>
          <w:lang w:val="zh-CN"/>
        </w:rPr>
      </w:pPr>
    </w:p>
    <w:p w14:paraId="7E9F850F">
      <w:pPr>
        <w:wordWrap/>
        <w:spacing w:line="240" w:lineRule="auto"/>
        <w:ind w:firstLine="0" w:firstLineChars="0"/>
        <w:rPr>
          <w:rFonts w:eastAsia="仿宋" w:cs="Times New Roman"/>
          <w:sz w:val="28"/>
          <w:szCs w:val="28"/>
          <w:lang w:val="zh-CN"/>
        </w:rPr>
      </w:pPr>
      <w:r>
        <w:rPr>
          <w:rFonts w:eastAsia="仿宋" w:cs="Times New Roman"/>
          <w:sz w:val="28"/>
          <w:szCs w:val="28"/>
          <w:lang w:val="zh-CN"/>
        </w:rPr>
        <w:t xml:space="preserve">授权代表：   （签字） </w:t>
      </w:r>
      <w:r>
        <w:rPr>
          <w:rFonts w:eastAsia="仿宋" w:cs="Times New Roman"/>
          <w:sz w:val="28"/>
          <w:szCs w:val="28"/>
        </w:rPr>
        <w:t xml:space="preserve"> </w:t>
      </w:r>
      <w:r>
        <w:rPr>
          <w:rFonts w:eastAsia="仿宋" w:cs="Times New Roman"/>
          <w:sz w:val="28"/>
          <w:szCs w:val="28"/>
          <w:lang w:val="zh-CN"/>
        </w:rPr>
        <w:t xml:space="preserve">  性别：      年龄：</w:t>
      </w:r>
    </w:p>
    <w:p w14:paraId="48C08A5B">
      <w:pPr>
        <w:wordWrap/>
        <w:spacing w:line="240" w:lineRule="auto"/>
        <w:ind w:firstLine="0" w:firstLineChars="0"/>
        <w:rPr>
          <w:rFonts w:eastAsia="仿宋" w:cs="Times New Roman"/>
          <w:sz w:val="28"/>
          <w:szCs w:val="28"/>
          <w:lang w:val="zh-CN"/>
        </w:rPr>
      </w:pPr>
      <w:r>
        <w:rPr>
          <w:rFonts w:eastAsia="仿宋" w:cs="Times New Roman"/>
          <w:sz w:val="28"/>
          <w:szCs w:val="28"/>
          <w:lang w:val="zh-CN"/>
        </w:rPr>
        <w:t xml:space="preserve">身份证号码：                </w:t>
      </w:r>
      <w:r>
        <w:rPr>
          <w:rFonts w:eastAsia="仿宋" w:cs="Times New Roman"/>
          <w:sz w:val="28"/>
          <w:szCs w:val="28"/>
        </w:rPr>
        <w:t xml:space="preserve">     </w:t>
      </w:r>
      <w:r>
        <w:rPr>
          <w:rFonts w:eastAsia="仿宋" w:cs="Times New Roman"/>
          <w:sz w:val="28"/>
          <w:szCs w:val="28"/>
          <w:lang w:val="zh-CN"/>
        </w:rPr>
        <w:t xml:space="preserve">    职务：</w:t>
      </w:r>
    </w:p>
    <w:p w14:paraId="1D88B348">
      <w:pPr>
        <w:wordWrap/>
        <w:spacing w:line="240" w:lineRule="auto"/>
        <w:ind w:firstLine="0" w:firstLineChars="0"/>
        <w:rPr>
          <w:rFonts w:eastAsia="仿宋" w:cs="Times New Roman"/>
          <w:sz w:val="28"/>
          <w:szCs w:val="28"/>
          <w:lang w:val="zh-CN"/>
        </w:rPr>
      </w:pPr>
      <w:r>
        <w:rPr>
          <w:rFonts w:eastAsia="仿宋" w:cs="Times New Roman"/>
          <w:sz w:val="28"/>
          <w:szCs w:val="28"/>
        </w:rPr>
        <w:t>申报单位</w:t>
      </w:r>
      <w:r>
        <w:rPr>
          <w:rFonts w:eastAsia="仿宋" w:cs="Times New Roman"/>
          <w:sz w:val="28"/>
          <w:szCs w:val="28"/>
          <w:lang w:val="zh-CN"/>
        </w:rPr>
        <w:t xml:space="preserve">：                     </w:t>
      </w:r>
      <w:r>
        <w:rPr>
          <w:rFonts w:eastAsia="仿宋" w:cs="Times New Roman"/>
          <w:sz w:val="28"/>
          <w:szCs w:val="28"/>
        </w:rPr>
        <w:t xml:space="preserve">  </w:t>
      </w:r>
      <w:r>
        <w:rPr>
          <w:rFonts w:eastAsia="仿宋" w:cs="Times New Roman"/>
          <w:sz w:val="28"/>
          <w:szCs w:val="28"/>
          <w:lang w:val="zh-CN"/>
        </w:rPr>
        <w:t xml:space="preserve"> （申报单位盖章）</w:t>
      </w:r>
    </w:p>
    <w:p w14:paraId="20528C0D">
      <w:pPr>
        <w:wordWrap/>
        <w:spacing w:line="240" w:lineRule="auto"/>
        <w:ind w:firstLine="0" w:firstLineChars="0"/>
        <w:rPr>
          <w:rFonts w:eastAsia="仿宋" w:cs="Times New Roman"/>
          <w:sz w:val="28"/>
          <w:szCs w:val="28"/>
          <w:lang w:val="zh-CN"/>
        </w:rPr>
      </w:pPr>
      <w:r>
        <w:rPr>
          <w:rFonts w:eastAsia="仿宋" w:cs="Times New Roman"/>
          <w:sz w:val="28"/>
          <w:szCs w:val="28"/>
          <w:lang w:val="zh-CN"/>
        </w:rPr>
        <w:t xml:space="preserve">法定代表人（负责人）：     </w:t>
      </w:r>
      <w:r>
        <w:rPr>
          <w:rFonts w:eastAsia="仿宋" w:cs="Times New Roman"/>
          <w:sz w:val="28"/>
          <w:szCs w:val="28"/>
        </w:rPr>
        <w:t xml:space="preserve">  </w:t>
      </w:r>
      <w:r>
        <w:rPr>
          <w:rFonts w:eastAsia="仿宋" w:cs="Times New Roman"/>
          <w:sz w:val="28"/>
          <w:szCs w:val="28"/>
          <w:lang w:val="zh-CN"/>
        </w:rPr>
        <w:t xml:space="preserve">      （签字或盖章）</w:t>
      </w:r>
    </w:p>
    <w:p w14:paraId="19D39FB9">
      <w:pPr>
        <w:wordWrap/>
        <w:spacing w:line="240" w:lineRule="auto"/>
        <w:ind w:firstLine="0" w:firstLineChars="0"/>
        <w:rPr>
          <w:rFonts w:eastAsia="仿宋" w:cs="Times New Roman"/>
          <w:sz w:val="28"/>
          <w:szCs w:val="28"/>
          <w:lang w:val="zh-CN"/>
        </w:rPr>
      </w:pPr>
      <w:r>
        <w:rPr>
          <w:rFonts w:eastAsia="仿宋" w:cs="Times New Roman"/>
          <w:sz w:val="28"/>
          <w:szCs w:val="28"/>
          <w:lang w:val="zh-CN"/>
        </w:rPr>
        <w:t>授权委托日期：     年     月     日</w:t>
      </w:r>
    </w:p>
    <w:p w14:paraId="66A33D3E">
      <w:pPr>
        <w:wordWrap/>
        <w:spacing w:line="240" w:lineRule="auto"/>
        <w:ind w:firstLine="0" w:firstLineChars="0"/>
        <w:rPr>
          <w:rFonts w:cs="Times New Roman"/>
          <w:sz w:val="28"/>
          <w:szCs w:val="28"/>
          <w:lang w:val="zh-CN"/>
        </w:rPr>
      </w:pPr>
      <w:r>
        <w:pict>
          <v:rect id="矩形 2" o:spid="_x0000_s2052" o:spt="1" style="position:absolute;left:0pt;margin-left:78.75pt;margin-top:11.8pt;height:132.15pt;width:297pt;mso-wrap-distance-bottom:0pt;mso-wrap-distance-left:9pt;mso-wrap-distance-right:9pt;mso-wrap-distance-top: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">
            <v:path/>
            <v:fill focussize="0,0"/>
            <v:stroke/>
            <v:imagedata o:title=""/>
            <o:lock v:ext="edit"/>
            <v:textbox>
              <w:txbxContent>
                <w:p w14:paraId="205C51A8">
                  <w:pPr>
                    <w:ind w:firstLine="480"/>
                    <w:jc w:val="center"/>
                    <w:rPr>
                      <w:rFonts w:cs="黑体"/>
                      <w:sz w:val="24"/>
                    </w:rPr>
                  </w:pPr>
                  <w:r>
                    <w:rPr>
                      <w:rFonts w:hint="eastAsia" w:cs="黑体"/>
                      <w:sz w:val="24"/>
                    </w:rPr>
                    <w:t>此处粘贴委托代理人身份证复印件</w:t>
                  </w:r>
                </w:p>
              </w:txbxContent>
            </v:textbox>
            <w10:wrap type="square"/>
          </v:rect>
        </w:pict>
      </w:r>
    </w:p>
    <w:p w14:paraId="1F7166D7">
      <w:pPr>
        <w:wordWrap/>
        <w:spacing w:line="240" w:lineRule="auto"/>
        <w:ind w:firstLine="0" w:firstLineChars="0"/>
        <w:rPr>
          <w:rFonts w:cs="Times New Roman"/>
          <w:sz w:val="28"/>
          <w:szCs w:val="28"/>
          <w:lang w:val="zh-CN"/>
        </w:rPr>
      </w:pPr>
    </w:p>
    <w:p w14:paraId="5C830E7C">
      <w:pPr>
        <w:wordWrap/>
        <w:spacing w:line="240" w:lineRule="auto"/>
        <w:ind w:firstLine="0" w:firstLineChars="0"/>
        <w:rPr>
          <w:rFonts w:cs="Times New Roman"/>
          <w:sz w:val="28"/>
          <w:szCs w:val="28"/>
          <w:lang w:val="zh-CN"/>
        </w:rPr>
      </w:pPr>
    </w:p>
    <w:p w14:paraId="2ACF96B8">
      <w:pPr>
        <w:wordWrap/>
        <w:spacing w:line="240" w:lineRule="auto"/>
        <w:ind w:firstLine="0" w:firstLineChars="0"/>
        <w:rPr>
          <w:rFonts w:cs="Times New Roman"/>
          <w:sz w:val="28"/>
          <w:szCs w:val="28"/>
          <w:lang w:val="zh-CN"/>
        </w:rPr>
      </w:pPr>
    </w:p>
    <w:p w14:paraId="78D5EB5B">
      <w:pPr>
        <w:wordWrap/>
        <w:spacing w:line="240" w:lineRule="auto"/>
        <w:ind w:firstLine="0" w:firstLineChars="0"/>
        <w:rPr>
          <w:rFonts w:cs="Times New Roman"/>
          <w:b/>
          <w:sz w:val="28"/>
          <w:szCs w:val="28"/>
          <w:lang w:val="zh-CN"/>
        </w:rPr>
      </w:pPr>
    </w:p>
    <w:p w14:paraId="41B2EC15">
      <w:pPr>
        <w:wordWrap/>
        <w:spacing w:line="240" w:lineRule="auto"/>
        <w:ind w:firstLine="0" w:firstLineChars="0"/>
        <w:rPr>
          <w:rFonts w:ascii="Calibri" w:hAnsi="Calibri" w:eastAsia="宋体" w:cs="Times New Roman"/>
          <w:sz w:val="21"/>
          <w:szCs w:val="24"/>
        </w:rPr>
      </w:pPr>
    </w:p>
    <w:p w14:paraId="2731689C">
      <w:pPr>
        <w:wordWrap/>
        <w:spacing w:line="240" w:lineRule="auto"/>
        <w:ind w:firstLine="640"/>
        <w:sectPr>
          <w:footerReference r:id="rId11" w:type="default"/>
          <w:pgSz w:w="11906" w:h="16838"/>
          <w:pgMar w:top="1440" w:right="1800" w:bottom="1440" w:left="1800" w:header="851" w:footer="992" w:gutter="0"/>
          <w:pgNumType w:start="1"/>
          <w:cols w:space="425" w:num="1"/>
          <w:docGrid w:type="lines" w:linePitch="312" w:charSpace="0"/>
        </w:sectPr>
      </w:pPr>
    </w:p>
    <w:p w14:paraId="7C909EDC">
      <w:pPr>
        <w:pStyle w:val="2"/>
        <w:wordWrap/>
        <w:spacing w:line="240" w:lineRule="auto"/>
        <w:ind w:firstLine="640"/>
      </w:pPr>
      <w:bookmarkStart w:id="7" w:name="_Toc19877"/>
      <w:r>
        <w:rPr>
          <w:rFonts w:hint="eastAsia"/>
        </w:rPr>
        <w:t>五、</w:t>
      </w:r>
      <w:r>
        <w:rPr>
          <w:rFonts w:hint="eastAsia"/>
          <w:lang w:val="en-US" w:eastAsia="zh-CN"/>
        </w:rPr>
        <w:t>申报单位</w:t>
      </w:r>
      <w:r>
        <w:rPr>
          <w:rFonts w:hint="eastAsia"/>
        </w:rPr>
        <w:t>情况</w:t>
      </w:r>
      <w:bookmarkEnd w:id="7"/>
    </w:p>
    <w:p w14:paraId="77FEE983">
      <w:pPr>
        <w:pStyle w:val="4"/>
        <w:wordWrap/>
        <w:spacing w:line="240" w:lineRule="auto"/>
        <w:ind w:firstLine="643"/>
      </w:pPr>
      <w:bookmarkStart w:id="8" w:name="_Toc2585"/>
      <w:r>
        <w:rPr>
          <w:rFonts w:hint="eastAsia"/>
        </w:rPr>
        <w:t>1.营业执照</w:t>
      </w:r>
      <w:bookmarkEnd w:id="8"/>
    </w:p>
    <w:p w14:paraId="4BE5DD1F">
      <w:pPr>
        <w:widowControl/>
        <w:wordWrap/>
        <w:spacing w:line="240" w:lineRule="auto"/>
        <w:ind w:firstLine="0" w:firstLineChars="0"/>
        <w:jc w:val="left"/>
      </w:pPr>
      <w:r>
        <w:br w:type="page"/>
      </w:r>
    </w:p>
    <w:p w14:paraId="0BA8D848">
      <w:pPr>
        <w:pStyle w:val="4"/>
        <w:wordWrap/>
        <w:spacing w:line="240" w:lineRule="auto"/>
        <w:ind w:firstLine="643"/>
      </w:pPr>
      <w:bookmarkStart w:id="9" w:name="_Toc4197"/>
      <w:r>
        <w:rPr>
          <w:rFonts w:hint="eastAsia"/>
          <w:lang w:val="en-US" w:eastAsia="zh-CN"/>
        </w:rPr>
        <w:t>2</w:t>
      </w:r>
      <w:r>
        <w:rPr>
          <w:rFonts w:hint="eastAsia"/>
        </w:rPr>
        <w:t>.信用中国报告</w:t>
      </w:r>
      <w:bookmarkEnd w:id="9"/>
    </w:p>
    <w:p w14:paraId="2BC68980">
      <w:pPr>
        <w:widowControl/>
        <w:wordWrap/>
        <w:spacing w:line="240" w:lineRule="auto"/>
        <w:ind w:firstLine="0" w:firstLineChars="0"/>
        <w:jc w:val="left"/>
        <w:rPr>
          <w:rFonts w:cstheme="majorBidi"/>
          <w:szCs w:val="32"/>
        </w:rPr>
      </w:pPr>
      <w:r>
        <w:br w:type="page"/>
      </w:r>
    </w:p>
    <w:p w14:paraId="554AAB2B">
      <w:pPr>
        <w:wordWrap/>
        <w:spacing w:line="240" w:lineRule="auto"/>
        <w:ind w:firstLine="640"/>
      </w:pPr>
    </w:p>
    <w:p w14:paraId="7DCB43E3">
      <w:pPr>
        <w:pStyle w:val="4"/>
        <w:wordWrap/>
        <w:spacing w:line="240" w:lineRule="auto"/>
        <w:ind w:firstLine="643"/>
      </w:pPr>
      <w:bookmarkStart w:id="10" w:name="_Toc4536"/>
      <w:r>
        <w:rPr>
          <w:rFonts w:hint="eastAsia"/>
          <w:lang w:val="en-US" w:eastAsia="zh-CN"/>
        </w:rPr>
        <w:t>3</w:t>
      </w:r>
      <w:r>
        <w:rPr>
          <w:rFonts w:hint="eastAsia"/>
        </w:rPr>
        <w:t>.其他佐证材料（如有）</w:t>
      </w:r>
      <w:bookmarkEnd w:id="10"/>
    </w:p>
    <w:p w14:paraId="5E80991D">
      <w:pPr>
        <w:wordWrap/>
        <w:spacing w:line="240" w:lineRule="auto"/>
        <w:ind w:firstLine="640"/>
      </w:pPr>
    </w:p>
    <w:p w14:paraId="3BBA0D25">
      <w:pPr>
        <w:widowControl/>
        <w:wordWrap/>
        <w:spacing w:line="240" w:lineRule="auto"/>
        <w:ind w:firstLine="0" w:firstLineChars="0"/>
        <w:jc w:val="left"/>
      </w:pPr>
    </w:p>
    <w:p w14:paraId="2EA9E319">
      <w:pPr>
        <w:widowControl/>
        <w:wordWrap/>
        <w:spacing w:line="240" w:lineRule="auto"/>
        <w:ind w:firstLine="0" w:firstLineChars="0"/>
        <w:jc w:val="left"/>
      </w:pPr>
    </w:p>
    <w:p w14:paraId="38A2DCBB">
      <w:pPr>
        <w:widowControl/>
        <w:wordWrap/>
        <w:spacing w:line="240" w:lineRule="auto"/>
        <w:ind w:firstLine="0" w:firstLineChars="0"/>
        <w:jc w:val="left"/>
      </w:pPr>
    </w:p>
    <w:p w14:paraId="08B149C6">
      <w:pPr>
        <w:widowControl/>
        <w:wordWrap/>
        <w:spacing w:line="240" w:lineRule="auto"/>
        <w:ind w:firstLine="0" w:firstLineChars="0"/>
        <w:jc w:val="left"/>
      </w:pPr>
    </w:p>
    <w:p w14:paraId="3F3C4BAB">
      <w:pPr>
        <w:widowControl/>
        <w:wordWrap/>
        <w:spacing w:line="240" w:lineRule="auto"/>
        <w:ind w:firstLine="0" w:firstLineChars="0"/>
        <w:jc w:val="left"/>
      </w:pPr>
    </w:p>
    <w:p w14:paraId="5B00456F">
      <w:pPr>
        <w:widowControl/>
        <w:wordWrap/>
        <w:spacing w:line="240" w:lineRule="auto"/>
        <w:ind w:firstLine="0" w:firstLineChars="0"/>
        <w:jc w:val="left"/>
      </w:pPr>
    </w:p>
    <w:p w14:paraId="2AB6046D">
      <w:pPr>
        <w:widowControl/>
        <w:wordWrap/>
        <w:spacing w:line="240" w:lineRule="auto"/>
        <w:ind w:firstLine="0" w:firstLineChars="0"/>
        <w:jc w:val="left"/>
      </w:pPr>
    </w:p>
    <w:p w14:paraId="7E0CB245">
      <w:pPr>
        <w:widowControl/>
        <w:wordWrap/>
        <w:spacing w:line="240" w:lineRule="auto"/>
        <w:ind w:firstLine="0" w:firstLineChars="0"/>
        <w:jc w:val="left"/>
      </w:pPr>
    </w:p>
    <w:p w14:paraId="477C6794">
      <w:pPr>
        <w:widowControl/>
        <w:wordWrap/>
        <w:spacing w:line="240" w:lineRule="auto"/>
        <w:ind w:firstLine="0" w:firstLineChars="0"/>
        <w:jc w:val="left"/>
      </w:pPr>
    </w:p>
    <w:p w14:paraId="516F59A9">
      <w:pPr>
        <w:widowControl/>
        <w:wordWrap/>
        <w:spacing w:line="240" w:lineRule="auto"/>
        <w:ind w:firstLine="0" w:firstLineChars="0"/>
        <w:jc w:val="left"/>
      </w:pPr>
    </w:p>
    <w:p w14:paraId="0FE9F2A1">
      <w:pPr>
        <w:widowControl/>
        <w:wordWrap/>
        <w:spacing w:line="240" w:lineRule="auto"/>
        <w:ind w:firstLine="0" w:firstLineChars="0"/>
        <w:jc w:val="left"/>
      </w:pPr>
    </w:p>
    <w:p w14:paraId="0096FC32">
      <w:pPr>
        <w:widowControl/>
        <w:wordWrap/>
        <w:spacing w:line="240" w:lineRule="auto"/>
        <w:ind w:firstLine="0" w:firstLineChars="0"/>
        <w:jc w:val="left"/>
      </w:pPr>
    </w:p>
    <w:p w14:paraId="56CFCF46">
      <w:pPr>
        <w:widowControl/>
        <w:wordWrap/>
        <w:spacing w:line="240" w:lineRule="auto"/>
        <w:ind w:firstLine="0" w:firstLineChars="0"/>
        <w:jc w:val="left"/>
      </w:pPr>
    </w:p>
    <w:p w14:paraId="1451BC30">
      <w:pPr>
        <w:widowControl/>
        <w:wordWrap/>
        <w:spacing w:line="240" w:lineRule="auto"/>
        <w:ind w:firstLine="0" w:firstLineChars="0"/>
        <w:jc w:val="left"/>
        <w:sectPr>
          <w:pgSz w:w="11906" w:h="16838"/>
          <w:pgMar w:top="1440" w:right="1800" w:bottom="1440" w:left="1800" w:header="851" w:footer="992" w:gutter="0"/>
          <w:cols w:space="425" w:num="1"/>
          <w:docGrid w:type="lines" w:linePitch="435" w:charSpace="0"/>
        </w:sectPr>
      </w:pPr>
    </w:p>
    <w:p w14:paraId="544D7ADE">
      <w:pPr>
        <w:pStyle w:val="2"/>
        <w:wordWrap/>
        <w:spacing w:line="240" w:lineRule="auto"/>
        <w:ind w:firstLine="640"/>
      </w:pPr>
      <w:bookmarkStart w:id="11" w:name="_Toc15242"/>
      <w:r>
        <w:rPr>
          <w:rFonts w:hint="eastAsia"/>
        </w:rPr>
        <w:t>六、数字化转型产品与服务情况</w:t>
      </w:r>
      <w:bookmarkEnd w:id="11"/>
    </w:p>
    <w:p w14:paraId="788677FE">
      <w:pPr>
        <w:wordWrap/>
        <w:adjustRightInd w:val="0"/>
        <w:snapToGrid w:val="0"/>
        <w:spacing w:line="240" w:lineRule="auto"/>
        <w:ind w:firstLine="0" w:firstLineChars="0"/>
        <w:jc w:val="center"/>
        <w:outlineLvl w:val="1"/>
        <w:rPr>
          <w:rFonts w:hint="eastAsia" w:ascii="黑体" w:hAnsi="黑体" w:eastAsia="黑体" w:cs="Times New Roman"/>
          <w:bCs/>
          <w:sz w:val="44"/>
          <w:szCs w:val="44"/>
        </w:rPr>
      </w:pPr>
      <w:bookmarkStart w:id="12" w:name="_Toc13674"/>
      <w:r>
        <w:rPr>
          <w:rFonts w:hint="eastAsia" w:ascii="黑体" w:hAnsi="黑体" w:eastAsia="黑体" w:cs="Times New Roman"/>
          <w:bCs/>
          <w:sz w:val="44"/>
          <w:szCs w:val="44"/>
        </w:rPr>
        <w:t>中山市中小企业数字化转型城市试点数字化转型产品与服务目录</w:t>
      </w:r>
      <w:bookmarkEnd w:id="12"/>
    </w:p>
    <w:tbl>
      <w:tblPr>
        <w:tblStyle w:val="20"/>
        <w:tblW w:w="4981" w:type="pct"/>
        <w:tblInd w:w="0" w:type="dxa"/>
        <w:tblLayout w:type="fixed"/>
        <w:tblCellMar>
          <w:top w:w="0" w:type="dxa"/>
          <w:left w:w="57" w:type="dxa"/>
          <w:bottom w:w="0" w:type="dxa"/>
          <w:right w:w="57" w:type="dxa"/>
        </w:tblCellMar>
      </w:tblPr>
      <w:tblGrid>
        <w:gridCol w:w="1556"/>
        <w:gridCol w:w="1140"/>
        <w:gridCol w:w="1002"/>
        <w:gridCol w:w="1002"/>
        <w:gridCol w:w="1070"/>
        <w:gridCol w:w="792"/>
        <w:gridCol w:w="792"/>
        <w:gridCol w:w="1418"/>
        <w:gridCol w:w="1418"/>
        <w:gridCol w:w="915"/>
        <w:gridCol w:w="926"/>
        <w:gridCol w:w="663"/>
        <w:gridCol w:w="1325"/>
      </w:tblGrid>
      <w:tr w14:paraId="045366F1">
        <w:tblPrEx>
          <w:tblCellMar>
            <w:top w:w="0" w:type="dxa"/>
            <w:left w:w="57" w:type="dxa"/>
            <w:bottom w:w="0" w:type="dxa"/>
            <w:right w:w="57" w:type="dxa"/>
          </w:tblCellMar>
        </w:tblPrEx>
        <w:trPr>
          <w:trHeight w:val="1200" w:hRule="atLeast"/>
        </w:trPr>
        <w:tc>
          <w:tcPr>
            <w:tcW w:w="554" w:type="pct"/>
            <w:tcBorders>
              <w:top w:val="single" w:color="000000" w:sz="4" w:space="0"/>
              <w:left w:val="single" w:color="000000" w:sz="4" w:space="0"/>
              <w:bottom w:val="single" w:color="000000" w:sz="4" w:space="0"/>
              <w:right w:val="single" w:color="000000" w:sz="4" w:space="0"/>
            </w:tcBorders>
            <w:vAlign w:val="center"/>
          </w:tcPr>
          <w:p w14:paraId="1BC43BE2">
            <w:pPr>
              <w:widowControl/>
              <w:wordWrap/>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序号</w:t>
            </w:r>
          </w:p>
        </w:tc>
        <w:tc>
          <w:tcPr>
            <w:tcW w:w="406" w:type="pct"/>
            <w:tcBorders>
              <w:top w:val="single" w:color="000000" w:sz="4" w:space="0"/>
              <w:left w:val="single" w:color="000000" w:sz="4" w:space="0"/>
              <w:bottom w:val="single" w:color="000000" w:sz="4" w:space="0"/>
              <w:right w:val="single" w:color="000000" w:sz="4" w:space="0"/>
            </w:tcBorders>
            <w:vAlign w:val="center"/>
          </w:tcPr>
          <w:p w14:paraId="523A0D04">
            <w:pPr>
              <w:widowControl/>
              <w:wordWrap/>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产品服务细分行业</w:t>
            </w:r>
          </w:p>
        </w:tc>
        <w:tc>
          <w:tcPr>
            <w:tcW w:w="357" w:type="pct"/>
            <w:tcBorders>
              <w:top w:val="single" w:color="000000" w:sz="4" w:space="0"/>
              <w:left w:val="single" w:color="000000" w:sz="4" w:space="0"/>
              <w:bottom w:val="single" w:color="000000" w:sz="4" w:space="0"/>
              <w:right w:val="single" w:color="000000" w:sz="4" w:space="0"/>
            </w:tcBorders>
            <w:vAlign w:val="center"/>
          </w:tcPr>
          <w:p w14:paraId="4F3AE026">
            <w:pPr>
              <w:widowControl/>
              <w:wordWrap/>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产品/服务名称及产品版本号</w:t>
            </w:r>
          </w:p>
        </w:tc>
        <w:tc>
          <w:tcPr>
            <w:tcW w:w="357" w:type="pct"/>
            <w:tcBorders>
              <w:top w:val="single" w:color="000000" w:sz="4" w:space="0"/>
              <w:left w:val="single" w:color="000000" w:sz="4" w:space="0"/>
              <w:bottom w:val="single" w:color="000000" w:sz="4" w:space="0"/>
              <w:right w:val="single" w:color="000000" w:sz="4" w:space="0"/>
            </w:tcBorders>
            <w:vAlign w:val="center"/>
          </w:tcPr>
          <w:p w14:paraId="20B5FAC8">
            <w:pPr>
              <w:widowControl/>
              <w:wordWrap/>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产品/服务提供单位名称</w:t>
            </w:r>
          </w:p>
        </w:tc>
        <w:tc>
          <w:tcPr>
            <w:tcW w:w="381" w:type="pct"/>
            <w:tcBorders>
              <w:top w:val="single" w:color="000000" w:sz="4" w:space="0"/>
              <w:left w:val="single" w:color="000000" w:sz="4" w:space="0"/>
              <w:bottom w:val="single" w:color="000000" w:sz="4" w:space="0"/>
              <w:right w:val="single" w:color="000000" w:sz="4" w:space="0"/>
            </w:tcBorders>
            <w:vAlign w:val="center"/>
          </w:tcPr>
          <w:p w14:paraId="04ADAC0C">
            <w:pPr>
              <w:widowControl/>
              <w:wordWrap/>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主要功能/服务简介</w:t>
            </w:r>
          </w:p>
        </w:tc>
        <w:tc>
          <w:tcPr>
            <w:tcW w:w="282" w:type="pct"/>
            <w:tcBorders>
              <w:top w:val="single" w:color="000000" w:sz="4" w:space="0"/>
              <w:left w:val="single" w:color="000000" w:sz="4" w:space="0"/>
              <w:bottom w:val="single" w:color="000000" w:sz="4" w:space="0"/>
              <w:right w:val="single" w:color="000000" w:sz="4" w:space="0"/>
            </w:tcBorders>
            <w:vAlign w:val="center"/>
          </w:tcPr>
          <w:p w14:paraId="68F52591">
            <w:pPr>
              <w:widowControl/>
              <w:wordWrap/>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产品/服务最低标准单价（万元）</w:t>
            </w:r>
          </w:p>
        </w:tc>
        <w:tc>
          <w:tcPr>
            <w:tcW w:w="282" w:type="pct"/>
            <w:tcBorders>
              <w:top w:val="single" w:color="000000" w:sz="4" w:space="0"/>
              <w:left w:val="single" w:color="000000" w:sz="4" w:space="0"/>
              <w:bottom w:val="single" w:color="000000" w:sz="4" w:space="0"/>
              <w:right w:val="single" w:color="000000" w:sz="4" w:space="0"/>
            </w:tcBorders>
            <w:vAlign w:val="center"/>
          </w:tcPr>
          <w:p w14:paraId="1C95B792">
            <w:pPr>
              <w:widowControl/>
              <w:wordWrap/>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产品/服务最高标准单价（万元）</w:t>
            </w:r>
          </w:p>
        </w:tc>
        <w:tc>
          <w:tcPr>
            <w:tcW w:w="505" w:type="pct"/>
            <w:tcBorders>
              <w:top w:val="single" w:color="000000" w:sz="4" w:space="0"/>
              <w:left w:val="single" w:color="000000" w:sz="4" w:space="0"/>
              <w:bottom w:val="single" w:color="000000" w:sz="4" w:space="0"/>
              <w:right w:val="single" w:color="000000" w:sz="4" w:space="0"/>
            </w:tcBorders>
            <w:vAlign w:val="center"/>
          </w:tcPr>
          <w:p w14:paraId="1FAF11F5">
            <w:pPr>
              <w:widowControl/>
              <w:wordWrap/>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产品/服务入库拟定最低单价（万元）</w:t>
            </w:r>
          </w:p>
        </w:tc>
        <w:tc>
          <w:tcPr>
            <w:tcW w:w="505" w:type="pct"/>
            <w:tcBorders>
              <w:top w:val="single" w:color="000000" w:sz="4" w:space="0"/>
              <w:left w:val="single" w:color="000000" w:sz="4" w:space="0"/>
              <w:bottom w:val="single" w:color="000000" w:sz="4" w:space="0"/>
              <w:right w:val="single" w:color="000000" w:sz="4" w:space="0"/>
            </w:tcBorders>
            <w:vAlign w:val="center"/>
          </w:tcPr>
          <w:p w14:paraId="6F08387E">
            <w:pPr>
              <w:widowControl/>
              <w:wordWrap/>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产品/服务入库拟定最高单价（万元）</w:t>
            </w:r>
          </w:p>
        </w:tc>
        <w:tc>
          <w:tcPr>
            <w:tcW w:w="326" w:type="pct"/>
            <w:tcBorders>
              <w:top w:val="single" w:color="000000" w:sz="4" w:space="0"/>
              <w:left w:val="single" w:color="000000" w:sz="4" w:space="0"/>
              <w:bottom w:val="single" w:color="000000" w:sz="4" w:space="0"/>
              <w:right w:val="single" w:color="000000" w:sz="4" w:space="0"/>
            </w:tcBorders>
            <w:vAlign w:val="center"/>
          </w:tcPr>
          <w:p w14:paraId="1A509529">
            <w:pPr>
              <w:widowControl/>
              <w:wordWrap/>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产品/服务计量单位</w:t>
            </w:r>
          </w:p>
        </w:tc>
        <w:tc>
          <w:tcPr>
            <w:tcW w:w="330" w:type="pct"/>
            <w:tcBorders>
              <w:top w:val="single" w:color="000000" w:sz="4" w:space="0"/>
              <w:left w:val="single" w:color="000000" w:sz="4" w:space="0"/>
              <w:bottom w:val="single" w:color="000000" w:sz="4" w:space="0"/>
              <w:right w:val="single" w:color="000000" w:sz="4" w:space="0"/>
            </w:tcBorders>
            <w:vAlign w:val="center"/>
          </w:tcPr>
          <w:p w14:paraId="2076FF5E">
            <w:pPr>
              <w:widowControl/>
              <w:wordWrap/>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拟让利比例（%）</w:t>
            </w:r>
          </w:p>
        </w:tc>
        <w:tc>
          <w:tcPr>
            <w:tcW w:w="236" w:type="pct"/>
            <w:tcBorders>
              <w:top w:val="single" w:color="000000" w:sz="4" w:space="0"/>
              <w:left w:val="single" w:color="000000" w:sz="4" w:space="0"/>
              <w:bottom w:val="single" w:color="000000" w:sz="4" w:space="0"/>
              <w:right w:val="single" w:color="000000" w:sz="4" w:space="0"/>
            </w:tcBorders>
            <w:vAlign w:val="center"/>
          </w:tcPr>
          <w:p w14:paraId="08297E8C">
            <w:pPr>
              <w:widowControl/>
              <w:wordWrap/>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佐证材料页码</w:t>
            </w:r>
          </w:p>
        </w:tc>
        <w:tc>
          <w:tcPr>
            <w:tcW w:w="472" w:type="pct"/>
            <w:tcBorders>
              <w:top w:val="single" w:color="000000" w:sz="4" w:space="0"/>
              <w:left w:val="single" w:color="000000" w:sz="4" w:space="0"/>
              <w:bottom w:val="single" w:color="000000" w:sz="4" w:space="0"/>
              <w:right w:val="single" w:color="000000" w:sz="4" w:space="0"/>
            </w:tcBorders>
            <w:vAlign w:val="center"/>
          </w:tcPr>
          <w:p w14:paraId="3AE87EC0">
            <w:pPr>
              <w:widowControl/>
              <w:wordWrap/>
              <w:spacing w:line="240" w:lineRule="auto"/>
              <w:ind w:firstLine="0" w:firstLineChars="0"/>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备注</w:t>
            </w:r>
          </w:p>
        </w:tc>
      </w:tr>
      <w:tr w14:paraId="7D64105F">
        <w:tblPrEx>
          <w:tblCellMar>
            <w:top w:w="0" w:type="dxa"/>
            <w:left w:w="57" w:type="dxa"/>
            <w:bottom w:w="0" w:type="dxa"/>
            <w:right w:w="57" w:type="dxa"/>
          </w:tblCellMar>
        </w:tblPrEx>
        <w:trPr>
          <w:trHeight w:val="300" w:hRule="atLeast"/>
        </w:trPr>
        <w:tc>
          <w:tcPr>
            <w:tcW w:w="554" w:type="pct"/>
            <w:tcBorders>
              <w:top w:val="single" w:color="000000" w:sz="4" w:space="0"/>
              <w:left w:val="single" w:color="000000" w:sz="4" w:space="0"/>
              <w:bottom w:val="single" w:color="000000" w:sz="4" w:space="0"/>
              <w:right w:val="single" w:color="000000" w:sz="4" w:space="0"/>
            </w:tcBorders>
            <w:vAlign w:val="center"/>
          </w:tcPr>
          <w:p w14:paraId="052C5E9E">
            <w:pPr>
              <w:widowControl/>
              <w:wordWrap/>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406" w:type="pct"/>
            <w:tcBorders>
              <w:top w:val="single" w:color="000000" w:sz="4" w:space="0"/>
              <w:left w:val="single" w:color="000000" w:sz="4" w:space="0"/>
              <w:bottom w:val="single" w:color="000000" w:sz="4" w:space="0"/>
              <w:right w:val="single" w:color="000000" w:sz="4" w:space="0"/>
            </w:tcBorders>
            <w:vAlign w:val="center"/>
          </w:tcPr>
          <w:p w14:paraId="12367AAA">
            <w:pPr>
              <w:widowControl/>
              <w:wordWrap/>
              <w:spacing w:line="240" w:lineRule="auto"/>
              <w:ind w:firstLine="0" w:firstLineChar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家电产业链企业,灯饰照明产业链企业</w:t>
            </w:r>
          </w:p>
        </w:tc>
        <w:tc>
          <w:tcPr>
            <w:tcW w:w="357" w:type="pct"/>
            <w:tcBorders>
              <w:top w:val="single" w:color="000000" w:sz="4" w:space="0"/>
              <w:left w:val="single" w:color="000000" w:sz="4" w:space="0"/>
              <w:bottom w:val="single" w:color="000000" w:sz="4" w:space="0"/>
              <w:right w:val="single" w:color="000000" w:sz="4" w:space="0"/>
            </w:tcBorders>
            <w:vAlign w:val="center"/>
          </w:tcPr>
          <w:p w14:paraId="5BA5CCEC">
            <w:pPr>
              <w:widowControl/>
              <w:wordWrap/>
              <w:spacing w:line="240" w:lineRule="auto"/>
              <w:ind w:firstLine="0" w:firstLineChars="0"/>
              <w:jc w:val="center"/>
              <w:rPr>
                <w:rFonts w:hint="eastAsia" w:ascii="宋体" w:hAnsi="宋体" w:eastAsia="宋体" w:cs="宋体"/>
                <w:color w:val="000000"/>
                <w:kern w:val="0"/>
                <w:sz w:val="24"/>
                <w:szCs w:val="24"/>
              </w:rPr>
            </w:pPr>
          </w:p>
        </w:tc>
        <w:tc>
          <w:tcPr>
            <w:tcW w:w="357" w:type="pct"/>
            <w:tcBorders>
              <w:top w:val="single" w:color="000000" w:sz="4" w:space="0"/>
              <w:left w:val="single" w:color="000000" w:sz="4" w:space="0"/>
              <w:bottom w:val="single" w:color="000000" w:sz="4" w:space="0"/>
              <w:right w:val="single" w:color="000000" w:sz="4" w:space="0"/>
            </w:tcBorders>
            <w:vAlign w:val="center"/>
          </w:tcPr>
          <w:p w14:paraId="02B36A6E">
            <w:pPr>
              <w:widowControl/>
              <w:wordWrap/>
              <w:spacing w:line="240" w:lineRule="auto"/>
              <w:ind w:firstLine="0" w:firstLineChars="0"/>
              <w:jc w:val="center"/>
              <w:rPr>
                <w:rFonts w:eastAsia="Times New Roman" w:cs="Times New Roman"/>
                <w:kern w:val="0"/>
                <w:sz w:val="20"/>
                <w:szCs w:val="20"/>
              </w:rPr>
            </w:pPr>
          </w:p>
        </w:tc>
        <w:tc>
          <w:tcPr>
            <w:tcW w:w="381" w:type="pct"/>
            <w:tcBorders>
              <w:top w:val="single" w:color="000000" w:sz="4" w:space="0"/>
              <w:left w:val="single" w:color="000000" w:sz="4" w:space="0"/>
              <w:bottom w:val="single" w:color="000000" w:sz="4" w:space="0"/>
              <w:right w:val="single" w:color="000000" w:sz="4" w:space="0"/>
            </w:tcBorders>
          </w:tcPr>
          <w:p w14:paraId="4F03A8BA">
            <w:pPr>
              <w:widowControl/>
              <w:wordWrap/>
              <w:spacing w:line="240" w:lineRule="auto"/>
              <w:ind w:firstLine="0" w:firstLineChars="0"/>
              <w:jc w:val="center"/>
              <w:rPr>
                <w:rFonts w:hint="eastAsia" w:ascii="宋体" w:hAnsi="宋体" w:eastAsia="宋体" w:cs="宋体"/>
                <w:color w:val="000000"/>
                <w:kern w:val="0"/>
                <w:sz w:val="24"/>
                <w:szCs w:val="24"/>
              </w:rPr>
            </w:pPr>
          </w:p>
        </w:tc>
        <w:tc>
          <w:tcPr>
            <w:tcW w:w="282" w:type="pct"/>
            <w:tcBorders>
              <w:top w:val="single" w:color="000000" w:sz="4" w:space="0"/>
              <w:left w:val="single" w:color="000000" w:sz="4" w:space="0"/>
              <w:bottom w:val="single" w:color="000000" w:sz="4" w:space="0"/>
              <w:right w:val="single" w:color="000000" w:sz="4" w:space="0"/>
            </w:tcBorders>
            <w:vAlign w:val="center"/>
          </w:tcPr>
          <w:p w14:paraId="4AD9BEF6">
            <w:pPr>
              <w:widowControl/>
              <w:wordWrap/>
              <w:spacing w:line="240" w:lineRule="auto"/>
              <w:ind w:firstLine="0" w:firstLineChars="0"/>
              <w:jc w:val="center"/>
              <w:rPr>
                <w:rFonts w:hint="eastAsia" w:ascii="宋体" w:hAnsi="宋体" w:eastAsia="宋体" w:cs="宋体"/>
                <w:color w:val="000000"/>
                <w:kern w:val="0"/>
                <w:sz w:val="24"/>
                <w:szCs w:val="24"/>
              </w:rPr>
            </w:pPr>
          </w:p>
        </w:tc>
        <w:tc>
          <w:tcPr>
            <w:tcW w:w="282" w:type="pct"/>
            <w:tcBorders>
              <w:top w:val="single" w:color="000000" w:sz="4" w:space="0"/>
              <w:left w:val="single" w:color="000000" w:sz="4" w:space="0"/>
              <w:bottom w:val="single" w:color="000000" w:sz="4" w:space="0"/>
              <w:right w:val="single" w:color="000000" w:sz="4" w:space="0"/>
            </w:tcBorders>
          </w:tcPr>
          <w:p w14:paraId="2E8C5D97">
            <w:pPr>
              <w:widowControl/>
              <w:wordWrap/>
              <w:spacing w:line="240" w:lineRule="auto"/>
              <w:ind w:firstLine="0" w:firstLineChars="0"/>
              <w:jc w:val="center"/>
              <w:rPr>
                <w:rFonts w:eastAsia="Times New Roman" w:cs="Times New Roman"/>
                <w:kern w:val="0"/>
                <w:sz w:val="20"/>
                <w:szCs w:val="20"/>
              </w:rPr>
            </w:pPr>
          </w:p>
        </w:tc>
        <w:tc>
          <w:tcPr>
            <w:tcW w:w="505" w:type="pct"/>
            <w:tcBorders>
              <w:top w:val="single" w:color="000000" w:sz="4" w:space="0"/>
              <w:left w:val="single" w:color="000000" w:sz="4" w:space="0"/>
              <w:bottom w:val="single" w:color="000000" w:sz="4" w:space="0"/>
              <w:right w:val="single" w:color="000000" w:sz="4" w:space="0"/>
            </w:tcBorders>
            <w:vAlign w:val="center"/>
          </w:tcPr>
          <w:p w14:paraId="1E7FB14C">
            <w:pPr>
              <w:widowControl/>
              <w:wordWrap/>
              <w:spacing w:line="240" w:lineRule="auto"/>
              <w:ind w:firstLine="0" w:firstLineChars="0"/>
              <w:jc w:val="center"/>
              <w:rPr>
                <w:rFonts w:hint="eastAsia" w:ascii="宋体" w:hAnsi="宋体" w:eastAsia="宋体" w:cs="宋体"/>
                <w:color w:val="000000"/>
                <w:kern w:val="0"/>
                <w:sz w:val="24"/>
                <w:szCs w:val="24"/>
              </w:rPr>
            </w:pPr>
          </w:p>
        </w:tc>
        <w:tc>
          <w:tcPr>
            <w:tcW w:w="505" w:type="pct"/>
            <w:tcBorders>
              <w:top w:val="single" w:color="000000" w:sz="4" w:space="0"/>
              <w:left w:val="single" w:color="000000" w:sz="4" w:space="0"/>
              <w:bottom w:val="single" w:color="000000" w:sz="4" w:space="0"/>
              <w:right w:val="single" w:color="000000" w:sz="4" w:space="0"/>
            </w:tcBorders>
          </w:tcPr>
          <w:p w14:paraId="05035789">
            <w:pPr>
              <w:widowControl/>
              <w:wordWrap/>
              <w:spacing w:line="240" w:lineRule="auto"/>
              <w:ind w:firstLine="0" w:firstLineChars="0"/>
              <w:jc w:val="center"/>
              <w:rPr>
                <w:rFonts w:hint="eastAsia" w:ascii="宋体" w:hAnsi="宋体" w:eastAsia="宋体" w:cs="宋体"/>
                <w:color w:val="000000"/>
                <w:kern w:val="0"/>
                <w:sz w:val="24"/>
                <w:szCs w:val="24"/>
              </w:rPr>
            </w:pPr>
          </w:p>
        </w:tc>
        <w:tc>
          <w:tcPr>
            <w:tcW w:w="326" w:type="pct"/>
            <w:tcBorders>
              <w:top w:val="single" w:color="000000" w:sz="4" w:space="0"/>
              <w:left w:val="single" w:color="000000" w:sz="4" w:space="0"/>
              <w:bottom w:val="single" w:color="000000" w:sz="4" w:space="0"/>
              <w:right w:val="single" w:color="000000" w:sz="4" w:space="0"/>
            </w:tcBorders>
            <w:vAlign w:val="center"/>
          </w:tcPr>
          <w:p w14:paraId="23C1607E">
            <w:pPr>
              <w:widowControl/>
              <w:wordWrap/>
              <w:spacing w:line="240" w:lineRule="auto"/>
              <w:ind w:firstLine="0" w:firstLineChars="0"/>
              <w:jc w:val="center"/>
              <w:rPr>
                <w:rFonts w:hint="eastAsia" w:ascii="宋体" w:hAnsi="宋体" w:eastAsia="宋体" w:cs="宋体"/>
                <w:color w:val="000000"/>
                <w:kern w:val="0"/>
                <w:sz w:val="24"/>
                <w:szCs w:val="24"/>
              </w:rPr>
            </w:pPr>
          </w:p>
        </w:tc>
        <w:tc>
          <w:tcPr>
            <w:tcW w:w="330" w:type="pct"/>
            <w:tcBorders>
              <w:top w:val="single" w:color="000000" w:sz="4" w:space="0"/>
              <w:left w:val="single" w:color="000000" w:sz="4" w:space="0"/>
              <w:bottom w:val="single" w:color="000000" w:sz="4" w:space="0"/>
              <w:right w:val="single" w:color="000000" w:sz="4" w:space="0"/>
            </w:tcBorders>
            <w:vAlign w:val="center"/>
          </w:tcPr>
          <w:p w14:paraId="4C9F77DF">
            <w:pPr>
              <w:widowControl/>
              <w:wordWrap/>
              <w:spacing w:line="240" w:lineRule="auto"/>
              <w:ind w:firstLine="0" w:firstLineChars="0"/>
              <w:jc w:val="center"/>
              <w:rPr>
                <w:rFonts w:hint="eastAsia" w:ascii="宋体" w:hAnsi="宋体" w:eastAsia="宋体" w:cs="宋体"/>
                <w:color w:val="000000"/>
                <w:kern w:val="0"/>
                <w:sz w:val="24"/>
                <w:szCs w:val="24"/>
              </w:rPr>
            </w:pPr>
          </w:p>
        </w:tc>
        <w:tc>
          <w:tcPr>
            <w:tcW w:w="236" w:type="pct"/>
            <w:tcBorders>
              <w:top w:val="single" w:color="000000" w:sz="4" w:space="0"/>
              <w:left w:val="single" w:color="000000" w:sz="4" w:space="0"/>
              <w:bottom w:val="single" w:color="000000" w:sz="4" w:space="0"/>
              <w:right w:val="single" w:color="000000" w:sz="4" w:space="0"/>
            </w:tcBorders>
            <w:vAlign w:val="center"/>
          </w:tcPr>
          <w:p w14:paraId="3E91A6FB">
            <w:pPr>
              <w:widowControl/>
              <w:wordWrap/>
              <w:spacing w:line="240" w:lineRule="auto"/>
              <w:ind w:firstLine="0" w:firstLineChars="0"/>
              <w:jc w:val="center"/>
              <w:rPr>
                <w:rFonts w:eastAsia="Times New Roman" w:cs="Times New Roman"/>
                <w:kern w:val="0"/>
                <w:sz w:val="20"/>
                <w:szCs w:val="20"/>
              </w:rPr>
            </w:pPr>
          </w:p>
        </w:tc>
        <w:tc>
          <w:tcPr>
            <w:tcW w:w="472" w:type="pct"/>
            <w:tcBorders>
              <w:top w:val="single" w:color="000000" w:sz="4" w:space="0"/>
              <w:left w:val="single" w:color="000000" w:sz="4" w:space="0"/>
              <w:bottom w:val="single" w:color="000000" w:sz="4" w:space="0"/>
              <w:right w:val="single" w:color="000000" w:sz="4" w:space="0"/>
            </w:tcBorders>
            <w:vAlign w:val="center"/>
          </w:tcPr>
          <w:p w14:paraId="74BFCE8E">
            <w:pPr>
              <w:widowControl/>
              <w:wordWrap/>
              <w:spacing w:line="240" w:lineRule="auto"/>
              <w:ind w:firstLine="0" w:firstLineChars="0"/>
              <w:jc w:val="center"/>
              <w:rPr>
                <w:rFonts w:eastAsia="Times New Roman" w:cs="Times New Roman"/>
                <w:kern w:val="0"/>
                <w:sz w:val="20"/>
                <w:szCs w:val="20"/>
              </w:rPr>
            </w:pPr>
          </w:p>
        </w:tc>
      </w:tr>
    </w:tbl>
    <w:p w14:paraId="3ACD6A32">
      <w:pPr>
        <w:ind w:firstLine="640"/>
        <w:sectPr>
          <w:pgSz w:w="16838" w:h="11906" w:orient="landscape"/>
          <w:pgMar w:top="1800" w:right="1440" w:bottom="1800" w:left="1440" w:header="851" w:footer="992" w:gutter="0"/>
          <w:cols w:space="425" w:num="1"/>
          <w:docGrid w:type="lines" w:linePitch="435" w:charSpace="0"/>
        </w:sectPr>
      </w:pPr>
      <w:bookmarkStart w:id="26" w:name="_GoBack"/>
      <w:bookmarkEnd w:id="26"/>
    </w:p>
    <w:p w14:paraId="1E0D8D5F">
      <w:pPr>
        <w:pStyle w:val="3"/>
        <w:ind w:firstLine="640"/>
      </w:pPr>
      <w:bookmarkStart w:id="13" w:name="_Toc8116"/>
      <w:r>
        <w:rPr>
          <w:rFonts w:hint="eastAsia"/>
        </w:rPr>
        <w:t>（一）</w:t>
      </w:r>
      <w:r>
        <w:rPr>
          <w:rFonts w:hint="eastAsia"/>
          <w:u w:val="single"/>
        </w:rPr>
        <w:t>XXX产品</w:t>
      </w:r>
      <w:r>
        <w:rPr>
          <w:rFonts w:hint="eastAsia"/>
        </w:rPr>
        <w:t>基本信息及佐证材料</w:t>
      </w:r>
      <w:bookmarkEnd w:id="13"/>
    </w:p>
    <w:p w14:paraId="6B926FD0">
      <w:pPr>
        <w:pStyle w:val="4"/>
        <w:ind w:firstLine="643"/>
      </w:pPr>
      <w:bookmarkStart w:id="14" w:name="_Toc24387"/>
      <w:r>
        <w:rPr>
          <w:rFonts w:hint="eastAsia"/>
        </w:rPr>
        <w:t>1.产品基本信息</w:t>
      </w:r>
      <w:bookmarkEnd w:id="14"/>
    </w:p>
    <w:p w14:paraId="35FB06F1">
      <w:pPr>
        <w:ind w:firstLine="560"/>
        <w:rPr>
          <w:rFonts w:ascii="楷体_GB2312" w:eastAsia="楷体_GB2312"/>
          <w:sz w:val="28"/>
          <w:szCs w:val="28"/>
        </w:rPr>
      </w:pPr>
      <w:r>
        <w:rPr>
          <w:rFonts w:hint="eastAsia" w:ascii="楷体_GB2312" w:eastAsia="楷体_GB2312"/>
          <w:sz w:val="28"/>
          <w:szCs w:val="28"/>
        </w:rPr>
        <w:t>注意：（1）在系统产品页面直接导出表单，粘贴在此处即可</w:t>
      </w:r>
    </w:p>
    <w:p w14:paraId="343D2561">
      <w:pPr>
        <w:ind w:firstLine="560"/>
        <w:rPr>
          <w:rFonts w:ascii="楷体_GB2312" w:eastAsia="楷体_GB2312"/>
          <w:sz w:val="28"/>
          <w:szCs w:val="28"/>
        </w:rPr>
      </w:pPr>
      <w:r>
        <w:rPr>
          <w:rFonts w:hint="eastAsia" w:ascii="楷体_GB2312" w:eastAsia="楷体_GB2312"/>
          <w:sz w:val="28"/>
          <w:szCs w:val="28"/>
        </w:rPr>
        <w:t>（2）此部分模板适用于原厂产品</w:t>
      </w:r>
    </w:p>
    <w:p w14:paraId="248A1156">
      <w:pPr>
        <w:widowControl/>
        <w:wordWrap/>
        <w:spacing w:line="240" w:lineRule="auto"/>
        <w:ind w:firstLine="0" w:firstLineChars="0"/>
        <w:jc w:val="left"/>
        <w:rPr>
          <w:rFonts w:cstheme="majorBidi"/>
          <w:b/>
          <w:szCs w:val="32"/>
        </w:rPr>
      </w:pPr>
      <w:r>
        <w:br w:type="page"/>
      </w:r>
    </w:p>
    <w:p w14:paraId="7408B81B">
      <w:pPr>
        <w:pStyle w:val="4"/>
        <w:ind w:firstLine="643"/>
      </w:pPr>
      <w:bookmarkStart w:id="15" w:name="_Toc21186"/>
      <w:r>
        <w:rPr>
          <w:rFonts w:hint="eastAsia"/>
        </w:rPr>
        <w:t>2.相关资质佐证材料或授权证明文件</w:t>
      </w:r>
      <w:bookmarkEnd w:id="15"/>
    </w:p>
    <w:p w14:paraId="01D80F62">
      <w:pPr>
        <w:widowControl/>
        <w:wordWrap/>
        <w:spacing w:line="240" w:lineRule="auto"/>
        <w:ind w:firstLine="0" w:firstLineChars="0"/>
        <w:jc w:val="left"/>
        <w:rPr>
          <w:rFonts w:ascii="楷体_GB2312" w:eastAsia="楷体_GB2312"/>
          <w:sz w:val="28"/>
          <w:szCs w:val="28"/>
        </w:rPr>
      </w:pPr>
      <w:r>
        <w:rPr>
          <w:rFonts w:ascii="楷体_GB2312" w:eastAsia="楷体_GB2312"/>
          <w:sz w:val="28"/>
          <w:szCs w:val="28"/>
        </w:rPr>
        <w:br w:type="page"/>
      </w:r>
    </w:p>
    <w:p w14:paraId="47478069">
      <w:pPr>
        <w:pStyle w:val="4"/>
        <w:ind w:firstLine="643"/>
      </w:pPr>
      <w:bookmarkStart w:id="16" w:name="_Toc6517"/>
      <w:r>
        <w:rPr>
          <w:rFonts w:hint="eastAsia"/>
        </w:rPr>
        <w:t>3.产品公开报价材料（如有）</w:t>
      </w:r>
      <w:bookmarkEnd w:id="16"/>
    </w:p>
    <w:p w14:paraId="495E5195">
      <w:pPr>
        <w:widowControl/>
        <w:wordWrap/>
        <w:spacing w:line="240" w:lineRule="auto"/>
        <w:ind w:firstLine="0" w:firstLineChars="0"/>
        <w:jc w:val="left"/>
        <w:rPr>
          <w:rFonts w:cstheme="majorBidi"/>
          <w:b/>
          <w:szCs w:val="32"/>
        </w:rPr>
      </w:pPr>
      <w:r>
        <w:br w:type="page"/>
      </w:r>
    </w:p>
    <w:p w14:paraId="73929380">
      <w:pPr>
        <w:pStyle w:val="4"/>
        <w:ind w:firstLine="643"/>
      </w:pPr>
      <w:bookmarkStart w:id="17" w:name="_Toc31414"/>
      <w:r>
        <w:rPr>
          <w:rFonts w:hint="eastAsia"/>
        </w:rPr>
        <w:t>4.产品标准价格及案例佐证材料</w:t>
      </w:r>
      <w:bookmarkEnd w:id="17"/>
    </w:p>
    <w:p w14:paraId="59318B70">
      <w:pPr>
        <w:pStyle w:val="5"/>
        <w:ind w:firstLine="643"/>
      </w:pPr>
      <w:bookmarkStart w:id="18" w:name="_Toc11282"/>
      <w:r>
        <w:rPr>
          <w:rFonts w:hint="eastAsia"/>
        </w:rPr>
        <w:t>4.1与    （甲方企业1名称）   签约的合同中    （产品名称）的价格为</w:t>
      </w:r>
      <w:r>
        <w:rPr>
          <w:rFonts w:hint="eastAsia"/>
          <w:u w:val="single"/>
        </w:rPr>
        <w:t xml:space="preserve">   （万元/单位）</w:t>
      </w:r>
      <w:bookmarkEnd w:id="18"/>
    </w:p>
    <w:p w14:paraId="5CBF1DEE">
      <w:pPr>
        <w:ind w:firstLine="560"/>
        <w:rPr>
          <w:rFonts w:ascii="楷体_GB2312" w:eastAsia="楷体_GB2312"/>
          <w:b/>
          <w:bCs/>
          <w:sz w:val="28"/>
          <w:szCs w:val="28"/>
        </w:rPr>
      </w:pPr>
      <w:bookmarkStart w:id="19" w:name="_Hlk185636320"/>
      <w:r>
        <w:rPr>
          <w:rFonts w:hint="eastAsia" w:ascii="楷体_GB2312" w:eastAsia="楷体_GB2312"/>
          <w:b/>
          <w:bCs/>
          <w:sz w:val="28"/>
          <w:szCs w:val="28"/>
        </w:rPr>
        <w:t>注意：</w:t>
      </w:r>
    </w:p>
    <w:p w14:paraId="2AEC0FED">
      <w:pPr>
        <w:ind w:firstLine="560"/>
        <w:rPr>
          <w:rFonts w:ascii="楷体_GB2312" w:eastAsia="楷体_GB2312"/>
          <w:sz w:val="28"/>
          <w:szCs w:val="28"/>
        </w:rPr>
      </w:pPr>
      <w:r>
        <w:rPr>
          <w:rFonts w:hint="eastAsia" w:ascii="楷体_GB2312" w:eastAsia="楷体_GB2312"/>
          <w:sz w:val="28"/>
          <w:szCs w:val="28"/>
        </w:rPr>
        <w:t>（1）提供的既往合同应包含合同首页、产品价格关键页及盖章尾页；</w:t>
      </w:r>
    </w:p>
    <w:p w14:paraId="3D2BB01E">
      <w:pPr>
        <w:ind w:firstLine="560"/>
        <w:rPr>
          <w:rFonts w:ascii="楷体_GB2312" w:eastAsia="楷体_GB2312"/>
          <w:sz w:val="28"/>
          <w:szCs w:val="28"/>
        </w:rPr>
      </w:pPr>
      <w:r>
        <w:rPr>
          <w:rFonts w:hint="eastAsia" w:ascii="楷体_GB2312" w:eastAsia="楷体_GB2312"/>
          <w:sz w:val="28"/>
          <w:szCs w:val="28"/>
        </w:rPr>
        <w:t>（2）项目合同包含实施服务费用的应主动核减；</w:t>
      </w:r>
    </w:p>
    <w:p w14:paraId="50105181">
      <w:pPr>
        <w:ind w:firstLine="560"/>
        <w:rPr>
          <w:rFonts w:ascii="楷体_GB2312" w:eastAsia="楷体_GB2312"/>
          <w:sz w:val="28"/>
          <w:szCs w:val="28"/>
        </w:rPr>
      </w:pPr>
      <w:r>
        <w:rPr>
          <w:rFonts w:hint="eastAsia" w:ascii="楷体_GB2312" w:eastAsia="楷体_GB2312"/>
          <w:sz w:val="28"/>
          <w:szCs w:val="28"/>
        </w:rPr>
        <w:t>（3）合同不应有故意裁剪、遮掩等；</w:t>
      </w:r>
    </w:p>
    <w:bookmarkEnd w:id="19"/>
    <w:p w14:paraId="778C950A">
      <w:pPr>
        <w:widowControl/>
        <w:wordWrap/>
        <w:spacing w:line="240" w:lineRule="auto"/>
        <w:ind w:firstLine="0" w:firstLineChars="0"/>
        <w:jc w:val="left"/>
        <w:rPr>
          <w:rFonts w:cstheme="majorBidi"/>
          <w:b/>
          <w:color w:val="000000" w:themeColor="text1"/>
          <w:szCs w:val="28"/>
        </w:rPr>
      </w:pPr>
      <w:r>
        <w:br w:type="page"/>
      </w:r>
    </w:p>
    <w:p w14:paraId="1D139D34">
      <w:pPr>
        <w:pStyle w:val="5"/>
        <w:ind w:firstLine="643"/>
        <w:rPr>
          <w:u w:val="single"/>
        </w:rPr>
      </w:pPr>
      <w:bookmarkStart w:id="20" w:name="_Toc30999"/>
      <w:r>
        <w:rPr>
          <w:rFonts w:hint="eastAsia"/>
        </w:rPr>
        <w:t>4.2与    （甲方企业2名称）   签约的合同中    （产品名称）的价格为</w:t>
      </w:r>
      <w:r>
        <w:rPr>
          <w:rFonts w:hint="eastAsia"/>
          <w:u w:val="single"/>
        </w:rPr>
        <w:t xml:space="preserve">   （万元/</w:t>
      </w:r>
      <w:r>
        <w:rPr>
          <w:u w:val="single"/>
        </w:rPr>
        <w:t>单位</w:t>
      </w:r>
      <w:r>
        <w:rPr>
          <w:rFonts w:hint="eastAsia"/>
          <w:u w:val="single"/>
        </w:rPr>
        <w:t>）</w:t>
      </w:r>
      <w:bookmarkEnd w:id="20"/>
      <w:r>
        <w:rPr>
          <w:rFonts w:hint="eastAsia"/>
          <w:u w:val="single"/>
        </w:rPr>
        <w:t xml:space="preserve"> </w:t>
      </w:r>
    </w:p>
    <w:p w14:paraId="6859A750">
      <w:pPr>
        <w:widowControl/>
        <w:wordWrap/>
        <w:spacing w:line="240" w:lineRule="auto"/>
        <w:ind w:firstLine="0" w:firstLineChars="0"/>
        <w:jc w:val="left"/>
        <w:rPr>
          <w:rFonts w:cstheme="majorBidi"/>
          <w:b/>
          <w:color w:val="000000" w:themeColor="text1"/>
          <w:szCs w:val="28"/>
        </w:rPr>
      </w:pPr>
      <w:r>
        <w:br w:type="page"/>
      </w:r>
    </w:p>
    <w:p w14:paraId="1482977B">
      <w:pPr>
        <w:pStyle w:val="5"/>
        <w:ind w:firstLine="643"/>
      </w:pPr>
      <w:bookmarkStart w:id="21" w:name="_Toc3440"/>
      <w:r>
        <w:rPr>
          <w:rFonts w:hint="eastAsia"/>
        </w:rPr>
        <w:t>4.3与    （甲方企业3名称）   签约的合同中    （产品名称）的价格为</w:t>
      </w:r>
      <w:r>
        <w:rPr>
          <w:rFonts w:hint="eastAsia"/>
          <w:u w:val="single"/>
        </w:rPr>
        <w:t xml:space="preserve">   （万元/</w:t>
      </w:r>
      <w:r>
        <w:rPr>
          <w:u w:val="single"/>
        </w:rPr>
        <w:t>单位</w:t>
      </w:r>
      <w:r>
        <w:rPr>
          <w:rFonts w:hint="eastAsia"/>
          <w:u w:val="single"/>
        </w:rPr>
        <w:t>）</w:t>
      </w:r>
      <w:bookmarkEnd w:id="21"/>
      <w:r>
        <w:rPr>
          <w:rFonts w:hint="eastAsia"/>
          <w:u w:val="single"/>
        </w:rPr>
        <w:t xml:space="preserve"> </w:t>
      </w:r>
    </w:p>
    <w:p w14:paraId="70F9F703">
      <w:pPr>
        <w:ind w:firstLine="640"/>
      </w:pPr>
      <w:r>
        <w:rPr>
          <w:rFonts w:hint="eastAsia"/>
        </w:rPr>
        <w:t>····</w:t>
      </w:r>
    </w:p>
    <w:p w14:paraId="70314D04">
      <w:pPr>
        <w:widowControl/>
        <w:wordWrap/>
        <w:spacing w:line="240" w:lineRule="auto"/>
        <w:ind w:firstLine="0" w:firstLineChars="0"/>
        <w:jc w:val="left"/>
        <w:rPr>
          <w:rFonts w:cs="Times New Roman"/>
          <w:b/>
          <w:bCs/>
          <w:color w:val="000000"/>
          <w:szCs w:val="36"/>
        </w:rPr>
      </w:pPr>
      <w:r>
        <w:rPr>
          <w:rFonts w:cs="Times New Roman"/>
          <w:b/>
          <w:bCs/>
          <w:color w:val="000000"/>
          <w:szCs w:val="36"/>
        </w:rPr>
        <w:br w:type="page"/>
      </w:r>
    </w:p>
    <w:p w14:paraId="40862A2C">
      <w:pPr>
        <w:pStyle w:val="4"/>
        <w:ind w:firstLine="643"/>
      </w:pPr>
      <w:bookmarkStart w:id="22" w:name="_Toc16923"/>
      <w:r>
        <w:rPr>
          <w:rFonts w:hint="eastAsia"/>
        </w:rPr>
        <w:t>5.产品定价逻辑说明</w:t>
      </w:r>
      <w:bookmarkEnd w:id="22"/>
    </w:p>
    <w:p w14:paraId="760CAC07">
      <w:pPr>
        <w:ind w:firstLine="560"/>
        <w:rPr>
          <w:rFonts w:ascii="楷体_GB2312" w:eastAsia="楷体_GB2312"/>
          <w:sz w:val="28"/>
          <w:szCs w:val="28"/>
        </w:rPr>
      </w:pPr>
      <w:r>
        <w:rPr>
          <w:rFonts w:hint="eastAsia" w:ascii="楷体_GB2312" w:eastAsia="楷体_GB2312"/>
          <w:sz w:val="28"/>
          <w:szCs w:val="28"/>
        </w:rPr>
        <w:t>注意：详细说明既往合同的产品价格构成、产品标准价构成、产品入库价格构成和以后与被改造企业签约合同的产品价格构成。（例如，影响价格的因素包括模块构成、市场价格对比、行业差异等）</w:t>
      </w:r>
    </w:p>
    <w:p w14:paraId="38C57DD0">
      <w:pPr>
        <w:widowControl/>
        <w:wordWrap/>
        <w:spacing w:line="240" w:lineRule="auto"/>
        <w:ind w:firstLine="0" w:firstLineChars="0"/>
        <w:jc w:val="left"/>
        <w:rPr>
          <w:rFonts w:eastAsia="方正小标宋简体" w:cs="Times New Roman"/>
          <w:bCs/>
          <w:color w:val="000000"/>
          <w:sz w:val="44"/>
        </w:rPr>
      </w:pPr>
      <w:r>
        <w:rPr>
          <w:rFonts w:eastAsia="方正小标宋简体" w:cs="Times New Roman"/>
          <w:bCs/>
          <w:color w:val="000000"/>
          <w:sz w:val="44"/>
        </w:rPr>
        <w:br w:type="page"/>
      </w:r>
    </w:p>
    <w:p w14:paraId="2230E522">
      <w:pPr>
        <w:pStyle w:val="4"/>
        <w:ind w:firstLine="643"/>
      </w:pPr>
      <w:bookmarkStart w:id="23" w:name="_Toc25381"/>
      <w:r>
        <w:rPr>
          <w:rFonts w:hint="eastAsia"/>
        </w:rPr>
        <w:t>6.真实性说明</w:t>
      </w:r>
      <w:bookmarkEnd w:id="23"/>
    </w:p>
    <w:p w14:paraId="6547C021">
      <w:pPr>
        <w:ind w:firstLine="640"/>
      </w:pPr>
    </w:p>
    <w:p w14:paraId="7097BDC9">
      <w:pPr>
        <w:ind w:firstLine="0" w:firstLineChars="0"/>
        <w:jc w:val="center"/>
        <w:rPr>
          <w:rFonts w:eastAsia="黑体" w:cs="Times New Roman"/>
          <w:color w:val="000000"/>
          <w:szCs w:val="21"/>
        </w:rPr>
      </w:pPr>
      <w:r>
        <w:rPr>
          <w:rFonts w:hint="eastAsia" w:eastAsia="方正小标宋简体" w:cs="Times New Roman"/>
          <w:bCs/>
          <w:color w:val="000000"/>
          <w:sz w:val="44"/>
        </w:rPr>
        <w:t>数字转型产品与服务真实性说明</w:t>
      </w:r>
    </w:p>
    <w:p w14:paraId="0858CA53">
      <w:pPr>
        <w:spacing w:line="400" w:lineRule="exact"/>
        <w:ind w:firstLine="0" w:firstLineChars="0"/>
        <w:rPr>
          <w:rFonts w:cs="Times New Roman"/>
          <w:color w:val="000000"/>
          <w:szCs w:val="21"/>
        </w:rPr>
      </w:pPr>
    </w:p>
    <w:p w14:paraId="515680D5">
      <w:pPr>
        <w:ind w:firstLine="640"/>
      </w:pPr>
      <w:r>
        <w:t>本单位已认真阅读</w:t>
      </w:r>
      <w:r>
        <w:rPr>
          <w:rFonts w:hint="eastAsia"/>
        </w:rPr>
        <w:t>数字转型产品与服务填报</w:t>
      </w:r>
      <w:r>
        <w:t>要求，并承诺</w:t>
      </w:r>
      <w:r>
        <w:rPr>
          <w:rFonts w:hint="eastAsia"/>
        </w:rPr>
        <w:t>：</w:t>
      </w:r>
    </w:p>
    <w:p w14:paraId="7E994B6F">
      <w:pPr>
        <w:ind w:firstLine="640"/>
      </w:pPr>
      <w:r>
        <w:t>一、对</w:t>
      </w:r>
      <w:r>
        <w:rPr>
          <w:rFonts w:hint="eastAsia"/>
        </w:rPr>
        <w:t>数字转型产品与服务资料及数字化改造项目实施</w:t>
      </w:r>
      <w:r>
        <w:t>的真实性、合法性、完整性负责，保证不虚假</w:t>
      </w:r>
      <w:r>
        <w:rPr>
          <w:rFonts w:hint="eastAsia"/>
        </w:rPr>
        <w:t>改造</w:t>
      </w:r>
      <w:r>
        <w:t>。</w:t>
      </w:r>
    </w:p>
    <w:p w14:paraId="59EFDC48">
      <w:pPr>
        <w:ind w:firstLine="640"/>
      </w:pPr>
      <w:r>
        <w:rPr>
          <w:rFonts w:hint="eastAsia"/>
        </w:rPr>
        <w:t>二、</w:t>
      </w:r>
      <w:r>
        <w:t>遵循此定价逻辑与规则说明，严谨执行签约流程及相关试点工作，确保价格合理，</w:t>
      </w:r>
      <w:r>
        <w:rPr>
          <w:rFonts w:hint="eastAsia"/>
        </w:rPr>
        <w:t>保证不</w:t>
      </w:r>
      <w:r>
        <w:t>虚高定价及恶意签约行为</w:t>
      </w:r>
      <w:r>
        <w:rPr>
          <w:rFonts w:hint="eastAsia"/>
        </w:rPr>
        <w:t>。</w:t>
      </w:r>
    </w:p>
    <w:p w14:paraId="61E292D7">
      <w:pPr>
        <w:ind w:firstLine="640"/>
      </w:pPr>
      <w:r>
        <w:t>若违反上述承诺或相关规定，本单位同意有关部门将失信违规情况录入信用网，并按相关规定处理，依法追究相应法律责任。</w:t>
      </w:r>
    </w:p>
    <w:p w14:paraId="4C283665">
      <w:pPr>
        <w:ind w:firstLine="640"/>
        <w:rPr>
          <w:kern w:val="0"/>
        </w:rPr>
      </w:pPr>
    </w:p>
    <w:p w14:paraId="1CF93841">
      <w:pPr>
        <w:ind w:firstLine="640"/>
        <w:rPr>
          <w:kern w:val="0"/>
        </w:rPr>
      </w:pPr>
    </w:p>
    <w:p w14:paraId="1FEFCC9D">
      <w:pPr>
        <w:ind w:firstLine="640"/>
        <w:jc w:val="right"/>
        <w:rPr>
          <w:kern w:val="0"/>
        </w:rPr>
      </w:pPr>
      <w:r>
        <w:rPr>
          <w:kern w:val="0"/>
        </w:rPr>
        <w:t xml:space="preserve">     本项目负责人（签字）：</w:t>
      </w:r>
      <w:r>
        <w:rPr>
          <w:rFonts w:hint="eastAsia"/>
          <w:kern w:val="0"/>
        </w:rPr>
        <w:t xml:space="preserve">       </w:t>
      </w:r>
    </w:p>
    <w:p w14:paraId="4D8962F3">
      <w:pPr>
        <w:ind w:firstLine="640"/>
        <w:jc w:val="right"/>
        <w:rPr>
          <w:kern w:val="0"/>
        </w:rPr>
      </w:pPr>
      <w:r>
        <w:rPr>
          <w:kern w:val="0"/>
        </w:rPr>
        <w:t>单位法定代表人（签字或盖章）：</w:t>
      </w:r>
      <w:r>
        <w:rPr>
          <w:rFonts w:hint="eastAsia"/>
          <w:kern w:val="0"/>
        </w:rPr>
        <w:t xml:space="preserve">       </w:t>
      </w:r>
    </w:p>
    <w:p w14:paraId="2AA5DBCC">
      <w:pPr>
        <w:ind w:firstLine="640"/>
        <w:jc w:val="right"/>
        <w:rPr>
          <w:kern w:val="0"/>
        </w:rPr>
      </w:pPr>
      <w:r>
        <w:rPr>
          <w:kern w:val="0"/>
        </w:rPr>
        <w:t xml:space="preserve">          申报单位（盖章）：</w:t>
      </w:r>
      <w:r>
        <w:rPr>
          <w:rFonts w:hint="eastAsia"/>
          <w:kern w:val="0"/>
        </w:rPr>
        <w:t xml:space="preserve">       </w:t>
      </w:r>
    </w:p>
    <w:p w14:paraId="37EDDA95">
      <w:pPr>
        <w:ind w:firstLine="640"/>
        <w:jc w:val="right"/>
      </w:pPr>
      <w:r>
        <w:rPr>
          <w:kern w:val="0"/>
        </w:rPr>
        <w:t xml:space="preserve">                            年    月    日 </w:t>
      </w:r>
      <w:r>
        <w:rPr>
          <w:rFonts w:hint="eastAsia"/>
          <w:kern w:val="0"/>
        </w:rPr>
        <w:t xml:space="preserve">       </w:t>
      </w:r>
    </w:p>
    <w:p w14:paraId="5F3084C6">
      <w:pPr>
        <w:ind w:firstLine="560"/>
        <w:rPr>
          <w:rFonts w:ascii="楷体_GB2312" w:eastAsia="楷体_GB2312"/>
          <w:sz w:val="28"/>
          <w:szCs w:val="28"/>
        </w:rPr>
      </w:pPr>
    </w:p>
    <w:p w14:paraId="47A3E8AE">
      <w:pPr>
        <w:widowControl/>
        <w:wordWrap/>
        <w:spacing w:line="240" w:lineRule="auto"/>
        <w:ind w:firstLine="0" w:firstLineChars="0"/>
        <w:jc w:val="left"/>
        <w:rPr>
          <w:rFonts w:eastAsia="黑体" w:cs="Times New Roman"/>
          <w:szCs w:val="48"/>
        </w:rPr>
      </w:pPr>
      <w:r>
        <w:rPr>
          <w:rFonts w:eastAsia="黑体" w:cs="Times New Roman"/>
          <w:szCs w:val="48"/>
        </w:rPr>
        <w:br w:type="page"/>
      </w:r>
    </w:p>
    <w:p w14:paraId="25229ACF">
      <w:pPr>
        <w:pStyle w:val="3"/>
        <w:ind w:firstLine="640"/>
      </w:pPr>
      <w:bookmarkStart w:id="24" w:name="_Toc18008"/>
      <w:r>
        <w:rPr>
          <w:rFonts w:hint="eastAsia"/>
        </w:rPr>
        <w:t>（二）</w:t>
      </w:r>
      <w:r>
        <w:rPr>
          <w:rFonts w:hint="eastAsia"/>
          <w:u w:val="single"/>
        </w:rPr>
        <w:t>XXX产品</w:t>
      </w:r>
      <w:r>
        <w:rPr>
          <w:rFonts w:hint="eastAsia"/>
        </w:rPr>
        <w:t>基本信息及佐证材料</w:t>
      </w:r>
      <w:bookmarkEnd w:id="24"/>
    </w:p>
    <w:p w14:paraId="424BE122">
      <w:pPr>
        <w:ind w:firstLine="560"/>
        <w:rPr>
          <w:rFonts w:ascii="楷体_GB2312" w:eastAsia="楷体_GB2312"/>
          <w:sz w:val="28"/>
          <w:szCs w:val="28"/>
        </w:rPr>
      </w:pPr>
      <w:r>
        <w:rPr>
          <w:rFonts w:hint="eastAsia" w:ascii="楷体_GB2312" w:eastAsia="楷体_GB2312"/>
          <w:sz w:val="28"/>
          <w:szCs w:val="28"/>
        </w:rPr>
        <w:t>（参照上述格式）</w:t>
      </w:r>
    </w:p>
    <w:p w14:paraId="369B1CAF">
      <w:pPr>
        <w:widowControl/>
        <w:wordWrap/>
        <w:spacing w:line="240" w:lineRule="auto"/>
        <w:ind w:firstLine="0" w:firstLineChars="0"/>
        <w:jc w:val="left"/>
        <w:rPr>
          <w:rFonts w:ascii="楷体_GB2312" w:eastAsia="楷体_GB2312"/>
          <w:sz w:val="28"/>
          <w:szCs w:val="28"/>
        </w:rPr>
      </w:pPr>
      <w:r>
        <w:rPr>
          <w:rFonts w:ascii="楷体_GB2312" w:eastAsia="楷体_GB2312"/>
          <w:sz w:val="28"/>
          <w:szCs w:val="28"/>
        </w:rPr>
        <w:br w:type="page"/>
      </w:r>
    </w:p>
    <w:p w14:paraId="28B0D1DD">
      <w:pPr>
        <w:pStyle w:val="3"/>
        <w:ind w:firstLine="640"/>
      </w:pPr>
      <w:bookmarkStart w:id="25" w:name="_Toc32634"/>
      <w:r>
        <w:rPr>
          <w:rFonts w:hint="eastAsia"/>
        </w:rPr>
        <w:t>（X）</w:t>
      </w:r>
      <w:r>
        <w:rPr>
          <w:rFonts w:hint="eastAsia"/>
          <w:u w:val="single"/>
        </w:rPr>
        <w:t>XXX产品</w:t>
      </w:r>
      <w:r>
        <w:rPr>
          <w:rFonts w:hint="eastAsia"/>
        </w:rPr>
        <w:t>授权证明文件</w:t>
      </w:r>
      <w:bookmarkEnd w:id="25"/>
    </w:p>
    <w:p w14:paraId="4CCF4528">
      <w:pPr>
        <w:ind w:firstLine="560"/>
        <w:rPr>
          <w:rFonts w:hint="eastAsia" w:ascii="楷体_GB2312" w:eastAsia="楷体_GB2312"/>
          <w:sz w:val="28"/>
          <w:szCs w:val="28"/>
          <w:lang w:eastAsia="zh-CN"/>
        </w:rPr>
      </w:pPr>
      <w:r>
        <w:rPr>
          <w:rFonts w:hint="eastAsia" w:ascii="楷体_GB2312" w:eastAsia="楷体_GB2312"/>
          <w:sz w:val="28"/>
          <w:szCs w:val="28"/>
        </w:rPr>
        <w:t>注意：（1）先完成原厂产品信息填报，后进行代理产品的信息填报</w:t>
      </w:r>
      <w:r>
        <w:rPr>
          <w:rFonts w:hint="eastAsia" w:ascii="楷体_GB2312" w:eastAsia="楷体_GB2312"/>
          <w:sz w:val="28"/>
          <w:szCs w:val="28"/>
          <w:lang w:eastAsia="zh-CN"/>
        </w:rPr>
        <w:t>（</w:t>
      </w:r>
      <w:r>
        <w:rPr>
          <w:rFonts w:hint="eastAsia" w:ascii="楷体_GB2312" w:eastAsia="楷体_GB2312"/>
          <w:sz w:val="28"/>
          <w:szCs w:val="28"/>
          <w:lang w:val="en-US" w:eastAsia="zh-CN"/>
        </w:rPr>
        <w:t>仅可代理已入库的原厂产品</w:t>
      </w:r>
      <w:r>
        <w:rPr>
          <w:rFonts w:hint="eastAsia" w:ascii="楷体_GB2312" w:eastAsia="楷体_GB2312"/>
          <w:sz w:val="28"/>
          <w:szCs w:val="28"/>
          <w:lang w:eastAsia="zh-CN"/>
        </w:rPr>
        <w:t>）</w:t>
      </w:r>
    </w:p>
    <w:p w14:paraId="5E3DD926">
      <w:pPr>
        <w:ind w:firstLine="560"/>
        <w:rPr>
          <w:rFonts w:hint="default" w:ascii="楷体_GB2312" w:eastAsia="楷体_GB2312"/>
          <w:sz w:val="28"/>
          <w:szCs w:val="28"/>
          <w:lang w:val="en-US" w:eastAsia="zh-CN"/>
        </w:rPr>
      </w:pPr>
      <w:r>
        <w:rPr>
          <w:rFonts w:hint="eastAsia" w:ascii="楷体_GB2312" w:eastAsia="楷体_GB2312"/>
          <w:sz w:val="28"/>
          <w:szCs w:val="28"/>
        </w:rPr>
        <w:t>（2）此部分模板适用于授权产品</w:t>
      </w:r>
      <w:r>
        <w:rPr>
          <w:rFonts w:hint="eastAsia" w:ascii="楷体_GB2312" w:eastAsia="楷体_GB2312"/>
          <w:sz w:val="28"/>
          <w:szCs w:val="28"/>
          <w:lang w:eastAsia="zh-CN"/>
        </w:rPr>
        <w:t>，</w:t>
      </w:r>
      <w:r>
        <w:rPr>
          <w:rFonts w:hint="eastAsia" w:ascii="楷体_GB2312" w:eastAsia="楷体_GB2312"/>
          <w:sz w:val="28"/>
          <w:szCs w:val="28"/>
          <w:lang w:val="en-US" w:eastAsia="zh-CN"/>
        </w:rPr>
        <w:t>仅提供该产品授权证明文件即可，无需提供原厂产品信息。</w:t>
      </w:r>
    </w:p>
    <w:p w14:paraId="01C973C7">
      <w:pPr>
        <w:ind w:firstLine="560"/>
        <w:rPr>
          <w:rFonts w:ascii="楷体_GB2312" w:eastAsia="楷体_GB2312"/>
          <w:sz w:val="28"/>
          <w:szCs w:val="28"/>
        </w:rPr>
      </w:pPr>
    </w:p>
    <w:sectPr>
      <w:pgSz w:w="11906" w:h="16838"/>
      <w:pgMar w:top="1440" w:right="1800" w:bottom="1440" w:left="1800"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7FA55">
    <w:pPr>
      <w:pStyle w:val="12"/>
      <w:ind w:firstLine="360"/>
      <w:jc w:val="center"/>
    </w:pPr>
  </w:p>
  <w:p w14:paraId="50E92D39">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B31D4">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16BB4">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1658693"/>
      <w:docPartObj>
        <w:docPartGallery w:val="autotext"/>
      </w:docPartObj>
    </w:sdtPr>
    <w:sdtEndPr>
      <w:rPr>
        <w:sz w:val="28"/>
        <w:szCs w:val="28"/>
      </w:rPr>
    </w:sdtEndPr>
    <w:sdtContent>
      <w:p w14:paraId="481ABF08">
        <w:pPr>
          <w:pStyle w:val="12"/>
          <w:ind w:firstLine="360"/>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sdtContent>
  </w:sdt>
  <w:p w14:paraId="45D3F7C4">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595A8">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4902D">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BCDA4">
    <w:pPr>
      <w:pStyle w:val="1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60"/>
  <w:drawingGridVerticalSpacing w:val="435"/>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45761D"/>
    <w:rsid w:val="00005402"/>
    <w:rsid w:val="000060B6"/>
    <w:rsid w:val="00016039"/>
    <w:rsid w:val="00021DAF"/>
    <w:rsid w:val="00031647"/>
    <w:rsid w:val="00033F78"/>
    <w:rsid w:val="00034E34"/>
    <w:rsid w:val="000355E7"/>
    <w:rsid w:val="00060928"/>
    <w:rsid w:val="00066D40"/>
    <w:rsid w:val="000E24C7"/>
    <w:rsid w:val="000E4434"/>
    <w:rsid w:val="000F281A"/>
    <w:rsid w:val="0010528A"/>
    <w:rsid w:val="00150104"/>
    <w:rsid w:val="001A1D3F"/>
    <w:rsid w:val="001A3F30"/>
    <w:rsid w:val="001C4BB4"/>
    <w:rsid w:val="002075B9"/>
    <w:rsid w:val="002257BC"/>
    <w:rsid w:val="00274FC3"/>
    <w:rsid w:val="002D4508"/>
    <w:rsid w:val="003245AD"/>
    <w:rsid w:val="00331CE3"/>
    <w:rsid w:val="003460AF"/>
    <w:rsid w:val="00366664"/>
    <w:rsid w:val="0037310B"/>
    <w:rsid w:val="003A69D7"/>
    <w:rsid w:val="003F1EA3"/>
    <w:rsid w:val="0040693B"/>
    <w:rsid w:val="004407D3"/>
    <w:rsid w:val="00451386"/>
    <w:rsid w:val="0045761D"/>
    <w:rsid w:val="00477820"/>
    <w:rsid w:val="00483426"/>
    <w:rsid w:val="004838AA"/>
    <w:rsid w:val="004A01E2"/>
    <w:rsid w:val="004B5FE1"/>
    <w:rsid w:val="004F0622"/>
    <w:rsid w:val="00501E70"/>
    <w:rsid w:val="0053714A"/>
    <w:rsid w:val="005544FD"/>
    <w:rsid w:val="00555EC5"/>
    <w:rsid w:val="005563A9"/>
    <w:rsid w:val="00564071"/>
    <w:rsid w:val="00595CFF"/>
    <w:rsid w:val="005B3750"/>
    <w:rsid w:val="005C0593"/>
    <w:rsid w:val="005C3735"/>
    <w:rsid w:val="005D3BB4"/>
    <w:rsid w:val="005E3168"/>
    <w:rsid w:val="005F40C4"/>
    <w:rsid w:val="00634328"/>
    <w:rsid w:val="00672D61"/>
    <w:rsid w:val="006C45B6"/>
    <w:rsid w:val="006D32BA"/>
    <w:rsid w:val="006E294E"/>
    <w:rsid w:val="006E3A80"/>
    <w:rsid w:val="0073556F"/>
    <w:rsid w:val="00771202"/>
    <w:rsid w:val="00830BA5"/>
    <w:rsid w:val="00895C98"/>
    <w:rsid w:val="008A7811"/>
    <w:rsid w:val="008C2DFA"/>
    <w:rsid w:val="009100B1"/>
    <w:rsid w:val="00917056"/>
    <w:rsid w:val="00995775"/>
    <w:rsid w:val="009A18E3"/>
    <w:rsid w:val="009C6292"/>
    <w:rsid w:val="00A15DE4"/>
    <w:rsid w:val="00A6075B"/>
    <w:rsid w:val="00A71752"/>
    <w:rsid w:val="00A97D1A"/>
    <w:rsid w:val="00AC5B99"/>
    <w:rsid w:val="00B0284F"/>
    <w:rsid w:val="00B254B1"/>
    <w:rsid w:val="00B60D4D"/>
    <w:rsid w:val="00B82506"/>
    <w:rsid w:val="00BA5C04"/>
    <w:rsid w:val="00BB0808"/>
    <w:rsid w:val="00BD0F20"/>
    <w:rsid w:val="00C317FB"/>
    <w:rsid w:val="00C4423D"/>
    <w:rsid w:val="00CA129B"/>
    <w:rsid w:val="00CB7185"/>
    <w:rsid w:val="00CF3A7B"/>
    <w:rsid w:val="00D05D41"/>
    <w:rsid w:val="00D11760"/>
    <w:rsid w:val="00D12FC4"/>
    <w:rsid w:val="00D13788"/>
    <w:rsid w:val="00D176BB"/>
    <w:rsid w:val="00D37509"/>
    <w:rsid w:val="00D44E83"/>
    <w:rsid w:val="00D83ED6"/>
    <w:rsid w:val="00D90EB6"/>
    <w:rsid w:val="00DA56E4"/>
    <w:rsid w:val="00DB30EF"/>
    <w:rsid w:val="00DC0A80"/>
    <w:rsid w:val="00E55067"/>
    <w:rsid w:val="00EE5CF3"/>
    <w:rsid w:val="00EF09AD"/>
    <w:rsid w:val="00F43B45"/>
    <w:rsid w:val="00F45030"/>
    <w:rsid w:val="00F71C73"/>
    <w:rsid w:val="00FB1AB5"/>
    <w:rsid w:val="00FB2DA8"/>
    <w:rsid w:val="00FB5080"/>
    <w:rsid w:val="00FF114C"/>
    <w:rsid w:val="012D2227"/>
    <w:rsid w:val="0394658D"/>
    <w:rsid w:val="04F33787"/>
    <w:rsid w:val="05526700"/>
    <w:rsid w:val="084A5DB4"/>
    <w:rsid w:val="0A1C108A"/>
    <w:rsid w:val="0BE36304"/>
    <w:rsid w:val="0DD028B8"/>
    <w:rsid w:val="0DF20EC6"/>
    <w:rsid w:val="10E8616A"/>
    <w:rsid w:val="117D2D56"/>
    <w:rsid w:val="140137CB"/>
    <w:rsid w:val="14E60C13"/>
    <w:rsid w:val="161A6DC6"/>
    <w:rsid w:val="165878EE"/>
    <w:rsid w:val="16EF3DAF"/>
    <w:rsid w:val="17DC42E0"/>
    <w:rsid w:val="198527A8"/>
    <w:rsid w:val="1A0F2ECD"/>
    <w:rsid w:val="1A253F8B"/>
    <w:rsid w:val="1A42269C"/>
    <w:rsid w:val="1A4C1518"/>
    <w:rsid w:val="1F372797"/>
    <w:rsid w:val="238C6E29"/>
    <w:rsid w:val="24C7636B"/>
    <w:rsid w:val="264439EB"/>
    <w:rsid w:val="288D1679"/>
    <w:rsid w:val="290D6316"/>
    <w:rsid w:val="2A663F30"/>
    <w:rsid w:val="2BC2788C"/>
    <w:rsid w:val="2D7B4196"/>
    <w:rsid w:val="2DF950BB"/>
    <w:rsid w:val="2F560A17"/>
    <w:rsid w:val="313F372D"/>
    <w:rsid w:val="31434FCB"/>
    <w:rsid w:val="3353526D"/>
    <w:rsid w:val="34871673"/>
    <w:rsid w:val="371B42F4"/>
    <w:rsid w:val="37D526F5"/>
    <w:rsid w:val="3A555D6F"/>
    <w:rsid w:val="3AD273C0"/>
    <w:rsid w:val="3B674119"/>
    <w:rsid w:val="3BA24FE4"/>
    <w:rsid w:val="3E78202C"/>
    <w:rsid w:val="3EC7548D"/>
    <w:rsid w:val="40300E10"/>
    <w:rsid w:val="459B6D2C"/>
    <w:rsid w:val="48647F59"/>
    <w:rsid w:val="48E304C2"/>
    <w:rsid w:val="49AE2DA6"/>
    <w:rsid w:val="4A8A736F"/>
    <w:rsid w:val="4A9B3185"/>
    <w:rsid w:val="4AC97E97"/>
    <w:rsid w:val="4E742810"/>
    <w:rsid w:val="4EF851EF"/>
    <w:rsid w:val="51840FBC"/>
    <w:rsid w:val="528A2602"/>
    <w:rsid w:val="52C06024"/>
    <w:rsid w:val="546E1AAF"/>
    <w:rsid w:val="54D062C6"/>
    <w:rsid w:val="55676C2B"/>
    <w:rsid w:val="55886BA1"/>
    <w:rsid w:val="56424FA2"/>
    <w:rsid w:val="56D95906"/>
    <w:rsid w:val="575C2093"/>
    <w:rsid w:val="57E02CC4"/>
    <w:rsid w:val="58C972BA"/>
    <w:rsid w:val="5B3E6680"/>
    <w:rsid w:val="5D1F603D"/>
    <w:rsid w:val="5E914D18"/>
    <w:rsid w:val="602F47E9"/>
    <w:rsid w:val="61A134C4"/>
    <w:rsid w:val="622A129B"/>
    <w:rsid w:val="633F2F95"/>
    <w:rsid w:val="672A5D0A"/>
    <w:rsid w:val="684249AD"/>
    <w:rsid w:val="68DC76A7"/>
    <w:rsid w:val="6F743FC6"/>
    <w:rsid w:val="6FF13869"/>
    <w:rsid w:val="70E62CA2"/>
    <w:rsid w:val="711F7F62"/>
    <w:rsid w:val="71560CA0"/>
    <w:rsid w:val="717464FF"/>
    <w:rsid w:val="71CB1E97"/>
    <w:rsid w:val="732E26DE"/>
    <w:rsid w:val="74687E72"/>
    <w:rsid w:val="78CF04BF"/>
    <w:rsid w:val="79A25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24"/>
    <w:qFormat/>
    <w:uiPriority w:val="9"/>
    <w:pPr>
      <w:keepNext/>
      <w:keepLines/>
      <w:outlineLvl w:val="0"/>
    </w:pPr>
    <w:rPr>
      <w:rFonts w:eastAsia="黑体" w:cstheme="majorBidi"/>
      <w:szCs w:val="48"/>
    </w:rPr>
  </w:style>
  <w:style w:type="paragraph" w:styleId="3">
    <w:name w:val="heading 2"/>
    <w:basedOn w:val="1"/>
    <w:next w:val="1"/>
    <w:link w:val="25"/>
    <w:unhideWhenUsed/>
    <w:qFormat/>
    <w:uiPriority w:val="9"/>
    <w:pPr>
      <w:keepNext/>
      <w:keepLines/>
      <w:outlineLvl w:val="1"/>
    </w:pPr>
    <w:rPr>
      <w:rFonts w:eastAsia="楷体_GB2312" w:cstheme="majorBidi"/>
      <w:b/>
      <w:szCs w:val="40"/>
    </w:rPr>
  </w:style>
  <w:style w:type="paragraph" w:styleId="4">
    <w:name w:val="heading 3"/>
    <w:basedOn w:val="1"/>
    <w:next w:val="1"/>
    <w:link w:val="27"/>
    <w:unhideWhenUsed/>
    <w:qFormat/>
    <w:uiPriority w:val="9"/>
    <w:pPr>
      <w:keepNext/>
      <w:keepLines/>
      <w:outlineLvl w:val="2"/>
    </w:pPr>
    <w:rPr>
      <w:rFonts w:cstheme="majorBidi"/>
      <w:b/>
      <w:szCs w:val="32"/>
    </w:rPr>
  </w:style>
  <w:style w:type="paragraph" w:styleId="5">
    <w:name w:val="heading 4"/>
    <w:basedOn w:val="1"/>
    <w:next w:val="1"/>
    <w:link w:val="28"/>
    <w:unhideWhenUsed/>
    <w:qFormat/>
    <w:uiPriority w:val="9"/>
    <w:pPr>
      <w:keepNext/>
      <w:keepLines/>
      <w:outlineLvl w:val="3"/>
    </w:pPr>
    <w:rPr>
      <w:rFonts w:cstheme="majorBidi"/>
      <w:b/>
      <w:color w:val="000000" w:themeColor="text1"/>
      <w:szCs w:val="28"/>
    </w:rPr>
  </w:style>
  <w:style w:type="paragraph" w:styleId="6">
    <w:name w:val="heading 5"/>
    <w:basedOn w:val="1"/>
    <w:next w:val="1"/>
    <w:link w:val="29"/>
    <w:semiHidden/>
    <w:unhideWhenUsed/>
    <w:qFormat/>
    <w:uiPriority w:val="9"/>
    <w:pPr>
      <w:keepNext/>
      <w:keepLines/>
      <w:spacing w:before="80" w:after="40"/>
      <w:outlineLvl w:val="4"/>
    </w:pPr>
    <w:rPr>
      <w:rFonts w:asciiTheme="minorHAnsi" w:hAnsiTheme="minorHAnsi" w:eastAsiaTheme="minorEastAsia" w:cstheme="majorBidi"/>
      <w:color w:val="0F4761" w:themeColor="accent1" w:themeShade="BF"/>
      <w:sz w:val="24"/>
      <w:szCs w:val="24"/>
    </w:rPr>
  </w:style>
  <w:style w:type="paragraph" w:styleId="7">
    <w:name w:val="heading 6"/>
    <w:basedOn w:val="1"/>
    <w:next w:val="1"/>
    <w:link w:val="30"/>
    <w:semiHidden/>
    <w:unhideWhenUsed/>
    <w:qFormat/>
    <w:uiPriority w:val="9"/>
    <w:pPr>
      <w:keepNext/>
      <w:keepLines/>
      <w:spacing w:before="40"/>
      <w:outlineLvl w:val="5"/>
    </w:pPr>
    <w:rPr>
      <w:rFonts w:asciiTheme="minorHAnsi" w:hAnsiTheme="minorHAnsi" w:eastAsiaTheme="minorEastAsia" w:cstheme="majorBidi"/>
      <w:b/>
      <w:bCs/>
      <w:color w:val="0F4761" w:themeColor="accent1" w:themeShade="BF"/>
    </w:rPr>
  </w:style>
  <w:style w:type="paragraph" w:styleId="8">
    <w:name w:val="heading 7"/>
    <w:basedOn w:val="1"/>
    <w:next w:val="1"/>
    <w:link w:val="31"/>
    <w:semiHidden/>
    <w:unhideWhenUsed/>
    <w:qFormat/>
    <w:uiPriority w:val="9"/>
    <w:pPr>
      <w:keepNext/>
      <w:keepLines/>
      <w:spacing w:before="40"/>
      <w:outlineLvl w:val="6"/>
    </w:pPr>
    <w:rPr>
      <w:rFonts w:asciiTheme="minorHAnsi" w:hAnsiTheme="minorHAnsi" w:eastAsiaTheme="minorEastAsia" w:cstheme="majorBidi"/>
      <w:b/>
      <w:bCs/>
      <w:color w:val="585858" w:themeColor="text1" w:themeTint="A6"/>
    </w:rPr>
  </w:style>
  <w:style w:type="paragraph" w:styleId="9">
    <w:name w:val="heading 8"/>
    <w:basedOn w:val="1"/>
    <w:next w:val="1"/>
    <w:link w:val="32"/>
    <w:semiHidden/>
    <w:unhideWhenUsed/>
    <w:qFormat/>
    <w:uiPriority w:val="9"/>
    <w:pPr>
      <w:keepNext/>
      <w:keepLines/>
      <w:outlineLvl w:val="7"/>
    </w:pPr>
    <w:rPr>
      <w:rFonts w:asciiTheme="minorHAnsi" w:hAnsiTheme="minorHAnsi" w:eastAsiaTheme="minorEastAsia" w:cstheme="majorBidi"/>
      <w:color w:val="585858" w:themeColor="text1" w:themeTint="A6"/>
    </w:rPr>
  </w:style>
  <w:style w:type="paragraph" w:styleId="10">
    <w:name w:val="heading 9"/>
    <w:basedOn w:val="1"/>
    <w:next w:val="1"/>
    <w:link w:val="33"/>
    <w:semiHidden/>
    <w:unhideWhenUsed/>
    <w:qFormat/>
    <w:uiPriority w:val="9"/>
    <w:pPr>
      <w:keepNext/>
      <w:keepLines/>
      <w:outlineLvl w:val="8"/>
    </w:pPr>
    <w:rPr>
      <w:rFonts w:asciiTheme="minorHAnsi" w:hAnsiTheme="minorHAnsi" w:eastAsiaTheme="majorEastAsia" w:cstheme="majorBidi"/>
      <w:color w:val="585858" w:themeColor="text1" w:themeTint="A6"/>
    </w:rPr>
  </w:style>
  <w:style w:type="character" w:default="1" w:styleId="22">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toc 3"/>
    <w:basedOn w:val="1"/>
    <w:next w:val="1"/>
    <w:autoRedefine/>
    <w:unhideWhenUsed/>
    <w:qFormat/>
    <w:uiPriority w:val="39"/>
    <w:pPr>
      <w:widowControl/>
      <w:wordWrap/>
      <w:spacing w:after="100" w:line="240" w:lineRule="auto"/>
      <w:ind w:left="227" w:firstLine="0" w:firstLineChars="0"/>
      <w:jc w:val="left"/>
    </w:pPr>
    <w:rPr>
      <w:rFonts w:eastAsia="黑体" w:cs="Times New Roman"/>
      <w:kern w:val="0"/>
      <w:sz w:val="21"/>
    </w:rPr>
  </w:style>
  <w:style w:type="paragraph" w:styleId="12">
    <w:name w:val="footer"/>
    <w:basedOn w:val="1"/>
    <w:link w:val="44"/>
    <w:unhideWhenUsed/>
    <w:qFormat/>
    <w:uiPriority w:val="99"/>
    <w:pPr>
      <w:tabs>
        <w:tab w:val="center" w:pos="4153"/>
        <w:tab w:val="right" w:pos="8306"/>
      </w:tabs>
      <w:snapToGrid w:val="0"/>
      <w:spacing w:line="240" w:lineRule="atLeast"/>
      <w:jc w:val="left"/>
    </w:pPr>
    <w:rPr>
      <w:sz w:val="18"/>
      <w:szCs w:val="18"/>
    </w:rPr>
  </w:style>
  <w:style w:type="paragraph" w:styleId="13">
    <w:name w:val="header"/>
    <w:basedOn w:val="1"/>
    <w:link w:val="43"/>
    <w:unhideWhenUsed/>
    <w:qFormat/>
    <w:uiPriority w:val="99"/>
    <w:pPr>
      <w:tabs>
        <w:tab w:val="center" w:pos="4153"/>
        <w:tab w:val="right" w:pos="8306"/>
      </w:tabs>
      <w:snapToGrid w:val="0"/>
      <w:spacing w:line="240" w:lineRule="atLeast"/>
      <w:jc w:val="center"/>
    </w:pPr>
    <w:rPr>
      <w:sz w:val="18"/>
      <w:szCs w:val="18"/>
    </w:rPr>
  </w:style>
  <w:style w:type="paragraph" w:styleId="14">
    <w:name w:val="toc 1"/>
    <w:basedOn w:val="1"/>
    <w:next w:val="1"/>
    <w:autoRedefine/>
    <w:unhideWhenUsed/>
    <w:qFormat/>
    <w:uiPriority w:val="39"/>
    <w:pPr>
      <w:widowControl/>
      <w:wordWrap/>
      <w:spacing w:line="240" w:lineRule="auto"/>
      <w:ind w:firstLine="0" w:firstLineChars="0"/>
      <w:jc w:val="left"/>
    </w:pPr>
    <w:rPr>
      <w:rFonts w:eastAsia="黑体" w:cs="Times New Roman"/>
      <w:kern w:val="0"/>
      <w:sz w:val="21"/>
    </w:rPr>
  </w:style>
  <w:style w:type="paragraph" w:styleId="15">
    <w:name w:val="toc 4"/>
    <w:basedOn w:val="1"/>
    <w:next w:val="1"/>
    <w:autoRedefine/>
    <w:unhideWhenUsed/>
    <w:qFormat/>
    <w:uiPriority w:val="39"/>
    <w:pPr>
      <w:spacing w:line="240" w:lineRule="auto"/>
      <w:ind w:left="340" w:firstLine="0" w:firstLineChars="0"/>
    </w:pPr>
    <w:rPr>
      <w:rFonts w:eastAsia="黑体"/>
      <w:sz w:val="21"/>
    </w:rPr>
  </w:style>
  <w:style w:type="paragraph" w:styleId="16">
    <w:name w:val="Subtitle"/>
    <w:basedOn w:val="1"/>
    <w:next w:val="1"/>
    <w:link w:val="34"/>
    <w:qFormat/>
    <w:uiPriority w:val="11"/>
    <w:pPr>
      <w:spacing w:after="160"/>
      <w:ind w:firstLine="200" w:firstLineChars="200"/>
      <w:jc w:val="center"/>
    </w:pPr>
    <w:rPr>
      <w:rFonts w:asciiTheme="majorHAnsi" w:hAnsiTheme="majorHAnsi" w:eastAsiaTheme="majorEastAsia" w:cstheme="majorBidi"/>
      <w:color w:val="585858" w:themeColor="text1" w:themeTint="A6"/>
      <w:spacing w:val="15"/>
      <w:sz w:val="28"/>
      <w:szCs w:val="28"/>
    </w:rPr>
  </w:style>
  <w:style w:type="paragraph" w:styleId="17">
    <w:name w:val="toc 2"/>
    <w:basedOn w:val="1"/>
    <w:next w:val="1"/>
    <w:autoRedefine/>
    <w:unhideWhenUsed/>
    <w:qFormat/>
    <w:uiPriority w:val="39"/>
    <w:pPr>
      <w:widowControl/>
      <w:wordWrap/>
      <w:spacing w:line="240" w:lineRule="auto"/>
      <w:ind w:left="113" w:firstLine="0" w:firstLineChars="0"/>
      <w:jc w:val="left"/>
    </w:pPr>
    <w:rPr>
      <w:rFonts w:eastAsia="黑体" w:cs="Times New Roman"/>
      <w:kern w:val="0"/>
      <w:sz w:val="21"/>
    </w:rPr>
  </w:style>
  <w:style w:type="paragraph" w:styleId="18">
    <w:name w:val="HTML Preformatted"/>
    <w:basedOn w:val="1"/>
    <w:link w:val="45"/>
    <w:semiHidden/>
    <w:unhideWhenUsed/>
    <w:qFormat/>
    <w:uiPriority w:val="99"/>
    <w:rPr>
      <w:rFonts w:ascii="Courier New" w:hAnsi="Courier New" w:cs="Courier New"/>
      <w:sz w:val="20"/>
      <w:szCs w:val="20"/>
    </w:rPr>
  </w:style>
  <w:style w:type="paragraph" w:styleId="19">
    <w:name w:val="Title"/>
    <w:basedOn w:val="1"/>
    <w:next w:val="1"/>
    <w:link w:val="26"/>
    <w:qFormat/>
    <w:uiPriority w:val="10"/>
    <w:pPr>
      <w:spacing w:line="240" w:lineRule="auto"/>
      <w:ind w:firstLine="0" w:firstLineChars="0"/>
      <w:contextualSpacing/>
      <w:jc w:val="center"/>
    </w:pPr>
    <w:rPr>
      <w:rFonts w:eastAsia="方正小标宋简体" w:cstheme="majorBidi"/>
      <w:kern w:val="28"/>
      <w:sz w:val="44"/>
      <w:szCs w:val="56"/>
    </w:rPr>
  </w:style>
  <w:style w:type="table" w:styleId="21">
    <w:name w:val="Table Grid"/>
    <w:basedOn w:val="20"/>
    <w:qFormat/>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467886" w:themeColor="hyperlink"/>
      <w:u w:val="single"/>
    </w:rPr>
  </w:style>
  <w:style w:type="character" w:customStyle="1" w:styleId="24">
    <w:name w:val="标题 1 字符"/>
    <w:basedOn w:val="22"/>
    <w:link w:val="2"/>
    <w:qFormat/>
    <w:uiPriority w:val="0"/>
    <w:rPr>
      <w:rFonts w:ascii="Times New Roman" w:hAnsi="Times New Roman" w:eastAsia="黑体" w:cstheme="majorBidi"/>
      <w:sz w:val="32"/>
      <w:szCs w:val="48"/>
    </w:rPr>
  </w:style>
  <w:style w:type="character" w:customStyle="1" w:styleId="25">
    <w:name w:val="标题 2 字符"/>
    <w:basedOn w:val="22"/>
    <w:link w:val="3"/>
    <w:qFormat/>
    <w:uiPriority w:val="9"/>
    <w:rPr>
      <w:rFonts w:ascii="Times New Roman" w:hAnsi="Times New Roman" w:eastAsia="楷体_GB2312" w:cstheme="majorBidi"/>
      <w:b/>
      <w:sz w:val="32"/>
      <w:szCs w:val="40"/>
    </w:rPr>
  </w:style>
  <w:style w:type="character" w:customStyle="1" w:styleId="26">
    <w:name w:val="标题 字符"/>
    <w:basedOn w:val="22"/>
    <w:link w:val="19"/>
    <w:qFormat/>
    <w:uiPriority w:val="10"/>
    <w:rPr>
      <w:rFonts w:ascii="Times New Roman" w:hAnsi="Times New Roman" w:eastAsia="方正小标宋简体" w:cstheme="majorBidi"/>
      <w:kern w:val="28"/>
      <w:sz w:val="44"/>
      <w:szCs w:val="56"/>
    </w:rPr>
  </w:style>
  <w:style w:type="character" w:customStyle="1" w:styleId="27">
    <w:name w:val="标题 3 字符"/>
    <w:basedOn w:val="22"/>
    <w:link w:val="4"/>
    <w:qFormat/>
    <w:uiPriority w:val="9"/>
    <w:rPr>
      <w:rFonts w:ascii="Times New Roman" w:hAnsi="Times New Roman" w:eastAsia="仿宋_GB2312" w:cstheme="majorBidi"/>
      <w:b/>
      <w:sz w:val="32"/>
      <w:szCs w:val="32"/>
    </w:rPr>
  </w:style>
  <w:style w:type="character" w:customStyle="1" w:styleId="28">
    <w:name w:val="标题 4 字符"/>
    <w:basedOn w:val="22"/>
    <w:link w:val="5"/>
    <w:qFormat/>
    <w:uiPriority w:val="9"/>
    <w:rPr>
      <w:rFonts w:ascii="Times New Roman" w:hAnsi="Times New Roman" w:eastAsia="仿宋_GB2312" w:cstheme="majorBidi"/>
      <w:b/>
      <w:color w:val="000000" w:themeColor="text1"/>
      <w:sz w:val="32"/>
      <w:szCs w:val="28"/>
    </w:rPr>
  </w:style>
  <w:style w:type="character" w:customStyle="1" w:styleId="29">
    <w:name w:val="标题 5 字符"/>
    <w:basedOn w:val="22"/>
    <w:link w:val="6"/>
    <w:semiHidden/>
    <w:qFormat/>
    <w:uiPriority w:val="9"/>
    <w:rPr>
      <w:rFonts w:cstheme="majorBidi"/>
      <w:color w:val="0F4761" w:themeColor="accent1" w:themeShade="BF"/>
      <w:sz w:val="24"/>
      <w:szCs w:val="24"/>
    </w:rPr>
  </w:style>
  <w:style w:type="character" w:customStyle="1" w:styleId="30">
    <w:name w:val="标题 6 字符"/>
    <w:basedOn w:val="22"/>
    <w:link w:val="7"/>
    <w:semiHidden/>
    <w:qFormat/>
    <w:uiPriority w:val="9"/>
    <w:rPr>
      <w:rFonts w:cstheme="majorBidi"/>
      <w:b/>
      <w:bCs/>
      <w:color w:val="0F4761" w:themeColor="accent1" w:themeShade="BF"/>
      <w:sz w:val="32"/>
    </w:rPr>
  </w:style>
  <w:style w:type="character" w:customStyle="1" w:styleId="31">
    <w:name w:val="标题 7 字符"/>
    <w:basedOn w:val="22"/>
    <w:link w:val="8"/>
    <w:semiHidden/>
    <w:qFormat/>
    <w:uiPriority w:val="9"/>
    <w:rPr>
      <w:rFonts w:cstheme="majorBidi"/>
      <w:b/>
      <w:bCs/>
      <w:color w:val="585858" w:themeColor="text1" w:themeTint="A6"/>
      <w:sz w:val="32"/>
    </w:rPr>
  </w:style>
  <w:style w:type="character" w:customStyle="1" w:styleId="32">
    <w:name w:val="标题 8 字符"/>
    <w:basedOn w:val="22"/>
    <w:link w:val="9"/>
    <w:semiHidden/>
    <w:qFormat/>
    <w:uiPriority w:val="9"/>
    <w:rPr>
      <w:rFonts w:cstheme="majorBidi"/>
      <w:color w:val="585858" w:themeColor="text1" w:themeTint="A6"/>
      <w:sz w:val="32"/>
    </w:rPr>
  </w:style>
  <w:style w:type="character" w:customStyle="1" w:styleId="33">
    <w:name w:val="标题 9 字符"/>
    <w:basedOn w:val="22"/>
    <w:link w:val="10"/>
    <w:semiHidden/>
    <w:qFormat/>
    <w:uiPriority w:val="9"/>
    <w:rPr>
      <w:rFonts w:eastAsiaTheme="majorEastAsia" w:cstheme="majorBidi"/>
      <w:color w:val="585858" w:themeColor="text1" w:themeTint="A6"/>
      <w:sz w:val="32"/>
    </w:rPr>
  </w:style>
  <w:style w:type="character" w:customStyle="1" w:styleId="34">
    <w:name w:val="副标题 字符"/>
    <w:basedOn w:val="22"/>
    <w:link w:val="16"/>
    <w:qFormat/>
    <w:uiPriority w:val="11"/>
    <w:rPr>
      <w:rFonts w:asciiTheme="majorHAnsi" w:hAnsiTheme="majorHAnsi" w:eastAsiaTheme="majorEastAsia" w:cstheme="majorBidi"/>
      <w:color w:val="585858" w:themeColor="text1" w:themeTint="A6"/>
      <w:spacing w:val="15"/>
      <w:sz w:val="28"/>
      <w:szCs w:val="28"/>
    </w:rPr>
  </w:style>
  <w:style w:type="paragraph" w:styleId="35">
    <w:name w:val="Quote"/>
    <w:basedOn w:val="1"/>
    <w:next w:val="1"/>
    <w:link w:val="36"/>
    <w:qFormat/>
    <w:uiPriority w:val="29"/>
    <w:pPr>
      <w:spacing w:before="160" w:after="160"/>
      <w:jc w:val="center"/>
    </w:pPr>
    <w:rPr>
      <w:i/>
      <w:iCs/>
      <w:color w:val="3F3F3F" w:themeColor="text1" w:themeTint="BF"/>
    </w:rPr>
  </w:style>
  <w:style w:type="character" w:customStyle="1" w:styleId="36">
    <w:name w:val="引用 字符"/>
    <w:basedOn w:val="22"/>
    <w:link w:val="35"/>
    <w:qFormat/>
    <w:uiPriority w:val="29"/>
    <w:rPr>
      <w:rFonts w:ascii="Times New Roman" w:hAnsi="Times New Roman" w:eastAsia="仿宋_GB2312"/>
      <w:i/>
      <w:iCs/>
      <w:color w:val="3F3F3F" w:themeColor="text1" w:themeTint="BF"/>
      <w:sz w:val="32"/>
    </w:rPr>
  </w:style>
  <w:style w:type="paragraph" w:styleId="37">
    <w:name w:val="List Paragraph"/>
    <w:basedOn w:val="1"/>
    <w:qFormat/>
    <w:uiPriority w:val="34"/>
    <w:pPr>
      <w:ind w:left="720"/>
      <w:contextualSpacing/>
    </w:pPr>
  </w:style>
  <w:style w:type="character" w:customStyle="1" w:styleId="38">
    <w:name w:val="Intense Emphasis"/>
    <w:basedOn w:val="22"/>
    <w:qFormat/>
    <w:uiPriority w:val="21"/>
    <w:rPr>
      <w:i/>
      <w:iCs/>
      <w:color w:val="0F4761" w:themeColor="accent1" w:themeShade="BF"/>
    </w:rPr>
  </w:style>
  <w:style w:type="paragraph" w:styleId="39">
    <w:name w:val="Intense Quote"/>
    <w:basedOn w:val="1"/>
    <w:next w:val="1"/>
    <w:link w:val="4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40">
    <w:name w:val="明显引用 字符"/>
    <w:basedOn w:val="22"/>
    <w:link w:val="39"/>
    <w:qFormat/>
    <w:uiPriority w:val="30"/>
    <w:rPr>
      <w:rFonts w:ascii="Times New Roman" w:hAnsi="Times New Roman" w:eastAsia="仿宋_GB2312"/>
      <w:i/>
      <w:iCs/>
      <w:color w:val="0F4761" w:themeColor="accent1" w:themeShade="BF"/>
      <w:sz w:val="32"/>
    </w:rPr>
  </w:style>
  <w:style w:type="character" w:customStyle="1" w:styleId="41">
    <w:name w:val="Intense Reference"/>
    <w:basedOn w:val="22"/>
    <w:qFormat/>
    <w:uiPriority w:val="32"/>
    <w:rPr>
      <w:b/>
      <w:bCs/>
      <w:smallCaps/>
      <w:color w:val="0F4761" w:themeColor="accent1" w:themeShade="BF"/>
      <w:spacing w:val="5"/>
    </w:rPr>
  </w:style>
  <w:style w:type="paragraph" w:customStyle="1" w:styleId="42">
    <w:name w:val="TOC Heading"/>
    <w:basedOn w:val="2"/>
    <w:next w:val="1"/>
    <w:unhideWhenUsed/>
    <w:qFormat/>
    <w:uiPriority w:val="39"/>
    <w:pPr>
      <w:widowControl/>
      <w:wordWrap/>
      <w:spacing w:before="240" w:line="259" w:lineRule="auto"/>
      <w:ind w:firstLine="0" w:firstLineChars="0"/>
      <w:jc w:val="left"/>
      <w:outlineLvl w:val="9"/>
    </w:pPr>
    <w:rPr>
      <w:rFonts w:asciiTheme="majorHAnsi" w:hAnsiTheme="majorHAnsi" w:eastAsiaTheme="majorEastAsia"/>
      <w:color w:val="0F4761" w:themeColor="accent1" w:themeShade="BF"/>
      <w:kern w:val="0"/>
      <w:szCs w:val="32"/>
    </w:rPr>
  </w:style>
  <w:style w:type="character" w:customStyle="1" w:styleId="43">
    <w:name w:val="页眉 字符"/>
    <w:basedOn w:val="22"/>
    <w:link w:val="13"/>
    <w:qFormat/>
    <w:uiPriority w:val="99"/>
    <w:rPr>
      <w:rFonts w:ascii="Times New Roman" w:hAnsi="Times New Roman" w:eastAsia="仿宋_GB2312"/>
      <w:sz w:val="18"/>
      <w:szCs w:val="18"/>
    </w:rPr>
  </w:style>
  <w:style w:type="character" w:customStyle="1" w:styleId="44">
    <w:name w:val="页脚 字符"/>
    <w:basedOn w:val="22"/>
    <w:link w:val="12"/>
    <w:qFormat/>
    <w:uiPriority w:val="99"/>
    <w:rPr>
      <w:rFonts w:ascii="Times New Roman" w:hAnsi="Times New Roman" w:eastAsia="仿宋_GB2312"/>
      <w:sz w:val="18"/>
      <w:szCs w:val="18"/>
    </w:rPr>
  </w:style>
  <w:style w:type="character" w:customStyle="1" w:styleId="45">
    <w:name w:val="HTML 预设格式 字符"/>
    <w:basedOn w:val="22"/>
    <w:link w:val="18"/>
    <w:semiHidden/>
    <w:qFormat/>
    <w:uiPriority w:val="99"/>
    <w:rPr>
      <w:rFonts w:ascii="Courier New" w:hAnsi="Courier New" w:eastAsia="仿宋_GB2312" w:cs="Courier New"/>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3"/>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F6BC48-3A05-4EB2-A5ED-CBA618C8DB79}">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2881</Words>
  <Characters>2987</Characters>
  <Lines>440</Lines>
  <Paragraphs>370</Paragraphs>
  <TotalTime>0</TotalTime>
  <ScaleCrop>false</ScaleCrop>
  <LinksUpToDate>false</LinksUpToDate>
  <CharactersWithSpaces>3443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2025-09-08T09:49:00Z</dcterms:created>
  <dc:creator>yi sun</dc:creator>
  <cp:lastModifiedBy>邹尤力</cp:lastModifiedBy>
  <dcterms:modified xsi:type="dcterms:W3CDTF">2026-03-02T08:39:05Z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eyJoZGlkIjoiYTZkNGY2OThiNTA4OGI2NGQyNGFlMWQ4NmI5NDE0ZWYiLCJ1c2VySWQiOiI1Nzg0Mzk3MTgifQ==</vt:lpwstr>
  </property>
  <property fmtid="{D5CDD505-2E9C-101B-9397-08002B2CF9AE}" pid="3" name="KSOProductBuildVer">
    <vt:lpwstr>2052-12.1.0.25225</vt:lpwstr>
  </property>
  <property fmtid="{D5CDD505-2E9C-101B-9397-08002B2CF9AE}" pid="4" name="ICV">
    <vt:lpwstr>4972B94DDDF84648AA07FA8973E57C21_12</vt:lpwstr>
  </property>
</Properties>
</file>