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A9F8D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样板照片</w:t>
      </w:r>
    </w:p>
    <w:p w14:paraId="041E92CD">
      <w:pPr>
        <w:rPr>
          <w:rFonts w:hint="eastAsia" w:ascii="仿宋_GB2312" w:hAnsi="宋体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lang w:val="en-US" w:eastAsia="zh-CN"/>
        </w:rPr>
        <w:t>三楼走廊的地砖</w:t>
      </w:r>
    </w:p>
    <w:p w14:paraId="21891626">
      <w:pPr>
        <w:rPr>
          <w:rFonts w:hint="eastAsia" w:ascii="仿宋_GB2312" w:hAnsi="宋体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df8027cd37f3a9c930a56db9571e40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8027cd37f3a9c930a56db9571e40d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30330"/>
    <w:rsid w:val="21F30330"/>
    <w:rsid w:val="38B9337F"/>
    <w:rsid w:val="4867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2025-12-17T07:28:00Z</dcterms:created>
  <dc:creator>吴嘉淇</dc:creator>
  <cp:lastModifiedBy>吴嘉淇</cp:lastModifiedBy>
  <dcterms:modified xsi:type="dcterms:W3CDTF">2025-12-18T08:17:12Z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3985F707F9454B82867CF87399EFF2B2_11</vt:lpwstr>
  </property>
</Properties>
</file>