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color w:val="auto"/>
          <w:kern w:val="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1"/>
          <w:sz w:val="32"/>
          <w:szCs w:val="32"/>
          <w:highlight w:val="none"/>
        </w:rPr>
        <w:t>广州交易集团有限公司（广州公共资源交易中心）网站（http://www.gzggzy.cn）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广东省招标投标监管网（网址：http://zbtb.gd.gov.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cn）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5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2026-03-11T08:25:24Z</dcterms:created>
  <dc:creator>lenovo</dc:creator>
  <cp:lastModifiedBy>lenovo</cp:lastModifiedBy>
  <dcterms:modified xsi:type="dcterms:W3CDTF">2026-03-11T08:29:48Z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FF1407051BDB4A9CA7D42FCE3D874624</vt:lpwstr>
  </property>
</Properties>
</file>