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35DBD">
      <w:pPr>
        <w:jc w:val="center"/>
        <w:rPr>
          <w:rFonts w:hint="default" w:ascii="Times New Roman" w:hAnsi="Times New Roman" w:eastAsia="微软简标宋" w:cs="Times New Roman"/>
          <w:b/>
          <w:bCs w:val="0"/>
          <w:snapToGrid w:val="0"/>
          <w:kern w:val="44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微软简标宋" w:cs="Times New Roman"/>
          <w:b/>
          <w:bCs w:val="0"/>
          <w:snapToGrid w:val="0"/>
          <w:kern w:val="44"/>
          <w:sz w:val="44"/>
          <w:szCs w:val="44"/>
          <w:lang w:val="en-US" w:eastAsia="zh-CN" w:bidi="ar-SA"/>
        </w:rPr>
        <w:t>中山市三角镇人民政府</w:t>
      </w:r>
      <w:r>
        <w:rPr>
          <w:rFonts w:hint="default" w:ascii="Times New Roman" w:hAnsi="Times New Roman" w:eastAsia="微软简标宋" w:cs="Times New Roman"/>
          <w:b/>
          <w:bCs w:val="0"/>
          <w:snapToGrid w:val="0"/>
          <w:kern w:val="44"/>
          <w:sz w:val="44"/>
          <w:szCs w:val="44"/>
          <w:lang w:val="en-US" w:eastAsia="zh-CN" w:bidi="ar-SA"/>
        </w:rPr>
        <w:cr/>
      </w:r>
      <w:r>
        <w:rPr>
          <w:rFonts w:hint="default" w:ascii="Times New Roman" w:hAnsi="Times New Roman" w:eastAsia="微软简标宋" w:cs="Times New Roman"/>
          <w:b/>
          <w:bCs w:val="0"/>
          <w:snapToGrid w:val="0"/>
          <w:kern w:val="44"/>
          <w:sz w:val="44"/>
          <w:szCs w:val="44"/>
          <w:lang w:val="en-US" w:eastAsia="zh-CN" w:bidi="ar-SA"/>
        </w:rPr>
        <w:t>行政处罚决定书</w:t>
      </w:r>
    </w:p>
    <w:p w14:paraId="58102A21">
      <w:pPr>
        <w:pStyle w:val="34"/>
        <w:rPr>
          <w:rFonts w:hint="default" w:ascii="Times New Roman" w:hAnsi="Times New Roman" w:eastAsia="仿宋_GB2312" w:cs="Times New Roman"/>
          <w:highlight w:val="none"/>
        </w:rPr>
      </w:pPr>
      <w:r>
        <w:rPr>
          <w:rFonts w:hint="default" w:ascii="Times New Roman" w:hAnsi="Times New Roman" w:eastAsia="仿宋_GB2312" w:cs="Times New Roman"/>
        </w:rPr>
        <w:t>粤中三角执罚</w:t>
      </w:r>
      <w:r>
        <w:rPr>
          <w:rFonts w:hint="default" w:ascii="Times New Roman" w:hAnsi="Times New Roman" w:eastAsia="仿宋_GB2312" w:cs="Times New Roman"/>
          <w:lang w:eastAsia="zh-CN"/>
        </w:rPr>
        <w:t>字</w:t>
      </w:r>
      <w:r>
        <w:rPr>
          <w:rFonts w:hint="default" w:ascii="Times New Roman" w:hAnsi="Times New Roman" w:eastAsia="仿宋_GB2312" w:cs="Times New Roman"/>
        </w:rPr>
        <w:t>〔202</w:t>
      </w:r>
      <w:r>
        <w:rPr>
          <w:rFonts w:hint="eastAsia" w:cs="Times New Roman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</w:rPr>
        <w:t>〕</w:t>
      </w:r>
      <w:r>
        <w:rPr>
          <w:rFonts w:hint="eastAsia" w:cs="Times New Roman"/>
          <w:highlight w:val="none"/>
          <w:lang w:val="en-US" w:eastAsia="zh-CN"/>
        </w:rPr>
        <w:t>895</w:t>
      </w:r>
      <w:r>
        <w:rPr>
          <w:rFonts w:hint="default" w:ascii="Times New Roman" w:hAnsi="Times New Roman" w:eastAsia="仿宋_GB2312" w:cs="Times New Roman"/>
          <w:highlight w:val="none"/>
        </w:rPr>
        <w:t>号</w:t>
      </w:r>
    </w:p>
    <w:p w14:paraId="45E5B918">
      <w:pPr>
        <w:pStyle w:val="18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</w:p>
    <w:p w14:paraId="2B2FBEE2">
      <w:pPr>
        <w:pStyle w:val="18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姓名：</w:t>
      </w:r>
      <w:bookmarkStart w:id="0" w:name="OLE_LINK2"/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梁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>兆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元</w:t>
      </w:r>
      <w:bookmarkEnd w:id="0"/>
    </w:p>
    <w:p w14:paraId="6E7F841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居民身份证：</w:t>
      </w:r>
      <w:bookmarkStart w:id="1" w:name="OLE_LINK4"/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44062019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>****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19</w:t>
      </w:r>
      <w:bookmarkEnd w:id="1"/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>****</w:t>
      </w:r>
    </w:p>
    <w:p w14:paraId="4FC67CB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住址：中山市三角镇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>****</w:t>
      </w:r>
    </w:p>
    <w:p w14:paraId="32313D9A">
      <w:pPr>
        <w:pStyle w:val="18"/>
        <w:wordWrap w:val="0"/>
        <w:spacing w:line="60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经调查，你未经批准，非法占用</w:t>
      </w:r>
      <w:bookmarkStart w:id="2" w:name="OLE_LINK15"/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中山市三角镇</w:t>
      </w:r>
      <w:bookmarkEnd w:id="2"/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某街道北面地块（测量图号：</w:t>
      </w:r>
      <w:bookmarkStart w:id="3" w:name="OLE_LINK1"/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D04QQA2025</w:t>
      </w:r>
      <w:bookmarkEnd w:id="3"/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****）。根据相关测量图纸及资料，该地块占用面积为</w:t>
      </w:r>
      <w:bookmarkStart w:id="4" w:name="OLE_LINK11"/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73.63</w:t>
      </w:r>
      <w:bookmarkEnd w:id="4"/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方米。现场勘验情况如下：</w:t>
      </w:r>
      <w:bookmarkStart w:id="5" w:name="OLE_LINK12"/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地块已完成硬底化地面，并建有一间一层简易棚建筑，建筑面积为73.63平方米，用作住宅。</w:t>
      </w:r>
      <w:bookmarkEnd w:id="5"/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经查证，该地块上的简易棚由你个人出资建设，但未依法办理相关用地手续。经函询中山市自然资源局第三分局确认，该地块未发现有办理用地手续的情况，未发现有不动产登记信息。据此，你存在未经批准，非法占用土地的违法行为。</w:t>
      </w:r>
    </w:p>
    <w:p w14:paraId="4B67E4A7">
      <w:pPr>
        <w:pStyle w:val="18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以上事实有《现场勘验笔录》《询问笔录》</w:t>
      </w:r>
      <w:bookmarkStart w:id="6" w:name="OLE_LINK6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bookmarkStart w:id="7" w:name="OLE_LINK5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关于三角镇涉嫌违法占用土地建住宅案件协助调查的复函</w:t>
      </w:r>
      <w:bookmarkEnd w:id="7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bookmarkEnd w:id="6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、现场图片、测量图纸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你的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身份证复印件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等证据证实。</w:t>
      </w:r>
    </w:p>
    <w:p w14:paraId="05865B7C">
      <w:pPr>
        <w:pStyle w:val="18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你上述行为违反了《中华人民共和国土地管理法》第五十九条“乡镇企业、乡（镇）村公共设施、公益事业、农村村民住宅等乡（镇）村建设，应当按照村庄和集镇规划，合理布局，综合开发，配套建设；建设用地，应当符合乡（镇）土地利用总体规划和土地利用年度计划，并依照本法第四十四条、第六十条、第六十一条、第六十二条的规定办理审批手续”的规定。</w:t>
      </w:r>
    </w:p>
    <w:p w14:paraId="7B68FB31">
      <w:pPr>
        <w:pStyle w:val="35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本单位已于20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月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日告知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违法事实、处罚依据和拟作出的处罚决定，并明确告知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你依法享有的陈述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申辩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和听证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等权利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你于202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月1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日向本单位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提出听证申请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本单位于2025年12月25日组织听证。经过听证后认为你的意见不成立，不予采纳。</w:t>
      </w:r>
    </w:p>
    <w:p w14:paraId="02D1A106">
      <w:pPr>
        <w:pStyle w:val="18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据《中华人民共和国土地管理法》第七十八条“农村村民未经批准或者采取欺骗手段骗取批准，非法占用土地建住宅的，由县级以上人民政府农业农村主管部门责令退还非法占用的土地，限期拆除在非法占用的土地上新建的房屋。超过省、自治区、直辖市规定的标准，多占的土地以非法占用土地论处”的规定，本单位对你作出如下行政处罚：</w:t>
      </w:r>
    </w:p>
    <w:p w14:paraId="0391EF8C">
      <w:pPr>
        <w:pStyle w:val="18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1.退还非法占用的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73.63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平方米土地；</w:t>
      </w:r>
    </w:p>
    <w:p w14:paraId="7951B663">
      <w:pPr>
        <w:pStyle w:val="18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2.自收到决定书之日起十五日内自行拆除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非法占用的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73.63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平方米土地上新建的建筑物及其它设施。</w:t>
      </w:r>
    </w:p>
    <w:p w14:paraId="44BDC037">
      <w:pPr>
        <w:pStyle w:val="18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如你不服本决定，可以自收到本决定书之日起60日内向中山市人民政府行政复议办公室申请行政复议，也可以自收到本决定书之日起6个月内依法向中山市第一人民法院提起行政诉讼。</w:t>
      </w:r>
      <w:bookmarkStart w:id="8" w:name="_Hlk76220465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逾期不申请行政复议，也不提起行政诉讼，又不履行本决定的，本单位将依法向人民法院申请强制执行。</w:t>
      </w:r>
      <w:bookmarkEnd w:id="8"/>
    </w:p>
    <w:p w14:paraId="384D876E">
      <w:pPr>
        <w:pStyle w:val="35"/>
        <w:ind w:firstLine="640"/>
        <w:rPr>
          <w:rFonts w:hint="default" w:ascii="Times New Roman" w:hAnsi="Times New Roman" w:cs="Times New Roman"/>
        </w:rPr>
      </w:pPr>
      <w:bookmarkStart w:id="9" w:name="_GoBack"/>
      <w:bookmarkEnd w:id="9"/>
    </w:p>
    <w:p w14:paraId="124457DF">
      <w:pPr>
        <w:pStyle w:val="35"/>
        <w:ind w:firstLine="640"/>
        <w:rPr>
          <w:rFonts w:hint="default" w:ascii="Times New Roman" w:hAnsi="Times New Roman" w:cs="Times New Roman"/>
        </w:rPr>
      </w:pPr>
    </w:p>
    <w:p w14:paraId="5818775F">
      <w:pPr>
        <w:pStyle w:val="35"/>
        <w:ind w:firstLine="0" w:firstLineChars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中山市三角镇人民政府</w:t>
      </w:r>
    </w:p>
    <w:p w14:paraId="3A85EAD5">
      <w:pPr>
        <w:pStyle w:val="35"/>
        <w:ind w:firstLine="0" w:firstLineChars="0"/>
        <w:jc w:val="right"/>
        <w:rPr>
          <w:rFonts w:hint="default" w:ascii="Times New Roman" w:hAnsi="Times New Roman" w:eastAsia="仿宋_GB2312" w:cs="Times New Roman"/>
          <w:highlight w:val="none"/>
          <w:lang w:val="en-US" w:eastAsia="zh-CN"/>
        </w:rPr>
      </w:pPr>
      <w:r>
        <w:rPr>
          <w:rFonts w:hint="eastAsia" w:cs="Times New Roman"/>
          <w:highlight w:val="none"/>
          <w:lang w:val="en-US" w:eastAsia="zh-CN"/>
        </w:rPr>
        <w:t xml:space="preserve"> 2026</w:t>
      </w:r>
      <w:r>
        <w:rPr>
          <w:rFonts w:hint="default" w:ascii="Times New Roman" w:hAnsi="Times New Roman" w:eastAsia="仿宋_GB2312" w:cs="Times New Roman"/>
          <w:highlight w:val="none"/>
        </w:rPr>
        <w:t>年</w:t>
      </w:r>
      <w:r>
        <w:rPr>
          <w:rFonts w:hint="eastAsia" w:cs="Times New Roman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highlight w:val="none"/>
        </w:rPr>
        <w:t>月</w:t>
      </w:r>
      <w:r>
        <w:rPr>
          <w:rFonts w:hint="eastAsia" w:cs="Times New Roman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highlight w:val="none"/>
        </w:rPr>
        <w:t>日</w:t>
      </w:r>
      <w:r>
        <w:rPr>
          <w:rFonts w:hint="eastAsia" w:cs="Times New Roman"/>
          <w:highlight w:val="none"/>
          <w:lang w:val="en-US" w:eastAsia="zh-CN"/>
        </w:rPr>
        <w:t xml:space="preserve">   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283" w:usb1="180F1C10" w:usb2="00000016" w:usb3="00000000" w:csb0="40020001" w:csb1="C0D6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F6D3E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CD61F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DkwZTFiNWU3ZDIzOTQ0Nzk5OTlkMDBhMDMxNzg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4F37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4879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1A05C30"/>
    <w:rsid w:val="02B77C14"/>
    <w:rsid w:val="09A34C5E"/>
    <w:rsid w:val="137E6C50"/>
    <w:rsid w:val="17863679"/>
    <w:rsid w:val="17F06BDF"/>
    <w:rsid w:val="18E14D3A"/>
    <w:rsid w:val="197B14DF"/>
    <w:rsid w:val="19F80A5C"/>
    <w:rsid w:val="1B042423"/>
    <w:rsid w:val="1D1502E7"/>
    <w:rsid w:val="1D5A1F07"/>
    <w:rsid w:val="1DEA674E"/>
    <w:rsid w:val="1E20699A"/>
    <w:rsid w:val="22E17854"/>
    <w:rsid w:val="28052EE7"/>
    <w:rsid w:val="2CB17563"/>
    <w:rsid w:val="2D143D4B"/>
    <w:rsid w:val="2DCE076A"/>
    <w:rsid w:val="2EA8579E"/>
    <w:rsid w:val="2EC744CC"/>
    <w:rsid w:val="2FCD70F6"/>
    <w:rsid w:val="31953279"/>
    <w:rsid w:val="33331E13"/>
    <w:rsid w:val="38F639D9"/>
    <w:rsid w:val="39BD51DD"/>
    <w:rsid w:val="39D52E80"/>
    <w:rsid w:val="3E19507B"/>
    <w:rsid w:val="3F285800"/>
    <w:rsid w:val="41BC4E2F"/>
    <w:rsid w:val="41C23D39"/>
    <w:rsid w:val="420D69A4"/>
    <w:rsid w:val="44656CF7"/>
    <w:rsid w:val="455C067C"/>
    <w:rsid w:val="47AA7A75"/>
    <w:rsid w:val="4F5F6151"/>
    <w:rsid w:val="4F8F6B7E"/>
    <w:rsid w:val="52B43D25"/>
    <w:rsid w:val="52FE6B50"/>
    <w:rsid w:val="53CC4BE5"/>
    <w:rsid w:val="53E00F9D"/>
    <w:rsid w:val="55DB1D5C"/>
    <w:rsid w:val="575604AD"/>
    <w:rsid w:val="586B04AD"/>
    <w:rsid w:val="598E42C2"/>
    <w:rsid w:val="59C131D0"/>
    <w:rsid w:val="5ABC76CD"/>
    <w:rsid w:val="5ADF02F9"/>
    <w:rsid w:val="5AFF5F74"/>
    <w:rsid w:val="5B6004CA"/>
    <w:rsid w:val="5D61369C"/>
    <w:rsid w:val="5E4F265F"/>
    <w:rsid w:val="5F7B8F42"/>
    <w:rsid w:val="634904BC"/>
    <w:rsid w:val="63812104"/>
    <w:rsid w:val="63A064A2"/>
    <w:rsid w:val="641A755E"/>
    <w:rsid w:val="6649394B"/>
    <w:rsid w:val="66A12D2E"/>
    <w:rsid w:val="66CF4630"/>
    <w:rsid w:val="67635EA6"/>
    <w:rsid w:val="68482B1B"/>
    <w:rsid w:val="6ADE5FBB"/>
    <w:rsid w:val="6BE1452D"/>
    <w:rsid w:val="6E37A5DE"/>
    <w:rsid w:val="6FF74E3B"/>
    <w:rsid w:val="715E2BF6"/>
    <w:rsid w:val="73C22823"/>
    <w:rsid w:val="73C37ADB"/>
    <w:rsid w:val="73F20B42"/>
    <w:rsid w:val="742167D3"/>
    <w:rsid w:val="746E0728"/>
    <w:rsid w:val="754C5C01"/>
    <w:rsid w:val="75DB090A"/>
    <w:rsid w:val="77784870"/>
    <w:rsid w:val="777FAEF1"/>
    <w:rsid w:val="77980A6E"/>
    <w:rsid w:val="78A90051"/>
    <w:rsid w:val="78ED6EB7"/>
    <w:rsid w:val="7A2B5BC9"/>
    <w:rsid w:val="7C1D1DE4"/>
    <w:rsid w:val="7C363F31"/>
    <w:rsid w:val="7C3D6EB7"/>
    <w:rsid w:val="7C6F7FEF"/>
    <w:rsid w:val="7D23702C"/>
    <w:rsid w:val="7E740773"/>
    <w:rsid w:val="7F350578"/>
    <w:rsid w:val="7F992567"/>
    <w:rsid w:val="7FCFAE7F"/>
    <w:rsid w:val="9BFF4353"/>
    <w:rsid w:val="9CD3E701"/>
    <w:rsid w:val="BFFF878D"/>
    <w:rsid w:val="D9AF8D46"/>
    <w:rsid w:val="DF77A1AC"/>
    <w:rsid w:val="DF8E9934"/>
    <w:rsid w:val="E7EB4160"/>
    <w:rsid w:val="E8DDB52E"/>
    <w:rsid w:val="FE3F1D44"/>
    <w:rsid w:val="FEEA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fb4a6fa4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fe3cb8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61def41b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c0ad4a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74ad6229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964d9b7d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8742b8a9"/>
    <w:semiHidden/>
    <w:unhideWhenUsed/>
    <w:qFormat/>
    <w:uiPriority w:val="1"/>
  </w:style>
  <w:style w:type="table" w:customStyle="1" w:styleId="38">
    <w:name w:val="Normal Tablee2b980e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a9928655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f6c65e7d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e6161d0f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93db8f3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98cf1787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7e259a2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66d537e0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49cab434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03469a7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5c255b72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a1d6866e"/>
    <w:basedOn w:val="20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f2cce1c1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20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d93ac98"/>
    <w:basedOn w:val="18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1866a5f0"/>
    <w:semiHidden/>
    <w:unhideWhenUsed/>
    <w:qFormat/>
    <w:uiPriority w:val="1"/>
  </w:style>
  <w:style w:type="table" w:customStyle="1" w:styleId="56">
    <w:name w:val="Normal Tableb06e2635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4d100ac1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1d053a9d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544407c1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ecc98b5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4fb209b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4656a3d7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229c55d9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28e12c57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1ed279d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2c5dcf6e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7feb2d8e"/>
    <w:basedOn w:val="18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397ba68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af13de00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6c45b0f4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e6f2e3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a910e5a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940c081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1143</Words>
  <Characters>1262</Characters>
  <Lines>12</Lines>
  <Paragraphs>3</Paragraphs>
  <TotalTime>2</TotalTime>
  <ScaleCrop>false</ScaleCrop>
  <LinksUpToDate>false</LinksUpToDate>
  <CharactersWithSpaces>1263</CharactersWithSpaces>
  <Application>WPS Office WWO_wpscloud_20251118150844-8a21cde7ec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2021-06-21T06:25:00Z</dcterms:created>
  <dc:creator>minstoney</dc:creator>
  <cp:lastModifiedBy>Administrator</cp:lastModifiedBy>
  <cp:lastPrinted>2023-07-29T07:44:00Z</cp:lastPrinted>
  <dcterms:modified xsi:type="dcterms:W3CDTF">2026-02-26T16:58:43Z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2052-12.9.0.23685</vt:lpwstr>
  </property>
  <property fmtid="{D5CDD505-2E9C-101B-9397-08002B2CF9AE}" pid="3" name="ICV">
    <vt:lpwstr>A6426DCB712D521A430BA069DB04198C_43</vt:lpwstr>
  </property>
</Properties>
</file>