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09E34F">
      <w:pPr>
        <w:jc w:val="center"/>
        <w:rPr>
          <w:rFonts w:hint="default" w:ascii="宋体" w:hAnsi="宋体" w:eastAsia="宋体" w:cs="宋体"/>
          <w:b/>
          <w:bCs/>
          <w:i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横栏镇德晋豪庭、珑熙郡花园店面</w:t>
      </w:r>
      <w:bookmarkStart w:id="0" w:name="_GoBack"/>
      <w:bookmarkEnd w:id="0"/>
    </w:p>
    <w:p w14:paraId="2B84E3BE">
      <w:pPr>
        <w:jc w:val="center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招租项目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  <w:t>报价书</w:t>
      </w:r>
    </w:p>
    <w:p w14:paraId="0C88EFEC">
      <w:pPr>
        <w:jc w:val="center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</w:pPr>
    </w:p>
    <w:tbl>
      <w:tblPr>
        <w:tblStyle w:val="4"/>
        <w:tblW w:w="76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4534"/>
        <w:gridCol w:w="1990"/>
      </w:tblGrid>
      <w:tr w14:paraId="4938A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  <w:jc w:val="center"/>
        </w:trPr>
        <w:tc>
          <w:tcPr>
            <w:tcW w:w="1122" w:type="dxa"/>
            <w:noWrap w:val="0"/>
            <w:vAlign w:val="center"/>
          </w:tcPr>
          <w:p w14:paraId="6153A0A4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32"/>
                <w:szCs w:val="32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32"/>
                <w:szCs w:val="32"/>
                <w:shd w:val="clear" w:fill="FFFFFF"/>
                <w:lang w:val="en-US" w:eastAsia="zh-CN"/>
              </w:rPr>
              <w:t>资产序号</w:t>
            </w:r>
          </w:p>
        </w:tc>
        <w:tc>
          <w:tcPr>
            <w:tcW w:w="4534" w:type="dxa"/>
            <w:noWrap w:val="0"/>
            <w:vAlign w:val="center"/>
          </w:tcPr>
          <w:p w14:paraId="46695E3F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32"/>
                <w:szCs w:val="32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32"/>
                <w:szCs w:val="32"/>
                <w:shd w:val="clear" w:fill="FFFFFF"/>
                <w:lang w:val="en-US" w:eastAsia="zh-CN"/>
              </w:rPr>
              <w:t>资产名称</w:t>
            </w:r>
          </w:p>
        </w:tc>
        <w:tc>
          <w:tcPr>
            <w:tcW w:w="1990" w:type="dxa"/>
            <w:noWrap w:val="0"/>
            <w:vAlign w:val="center"/>
          </w:tcPr>
          <w:p w14:paraId="6A79CD70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32"/>
                <w:szCs w:val="32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32"/>
                <w:szCs w:val="32"/>
                <w:shd w:val="clear" w:fill="FFFFFF"/>
                <w:lang w:val="en-US" w:eastAsia="zh-CN"/>
              </w:rPr>
              <w:t>报价（元/月）</w:t>
            </w:r>
          </w:p>
        </w:tc>
      </w:tr>
      <w:tr w14:paraId="4929B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  <w:jc w:val="center"/>
        </w:trPr>
        <w:tc>
          <w:tcPr>
            <w:tcW w:w="1122" w:type="dxa"/>
            <w:noWrap w:val="0"/>
            <w:vAlign w:val="center"/>
          </w:tcPr>
          <w:p w14:paraId="37856AC3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40"/>
                <w:szCs w:val="40"/>
                <w:shd w:val="clear" w:fill="FFFFFF"/>
                <w:lang w:val="en-US" w:eastAsia="zh-CN"/>
              </w:rPr>
            </w:pPr>
          </w:p>
        </w:tc>
        <w:tc>
          <w:tcPr>
            <w:tcW w:w="4534" w:type="dxa"/>
            <w:noWrap w:val="0"/>
            <w:vAlign w:val="center"/>
          </w:tcPr>
          <w:p w14:paraId="5B57BF76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40"/>
                <w:szCs w:val="40"/>
                <w:shd w:val="clear" w:fill="FFFFFF"/>
                <w:lang w:val="en-US" w:eastAsia="zh-CN"/>
              </w:rPr>
            </w:pPr>
          </w:p>
        </w:tc>
        <w:tc>
          <w:tcPr>
            <w:tcW w:w="1990" w:type="dxa"/>
            <w:noWrap w:val="0"/>
            <w:vAlign w:val="center"/>
          </w:tcPr>
          <w:p w14:paraId="7E6D8EFE">
            <w:pPr>
              <w:spacing w:line="500" w:lineRule="exact"/>
              <w:jc w:val="center"/>
              <w:rPr>
                <w:rFonts w:hint="default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40"/>
                <w:szCs w:val="40"/>
                <w:shd w:val="clear" w:fill="FFFFFF"/>
                <w:lang w:val="en-US" w:eastAsia="zh-CN"/>
              </w:rPr>
            </w:pPr>
          </w:p>
        </w:tc>
      </w:tr>
    </w:tbl>
    <w:p w14:paraId="0FBB4262">
      <w:pPr>
        <w:jc w:val="center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</w:pPr>
    </w:p>
    <w:p w14:paraId="2EDAD61E">
      <w:pPr>
        <w:spacing w:before="120" w:beforeLines="50" w:after="120" w:afterLines="50"/>
        <w:ind w:right="420"/>
        <w:rPr>
          <w:rFonts w:hint="eastAsia" w:ascii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报价为自然人的，在竞价人名称签名并按指纹。</w:t>
      </w:r>
    </w:p>
    <w:p w14:paraId="77ED89CD">
      <w:pPr>
        <w:spacing w:before="120" w:beforeLines="50" w:after="120" w:afterLines="50"/>
        <w:ind w:right="420"/>
        <w:rPr>
          <w:rFonts w:hint="eastAsia" w:ascii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1C8C86E1">
      <w:pPr>
        <w:spacing w:before="120" w:beforeLines="50" w:after="120" w:afterLines="50"/>
        <w:ind w:right="420"/>
        <w:rPr>
          <w:rFonts w:hint="eastAsia"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竞价</w:t>
      </w:r>
      <w:r>
        <w:rPr>
          <w:rFonts w:hint="eastAsia" w:asci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人名称</w:t>
      </w:r>
      <w:r>
        <w:rPr>
          <w:rFonts w:hint="eastAsia"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（并加盖公章）：</w:t>
      </w:r>
    </w:p>
    <w:p w14:paraId="7669A430">
      <w:pPr>
        <w:spacing w:before="120" w:beforeLines="50" w:after="120" w:afterLines="50"/>
        <w:ind w:right="420"/>
        <w:rPr>
          <w:rFonts w:hint="eastAsia"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28DBF20C">
      <w:pPr>
        <w:spacing w:before="120" w:beforeLines="50" w:after="120" w:afterLines="50"/>
        <w:ind w:right="420"/>
        <w:rPr>
          <w:rFonts w:hint="eastAsia"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11BB257C">
      <w:pPr>
        <w:spacing w:before="120" w:beforeLines="50" w:after="120" w:afterLines="50"/>
        <w:rPr>
          <w:rFonts w:hint="eastAsia"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被授权代表签名：</w:t>
      </w:r>
    </w:p>
    <w:p w14:paraId="5C01C6E4">
      <w:pPr>
        <w:spacing w:before="120" w:beforeLines="50" w:after="120" w:afterLines="50"/>
        <w:rPr>
          <w:rFonts w:hint="eastAsia"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43EB968B">
      <w:pPr>
        <w:rPr>
          <w:rFonts w:hint="eastAsia"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070B7D5A">
      <w:pP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报价日期：</w:t>
      </w:r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0AFF" w:usb1="00007843" w:usb2="00000001" w:usb3="00000000" w:csb0="400001BF" w:csb1="DFF7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F43950"/>
    <w:rsid w:val="0BEC6C64"/>
    <w:rsid w:val="10CA70C9"/>
    <w:rsid w:val="15784C1B"/>
    <w:rsid w:val="197468D1"/>
    <w:rsid w:val="1BBE70FB"/>
    <w:rsid w:val="23B52C2C"/>
    <w:rsid w:val="2AAB3BFD"/>
    <w:rsid w:val="38F43950"/>
    <w:rsid w:val="3DE53168"/>
    <w:rsid w:val="46F419BA"/>
    <w:rsid w:val="506E4CCF"/>
    <w:rsid w:val="5FD67CD8"/>
    <w:rsid w:val="607D7F84"/>
    <w:rsid w:val="6B970F9E"/>
    <w:rsid w:val="6E096F93"/>
    <w:rsid w:val="6E125171"/>
    <w:rsid w:val="7494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adjustRightInd w:val="0"/>
      <w:snapToGrid w:val="0"/>
      <w:spacing w:before="156" w:beforeLines="50" w:after="156" w:afterLines="50" w:line="360" w:lineRule="auto"/>
      <w:jc w:val="center"/>
      <w:outlineLvl w:val="1"/>
    </w:pPr>
    <w:rPr>
      <w:rFonts w:ascii="宋体" w:hAnsi="宋体"/>
      <w:b/>
      <w:color w:val="000000"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中山市横栏镇人民政府</Company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Office_12.9.0.21300_F1E327BC-269C-435d-A152-05C5408002CA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2023-11-02T08:30:00Z</dcterms:created>
  <dc:creator>PC168</dc:creator>
  <cp:lastModifiedBy>PC168</cp:lastModifiedBy>
  <dcterms:modified xsi:type="dcterms:W3CDTF">2026-01-29T09:15:36Z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2052-12.9.0.21300</vt:lpwstr>
  </property>
  <property fmtid="{D5CDD505-2E9C-101B-9397-08002B2CF9AE}" pid="3" name="ICV">
    <vt:lpwstr>E2546B5D64E143B3940B923970614202_13</vt:lpwstr>
  </property>
</Properties>
</file>