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C29F">
      <w:pPr>
        <w:widowControl/>
        <w:spacing w:line="60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0945A453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宋体"/>
          <w:kern w:val="0"/>
          <w:sz w:val="40"/>
          <w:szCs w:val="40"/>
        </w:rPr>
        <w:t>2025年中山市殡葬服务机构“双随机、一公开”检查结果</w:t>
      </w:r>
    </w:p>
    <w:tbl>
      <w:tblPr>
        <w:tblStyle w:val="3"/>
        <w:tblW w:w="14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193"/>
        <w:gridCol w:w="2194"/>
        <w:gridCol w:w="3253"/>
        <w:gridCol w:w="2484"/>
        <w:gridCol w:w="1933"/>
      </w:tblGrid>
      <w:tr w14:paraId="41E1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21" w:type="dxa"/>
            <w:shd w:val="clear" w:color="auto" w:fill="auto"/>
            <w:vAlign w:val="center"/>
          </w:tcPr>
          <w:p w14:paraId="3C9D97F5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任务名称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226F034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4030A010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B6F474B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22037B46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检查完成日期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40474F">
            <w:pPr>
              <w:widowControl/>
              <w:spacing w:line="6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检查结果</w:t>
            </w:r>
          </w:p>
        </w:tc>
      </w:tr>
      <w:tr w14:paraId="49D2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2221" w:type="dxa"/>
            <w:vAlign w:val="center"/>
          </w:tcPr>
          <w:p w14:paraId="0176E7A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2025年度殡葬服务机构监督检查工作计划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692B9B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检查殡葬服务机构运营管理情况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6FF4E9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中山市公墓经营有限公司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26C89D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91442000282098172X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064ED87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2025年12月26日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AC66AE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本次检查未发现问题</w:t>
            </w:r>
          </w:p>
        </w:tc>
      </w:tr>
    </w:tbl>
    <w:p w14:paraId="1DF931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38F18C5"/>
    <w:rsid w:val="260B5A06"/>
    <w:rsid w:val="58E73D8C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