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A6C9C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6160" w:firstLineChars="1400"/>
        <w:jc w:val="left"/>
        <w:rPr>
          <w:rFonts w:ascii="方正小标宋_GBK" w:hAnsi="方正小标宋_GBK" w:eastAsia="方正小标宋_GBK"/>
          <w:b w:val="0"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eastAsia="zh-CN"/>
        </w:rPr>
        <w:t>民众镇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  <w:t>财政预决算领域基层政务公开标准目录</w:t>
      </w:r>
    </w:p>
    <w:tbl>
      <w:tblPr>
        <w:tblStyle w:val="3"/>
        <w:tblW w:w="2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51"/>
        <w:gridCol w:w="1052"/>
        <w:gridCol w:w="4730"/>
        <w:gridCol w:w="2628"/>
        <w:gridCol w:w="2365"/>
        <w:gridCol w:w="1314"/>
        <w:gridCol w:w="2628"/>
        <w:gridCol w:w="1051"/>
        <w:gridCol w:w="1035"/>
        <w:gridCol w:w="805"/>
        <w:gridCol w:w="1051"/>
      </w:tblGrid>
      <w:tr w14:paraId="3ABE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788" w:type="dxa"/>
            <w:vMerge w:val="restart"/>
            <w:vAlign w:val="center"/>
          </w:tcPr>
          <w:p w14:paraId="72D3AD25">
            <w:r>
              <w:t>序号</w:t>
            </w:r>
          </w:p>
        </w:tc>
        <w:tc>
          <w:tcPr>
            <w:tcW w:w="2103" w:type="dxa"/>
            <w:gridSpan w:val="2"/>
            <w:vAlign w:val="center"/>
          </w:tcPr>
          <w:p w14:paraId="0F60BFA1">
            <w:r>
              <w:rPr>
                <w:rFonts w:hint="eastAsia"/>
              </w:rPr>
              <w:t>公开事项</w:t>
            </w:r>
          </w:p>
        </w:tc>
        <w:tc>
          <w:tcPr>
            <w:tcW w:w="4730" w:type="dxa"/>
            <w:vMerge w:val="restart"/>
            <w:vAlign w:val="center"/>
          </w:tcPr>
          <w:p w14:paraId="3AECF081">
            <w:r>
              <w:rPr>
                <w:rFonts w:hint="eastAsia"/>
              </w:rPr>
              <w:t>公开内容（要素）</w:t>
            </w:r>
          </w:p>
        </w:tc>
        <w:tc>
          <w:tcPr>
            <w:tcW w:w="2628" w:type="dxa"/>
            <w:vMerge w:val="restart"/>
            <w:vAlign w:val="center"/>
          </w:tcPr>
          <w:p w14:paraId="7E78813F">
            <w:r>
              <w:rPr>
                <w:rFonts w:hint="eastAsia"/>
              </w:rPr>
              <w:t>公开依据</w:t>
            </w:r>
          </w:p>
        </w:tc>
        <w:tc>
          <w:tcPr>
            <w:tcW w:w="2365" w:type="dxa"/>
            <w:vMerge w:val="restart"/>
            <w:vAlign w:val="center"/>
          </w:tcPr>
          <w:p w14:paraId="57F506D0">
            <w:r>
              <w:rPr>
                <w:rFonts w:hint="eastAsia"/>
              </w:rPr>
              <w:t>公开时限</w:t>
            </w:r>
          </w:p>
        </w:tc>
        <w:tc>
          <w:tcPr>
            <w:tcW w:w="1314" w:type="dxa"/>
            <w:vMerge w:val="restart"/>
            <w:vAlign w:val="center"/>
          </w:tcPr>
          <w:p w14:paraId="71F0A415">
            <w:r>
              <w:rPr>
                <w:rFonts w:hint="eastAsia"/>
              </w:rPr>
              <w:t>公开主体</w:t>
            </w:r>
          </w:p>
        </w:tc>
        <w:tc>
          <w:tcPr>
            <w:tcW w:w="2628" w:type="dxa"/>
            <w:vMerge w:val="restart"/>
            <w:vAlign w:val="center"/>
          </w:tcPr>
          <w:p w14:paraId="0F91B158">
            <w:r>
              <w:rPr>
                <w:rFonts w:hint="eastAsia"/>
              </w:rPr>
              <w:t>公开渠道和载体</w:t>
            </w:r>
          </w:p>
        </w:tc>
        <w:tc>
          <w:tcPr>
            <w:tcW w:w="2086" w:type="dxa"/>
            <w:gridSpan w:val="2"/>
            <w:vAlign w:val="center"/>
          </w:tcPr>
          <w:p w14:paraId="69F37E6B">
            <w:r>
              <w:rPr>
                <w:rFonts w:hint="eastAsia"/>
              </w:rPr>
              <w:t>公开对象</w:t>
            </w:r>
          </w:p>
        </w:tc>
        <w:tc>
          <w:tcPr>
            <w:tcW w:w="1856" w:type="dxa"/>
            <w:gridSpan w:val="2"/>
            <w:vAlign w:val="center"/>
          </w:tcPr>
          <w:p w14:paraId="0C1E0C7B">
            <w:r>
              <w:rPr>
                <w:rFonts w:hint="eastAsia"/>
              </w:rPr>
              <w:t>公开方式</w:t>
            </w:r>
          </w:p>
        </w:tc>
      </w:tr>
      <w:tr w14:paraId="00B1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788" w:type="dxa"/>
            <w:vMerge w:val="continue"/>
            <w:vAlign w:val="center"/>
          </w:tcPr>
          <w:p w14:paraId="088484E9"/>
        </w:tc>
        <w:tc>
          <w:tcPr>
            <w:tcW w:w="1051" w:type="dxa"/>
            <w:vAlign w:val="center"/>
          </w:tcPr>
          <w:p w14:paraId="7046B300">
            <w:r>
              <w:rPr>
                <w:rFonts w:hint="eastAsia"/>
              </w:rPr>
              <w:t>一级事项</w:t>
            </w:r>
          </w:p>
        </w:tc>
        <w:tc>
          <w:tcPr>
            <w:tcW w:w="1052" w:type="dxa"/>
            <w:vAlign w:val="center"/>
          </w:tcPr>
          <w:p w14:paraId="195E571A">
            <w:r>
              <w:rPr>
                <w:rFonts w:hint="eastAsia"/>
              </w:rPr>
              <w:t>二级事项</w:t>
            </w:r>
          </w:p>
        </w:tc>
        <w:tc>
          <w:tcPr>
            <w:tcW w:w="4730" w:type="dxa"/>
            <w:vMerge w:val="continue"/>
            <w:vAlign w:val="center"/>
          </w:tcPr>
          <w:p w14:paraId="6E1584FA"/>
        </w:tc>
        <w:tc>
          <w:tcPr>
            <w:tcW w:w="2628" w:type="dxa"/>
            <w:vMerge w:val="continue"/>
            <w:vAlign w:val="center"/>
          </w:tcPr>
          <w:p w14:paraId="13C16CBB"/>
        </w:tc>
        <w:tc>
          <w:tcPr>
            <w:tcW w:w="2365" w:type="dxa"/>
            <w:vMerge w:val="continue"/>
            <w:vAlign w:val="center"/>
          </w:tcPr>
          <w:p w14:paraId="3A07300E"/>
        </w:tc>
        <w:tc>
          <w:tcPr>
            <w:tcW w:w="1314" w:type="dxa"/>
            <w:vMerge w:val="continue"/>
            <w:vAlign w:val="center"/>
          </w:tcPr>
          <w:p w14:paraId="4A1CFE21"/>
        </w:tc>
        <w:tc>
          <w:tcPr>
            <w:tcW w:w="2628" w:type="dxa"/>
            <w:vMerge w:val="continue"/>
            <w:vAlign w:val="center"/>
          </w:tcPr>
          <w:p w14:paraId="409D43BE"/>
        </w:tc>
        <w:tc>
          <w:tcPr>
            <w:tcW w:w="1051" w:type="dxa"/>
            <w:vAlign w:val="center"/>
          </w:tcPr>
          <w:p w14:paraId="671A94B3">
            <w:r>
              <w:rPr>
                <w:rFonts w:hint="eastAsia"/>
              </w:rPr>
              <w:t>全社会</w:t>
            </w:r>
          </w:p>
        </w:tc>
        <w:tc>
          <w:tcPr>
            <w:tcW w:w="1035" w:type="dxa"/>
            <w:vAlign w:val="center"/>
          </w:tcPr>
          <w:p w14:paraId="565E9852">
            <w:r>
              <w:rPr>
                <w:rFonts w:hint="eastAsia"/>
              </w:rPr>
              <w:t>特定群众</w:t>
            </w:r>
          </w:p>
        </w:tc>
        <w:tc>
          <w:tcPr>
            <w:tcW w:w="805" w:type="dxa"/>
            <w:vAlign w:val="center"/>
          </w:tcPr>
          <w:p w14:paraId="556F51DA">
            <w:r>
              <w:rPr>
                <w:rFonts w:hint="eastAsia"/>
              </w:rPr>
              <w:t>主动</w:t>
            </w:r>
          </w:p>
        </w:tc>
        <w:tc>
          <w:tcPr>
            <w:tcW w:w="1051" w:type="dxa"/>
            <w:vAlign w:val="center"/>
          </w:tcPr>
          <w:p w14:paraId="129D7FD3">
            <w:r>
              <w:rPr>
                <w:rFonts w:hint="eastAsia"/>
              </w:rPr>
              <w:t>依申请公开</w:t>
            </w:r>
          </w:p>
        </w:tc>
      </w:tr>
      <w:tr w14:paraId="4F64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788" w:type="dxa"/>
            <w:vMerge w:val="restart"/>
            <w:vAlign w:val="center"/>
          </w:tcPr>
          <w:p w14:paraId="28EB860F">
            <w:r>
              <w:rPr>
                <w:rFonts w:hint="eastAsia"/>
              </w:rPr>
              <w:t>1</w:t>
            </w:r>
          </w:p>
        </w:tc>
        <w:tc>
          <w:tcPr>
            <w:tcW w:w="1051" w:type="dxa"/>
            <w:vMerge w:val="restart"/>
            <w:vAlign w:val="center"/>
          </w:tcPr>
          <w:p w14:paraId="3DCA3AA3">
            <w:r>
              <w:rPr>
                <w:rFonts w:hint="eastAsia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 w14:paraId="01600C03">
            <w:r>
              <w:rPr>
                <w:rFonts w:hint="eastAsia"/>
              </w:rPr>
              <w:t>政府预算</w:t>
            </w:r>
          </w:p>
        </w:tc>
        <w:tc>
          <w:tcPr>
            <w:tcW w:w="4730" w:type="dxa"/>
            <w:vAlign w:val="center"/>
          </w:tcPr>
          <w:p w14:paraId="74A68C52">
            <w:r>
              <w:rPr>
                <w:rFonts w:hint="eastAsia"/>
              </w:rPr>
              <w:t>一般公共预算：①一般公共预算收入表。②一般公共预算支出表。</w:t>
            </w:r>
          </w:p>
        </w:tc>
        <w:tc>
          <w:tcPr>
            <w:tcW w:w="2628" w:type="dxa"/>
            <w:vMerge w:val="restart"/>
            <w:vAlign w:val="center"/>
          </w:tcPr>
          <w:p w14:paraId="72C9C4AE">
            <w:r>
              <w:rPr>
                <w:rFonts w:hint="eastAsia"/>
              </w:rPr>
              <w:t>《预算法》、《政府信息公开条例》、</w:t>
            </w:r>
            <w:r>
              <w:rPr>
                <w:rFonts w:hint="eastAsia"/>
                <w:lang w:eastAsia="zh-CN"/>
              </w:rPr>
              <w:t>《财政部关于印发〈地方预决算公开操作规程〉的通知》</w:t>
            </w:r>
            <w:r>
              <w:rPr>
                <w:rFonts w:hint="eastAsia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2365" w:type="dxa"/>
            <w:vMerge w:val="restart"/>
            <w:vAlign w:val="center"/>
          </w:tcPr>
          <w:p w14:paraId="5F5A2DD6">
            <w:r>
              <w:rPr>
                <w:rFonts w:hint="eastAsia"/>
              </w:rPr>
              <w:t>本级人民代表大会或其常务委员会批准后20日内</w:t>
            </w:r>
          </w:p>
        </w:tc>
        <w:tc>
          <w:tcPr>
            <w:tcW w:w="1314" w:type="dxa"/>
            <w:vMerge w:val="restart"/>
            <w:vAlign w:val="center"/>
          </w:tcPr>
          <w:p w14:paraId="7D511B9E">
            <w:r>
              <w:rPr>
                <w:rFonts w:hint="eastAsia"/>
                <w:lang w:eastAsia="zh-CN"/>
              </w:rPr>
              <w:t>相关预算单位</w:t>
            </w:r>
          </w:p>
        </w:tc>
        <w:tc>
          <w:tcPr>
            <w:tcW w:w="2628" w:type="dxa"/>
            <w:vMerge w:val="restart"/>
            <w:vAlign w:val="center"/>
          </w:tcPr>
          <w:p w14:paraId="29E631B2">
            <w:pPr>
              <w:rPr>
                <w:rFonts w:hint="eastAsia"/>
              </w:rPr>
            </w:pPr>
            <w:r>
              <w:rPr>
                <w:rFonts w:hint="eastAsia"/>
              </w:rPr>
              <w:t>■政府网站</w:t>
            </w:r>
          </w:p>
          <w:p w14:paraId="3638C85E">
            <w:pPr>
              <w:rPr>
                <w:rFonts w:hint="eastAsia"/>
              </w:rPr>
            </w:pPr>
            <w:r>
              <w:rPr>
                <w:rFonts w:hint="eastAsia"/>
              </w:rPr>
              <w:t>■财政部门网站公开平台</w:t>
            </w:r>
          </w:p>
          <w:p w14:paraId="2821AC13"/>
        </w:tc>
        <w:tc>
          <w:tcPr>
            <w:tcW w:w="1051" w:type="dxa"/>
            <w:vMerge w:val="restart"/>
            <w:vAlign w:val="center"/>
          </w:tcPr>
          <w:p w14:paraId="5B3CDB89">
            <w:r>
              <w:rPr>
                <w:rFonts w:hint="eastAsia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 w14:paraId="527A52FA"/>
        </w:tc>
        <w:tc>
          <w:tcPr>
            <w:tcW w:w="805" w:type="dxa"/>
            <w:vMerge w:val="restart"/>
            <w:vAlign w:val="center"/>
          </w:tcPr>
          <w:p w14:paraId="5305EE56">
            <w:r>
              <w:rPr>
                <w:rFonts w:hint="eastAsia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 w14:paraId="4E72CAC7"/>
        </w:tc>
      </w:tr>
      <w:tr w14:paraId="1A8C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788" w:type="dxa"/>
            <w:vMerge w:val="continue"/>
            <w:vAlign w:val="center"/>
          </w:tcPr>
          <w:p w14:paraId="53277BC3"/>
        </w:tc>
        <w:tc>
          <w:tcPr>
            <w:tcW w:w="1051" w:type="dxa"/>
            <w:vMerge w:val="continue"/>
            <w:vAlign w:val="center"/>
          </w:tcPr>
          <w:p w14:paraId="6A9A494B"/>
        </w:tc>
        <w:tc>
          <w:tcPr>
            <w:tcW w:w="1052" w:type="dxa"/>
            <w:vMerge w:val="continue"/>
            <w:vAlign w:val="center"/>
          </w:tcPr>
          <w:p w14:paraId="350FE953"/>
        </w:tc>
        <w:tc>
          <w:tcPr>
            <w:tcW w:w="4730" w:type="dxa"/>
            <w:vAlign w:val="center"/>
          </w:tcPr>
          <w:p w14:paraId="1C95803E">
            <w:r>
              <w:rPr>
                <w:rFonts w:hint="eastAsia"/>
              </w:rPr>
              <w:t>政府性基金预算：①政府性基金收入表。②政府性基金支出表。</w:t>
            </w:r>
          </w:p>
        </w:tc>
        <w:tc>
          <w:tcPr>
            <w:tcW w:w="2628" w:type="dxa"/>
            <w:vMerge w:val="continue"/>
            <w:vAlign w:val="center"/>
          </w:tcPr>
          <w:p w14:paraId="6FDEF5A8"/>
        </w:tc>
        <w:tc>
          <w:tcPr>
            <w:tcW w:w="2365" w:type="dxa"/>
            <w:vMerge w:val="continue"/>
            <w:vAlign w:val="center"/>
          </w:tcPr>
          <w:p w14:paraId="2E5411DE"/>
        </w:tc>
        <w:tc>
          <w:tcPr>
            <w:tcW w:w="1314" w:type="dxa"/>
            <w:vMerge w:val="continue"/>
            <w:vAlign w:val="center"/>
          </w:tcPr>
          <w:p w14:paraId="5A9043EB"/>
        </w:tc>
        <w:tc>
          <w:tcPr>
            <w:tcW w:w="2628" w:type="dxa"/>
            <w:vMerge w:val="continue"/>
            <w:vAlign w:val="center"/>
          </w:tcPr>
          <w:p w14:paraId="69AF8C63"/>
        </w:tc>
        <w:tc>
          <w:tcPr>
            <w:tcW w:w="1051" w:type="dxa"/>
            <w:vMerge w:val="continue"/>
            <w:vAlign w:val="center"/>
          </w:tcPr>
          <w:p w14:paraId="6045AE4C"/>
        </w:tc>
        <w:tc>
          <w:tcPr>
            <w:tcW w:w="1035" w:type="dxa"/>
            <w:vMerge w:val="continue"/>
            <w:vAlign w:val="center"/>
          </w:tcPr>
          <w:p w14:paraId="04C5EEEC"/>
        </w:tc>
        <w:tc>
          <w:tcPr>
            <w:tcW w:w="805" w:type="dxa"/>
            <w:vMerge w:val="continue"/>
            <w:vAlign w:val="center"/>
          </w:tcPr>
          <w:p w14:paraId="0BEDB6AA"/>
        </w:tc>
        <w:tc>
          <w:tcPr>
            <w:tcW w:w="1051" w:type="dxa"/>
            <w:vMerge w:val="continue"/>
            <w:vAlign w:val="center"/>
          </w:tcPr>
          <w:p w14:paraId="2775891B"/>
        </w:tc>
      </w:tr>
      <w:tr w14:paraId="7656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3" w:hRule="atLeast"/>
          <w:jc w:val="center"/>
        </w:trPr>
        <w:tc>
          <w:tcPr>
            <w:tcW w:w="788" w:type="dxa"/>
            <w:vMerge w:val="restart"/>
            <w:vAlign w:val="center"/>
          </w:tcPr>
          <w:p w14:paraId="18E7EFC0">
            <w:r>
              <w:rPr>
                <w:rFonts w:hint="eastAsia"/>
              </w:rPr>
              <w:t>2</w:t>
            </w:r>
          </w:p>
        </w:tc>
        <w:tc>
          <w:tcPr>
            <w:tcW w:w="1051" w:type="dxa"/>
            <w:vMerge w:val="restart"/>
            <w:vAlign w:val="center"/>
          </w:tcPr>
          <w:p w14:paraId="55FD1572">
            <w:r>
              <w:rPr>
                <w:rFonts w:hint="eastAsia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 w14:paraId="3337D075">
            <w:r>
              <w:rPr>
                <w:rFonts w:hint="eastAsia"/>
              </w:rPr>
              <w:t>政府预算</w:t>
            </w:r>
          </w:p>
        </w:tc>
        <w:tc>
          <w:tcPr>
            <w:tcW w:w="4730" w:type="dxa"/>
            <w:vAlign w:val="center"/>
          </w:tcPr>
          <w:p w14:paraId="1C703B77">
            <w:r>
              <w:rPr>
                <w:rFonts w:hint="eastAsia"/>
              </w:rPr>
              <w:t>地方一般公共预算、政府性基金预算，应当公开到功能分类项级科目。本级一般公共预算基本支出应当公开到经济性质分类款级科目。</w:t>
            </w:r>
          </w:p>
        </w:tc>
        <w:tc>
          <w:tcPr>
            <w:tcW w:w="2628" w:type="dxa"/>
            <w:vMerge w:val="restart"/>
            <w:vAlign w:val="center"/>
          </w:tcPr>
          <w:p w14:paraId="2DA0D9FC">
            <w:r>
              <w:rPr>
                <w:rFonts w:hint="eastAsia"/>
              </w:rPr>
              <w:t>《预算法》、《政府信息公开条例》、</w:t>
            </w:r>
            <w:r>
              <w:rPr>
                <w:rFonts w:hint="eastAsia"/>
                <w:lang w:eastAsia="zh-CN"/>
              </w:rPr>
              <w:t>《财政部关于印发〈地方预决算公开操作规程〉的通知》</w:t>
            </w:r>
            <w:r>
              <w:rPr>
                <w:rFonts w:hint="eastAsia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2365" w:type="dxa"/>
            <w:vMerge w:val="restart"/>
            <w:vAlign w:val="center"/>
          </w:tcPr>
          <w:p w14:paraId="0A49E946">
            <w:r>
              <w:rPr>
                <w:rFonts w:hint="eastAsia"/>
              </w:rPr>
              <w:t>本级人民代表大会或其常务委员会批准后20日内</w:t>
            </w:r>
          </w:p>
        </w:tc>
        <w:tc>
          <w:tcPr>
            <w:tcW w:w="1314" w:type="dxa"/>
            <w:vMerge w:val="restart"/>
            <w:vAlign w:val="center"/>
          </w:tcPr>
          <w:p w14:paraId="5DCC9907">
            <w:r>
              <w:rPr>
                <w:rFonts w:hint="eastAsia"/>
                <w:lang w:eastAsia="zh-CN"/>
              </w:rPr>
              <w:t>相关预算单位</w:t>
            </w:r>
          </w:p>
        </w:tc>
        <w:tc>
          <w:tcPr>
            <w:tcW w:w="2628" w:type="dxa"/>
            <w:vMerge w:val="restart"/>
            <w:vAlign w:val="center"/>
          </w:tcPr>
          <w:p w14:paraId="631003B0">
            <w:pPr>
              <w:rPr>
                <w:rFonts w:hint="eastAsia"/>
              </w:rPr>
            </w:pPr>
            <w:r>
              <w:rPr>
                <w:rFonts w:hint="eastAsia"/>
              </w:rPr>
              <w:t>■政府网站</w:t>
            </w:r>
          </w:p>
          <w:p w14:paraId="1AAACF9F">
            <w:pPr>
              <w:rPr>
                <w:rFonts w:hint="eastAsia"/>
              </w:rPr>
            </w:pPr>
            <w:r>
              <w:rPr>
                <w:rFonts w:hint="eastAsia"/>
              </w:rPr>
              <w:t>■财政部门网站公开平台</w:t>
            </w:r>
          </w:p>
          <w:p w14:paraId="05043BFC">
            <w:bookmarkStart w:id="0" w:name="_GoBack"/>
            <w:bookmarkEnd w:id="0"/>
          </w:p>
        </w:tc>
        <w:tc>
          <w:tcPr>
            <w:tcW w:w="1051" w:type="dxa"/>
            <w:vMerge w:val="restart"/>
            <w:vAlign w:val="center"/>
          </w:tcPr>
          <w:p w14:paraId="0C5D097C">
            <w:r>
              <w:rPr>
                <w:rFonts w:hint="eastAsia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 w14:paraId="3F77CC47"/>
        </w:tc>
        <w:tc>
          <w:tcPr>
            <w:tcW w:w="805" w:type="dxa"/>
            <w:vMerge w:val="restart"/>
            <w:vAlign w:val="center"/>
          </w:tcPr>
          <w:p w14:paraId="1E6DA3F5">
            <w:r>
              <w:rPr>
                <w:rFonts w:hint="eastAsia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 w14:paraId="3FF5A6FF"/>
        </w:tc>
      </w:tr>
      <w:tr w14:paraId="0C76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788" w:type="dxa"/>
            <w:vMerge w:val="continue"/>
            <w:vAlign w:val="center"/>
          </w:tcPr>
          <w:p w14:paraId="5614C138"/>
        </w:tc>
        <w:tc>
          <w:tcPr>
            <w:tcW w:w="1051" w:type="dxa"/>
            <w:vMerge w:val="continue"/>
            <w:vAlign w:val="center"/>
          </w:tcPr>
          <w:p w14:paraId="392FC377"/>
        </w:tc>
        <w:tc>
          <w:tcPr>
            <w:tcW w:w="1052" w:type="dxa"/>
            <w:vMerge w:val="continue"/>
            <w:vAlign w:val="center"/>
          </w:tcPr>
          <w:p w14:paraId="7CBE73B3"/>
        </w:tc>
        <w:tc>
          <w:tcPr>
            <w:tcW w:w="4730" w:type="dxa"/>
            <w:vAlign w:val="center"/>
          </w:tcPr>
          <w:p w14:paraId="079E7831">
            <w:r>
              <w:rPr>
                <w:rFonts w:hint="eastAsia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地方本级汇总的一般公共预算“三公”经费，包括预算总额，以及“因公出国（境）费”“公务用车购置及运行费”（区分“公务用车购置费”“公务用车运行费”两项）、“公务接待费”分项数额。</w:t>
            </w:r>
          </w:p>
        </w:tc>
        <w:tc>
          <w:tcPr>
            <w:tcW w:w="2628" w:type="dxa"/>
            <w:vMerge w:val="continue"/>
            <w:vAlign w:val="center"/>
          </w:tcPr>
          <w:p w14:paraId="3B534070"/>
        </w:tc>
        <w:tc>
          <w:tcPr>
            <w:tcW w:w="2365" w:type="dxa"/>
            <w:vMerge w:val="continue"/>
            <w:vAlign w:val="center"/>
          </w:tcPr>
          <w:p w14:paraId="0F3E8331"/>
        </w:tc>
        <w:tc>
          <w:tcPr>
            <w:tcW w:w="1314" w:type="dxa"/>
            <w:vMerge w:val="continue"/>
            <w:vAlign w:val="center"/>
          </w:tcPr>
          <w:p w14:paraId="2A4A54F1"/>
        </w:tc>
        <w:tc>
          <w:tcPr>
            <w:tcW w:w="2628" w:type="dxa"/>
            <w:vMerge w:val="continue"/>
            <w:vAlign w:val="top"/>
          </w:tcPr>
          <w:p w14:paraId="62568204"/>
        </w:tc>
        <w:tc>
          <w:tcPr>
            <w:tcW w:w="1051" w:type="dxa"/>
            <w:vMerge w:val="continue"/>
            <w:vAlign w:val="center"/>
          </w:tcPr>
          <w:p w14:paraId="1273B530"/>
        </w:tc>
        <w:tc>
          <w:tcPr>
            <w:tcW w:w="1035" w:type="dxa"/>
            <w:vMerge w:val="continue"/>
            <w:vAlign w:val="center"/>
          </w:tcPr>
          <w:p w14:paraId="6539CED2"/>
        </w:tc>
        <w:tc>
          <w:tcPr>
            <w:tcW w:w="805" w:type="dxa"/>
            <w:vMerge w:val="continue"/>
            <w:vAlign w:val="center"/>
          </w:tcPr>
          <w:p w14:paraId="38AEA356"/>
        </w:tc>
        <w:tc>
          <w:tcPr>
            <w:tcW w:w="1051" w:type="dxa"/>
            <w:vMerge w:val="continue"/>
            <w:vAlign w:val="center"/>
          </w:tcPr>
          <w:p w14:paraId="545CC3F3"/>
        </w:tc>
      </w:tr>
      <w:tr w14:paraId="3E1C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788" w:type="dxa"/>
            <w:vMerge w:val="restart"/>
            <w:vAlign w:val="center"/>
          </w:tcPr>
          <w:p w14:paraId="136B7FD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51" w:type="dxa"/>
            <w:vMerge w:val="restart"/>
            <w:vAlign w:val="center"/>
          </w:tcPr>
          <w:p w14:paraId="08D6F4F7">
            <w:r>
              <w:rPr>
                <w:rFonts w:hint="eastAsia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 w14:paraId="392155E9">
            <w:r>
              <w:rPr>
                <w:rFonts w:hint="eastAsia"/>
              </w:rPr>
              <w:t>政府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决算</w:t>
            </w:r>
          </w:p>
        </w:tc>
        <w:tc>
          <w:tcPr>
            <w:tcW w:w="4730" w:type="dxa"/>
            <w:vAlign w:val="center"/>
          </w:tcPr>
          <w:p w14:paraId="175545A7">
            <w:r>
              <w:rPr>
                <w:rFonts w:hint="eastAsia"/>
              </w:rPr>
              <w:t>一般公共预算：①一般公共预算收入表。②一般公共预算支出表。</w:t>
            </w:r>
          </w:p>
        </w:tc>
        <w:tc>
          <w:tcPr>
            <w:tcW w:w="2628" w:type="dxa"/>
            <w:vMerge w:val="restart"/>
            <w:vAlign w:val="center"/>
          </w:tcPr>
          <w:p w14:paraId="475AAFC0">
            <w:r>
              <w:rPr>
                <w:rFonts w:hint="eastAsia"/>
              </w:rPr>
              <w:t>《预算法》、《政府信息公开条例》、</w:t>
            </w:r>
            <w:r>
              <w:rPr>
                <w:rFonts w:hint="eastAsia"/>
                <w:lang w:eastAsia="zh-CN"/>
              </w:rPr>
              <w:t>《财政部关于印发〈地方预决算公开操作规程〉的通知》</w:t>
            </w:r>
            <w:r>
              <w:rPr>
                <w:rFonts w:hint="eastAsia"/>
              </w:rPr>
              <w:t>、《财政部关于印发&lt;地方政府债务信息公开办法（试行）&gt;的通知》等法律法规和文件规定</w:t>
            </w:r>
          </w:p>
        </w:tc>
        <w:tc>
          <w:tcPr>
            <w:tcW w:w="2365" w:type="dxa"/>
            <w:vMerge w:val="restart"/>
            <w:vAlign w:val="center"/>
          </w:tcPr>
          <w:p w14:paraId="09F86CF5">
            <w:r>
              <w:rPr>
                <w:rFonts w:hint="eastAsia"/>
              </w:rPr>
              <w:t>本级人民代表大会或其常务委员会批准后20日内</w:t>
            </w:r>
          </w:p>
        </w:tc>
        <w:tc>
          <w:tcPr>
            <w:tcW w:w="1314" w:type="dxa"/>
            <w:vMerge w:val="restart"/>
            <w:vAlign w:val="center"/>
          </w:tcPr>
          <w:p w14:paraId="0EEC422A">
            <w:r>
              <w:rPr>
                <w:rFonts w:hint="eastAsia"/>
                <w:lang w:eastAsia="zh-CN"/>
              </w:rPr>
              <w:t>相关预算单位</w:t>
            </w:r>
          </w:p>
        </w:tc>
        <w:tc>
          <w:tcPr>
            <w:tcW w:w="2628" w:type="dxa"/>
            <w:vMerge w:val="restart"/>
            <w:vAlign w:val="center"/>
          </w:tcPr>
          <w:p w14:paraId="5995353A">
            <w:pPr>
              <w:rPr>
                <w:rFonts w:hint="eastAsia"/>
              </w:rPr>
            </w:pPr>
            <w:r>
              <w:rPr>
                <w:rFonts w:hint="eastAsia"/>
              </w:rPr>
              <w:t>■政府网站</w:t>
            </w:r>
          </w:p>
          <w:p w14:paraId="74775246">
            <w:pPr>
              <w:rPr>
                <w:rFonts w:hint="eastAsia"/>
              </w:rPr>
            </w:pPr>
            <w:r>
              <w:rPr>
                <w:rFonts w:hint="eastAsia"/>
              </w:rPr>
              <w:t>■财政部门网站公开平台</w:t>
            </w:r>
          </w:p>
          <w:p w14:paraId="06A248AF"/>
        </w:tc>
        <w:tc>
          <w:tcPr>
            <w:tcW w:w="1051" w:type="dxa"/>
            <w:vMerge w:val="restart"/>
            <w:vAlign w:val="center"/>
          </w:tcPr>
          <w:p w14:paraId="5526D1D4">
            <w:r>
              <w:rPr>
                <w:rFonts w:hint="eastAsia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 w14:paraId="5068EC63">
            <w:r>
              <w:rPr>
                <w:rFonts w:hint="eastAsia"/>
              </w:rPr>
              <w:t>　</w:t>
            </w:r>
          </w:p>
        </w:tc>
        <w:tc>
          <w:tcPr>
            <w:tcW w:w="805" w:type="dxa"/>
            <w:vMerge w:val="restart"/>
            <w:vAlign w:val="center"/>
          </w:tcPr>
          <w:p w14:paraId="2D37BFFC">
            <w:r>
              <w:rPr>
                <w:rFonts w:hint="eastAsia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 w14:paraId="53C2B376">
            <w:r>
              <w:rPr>
                <w:rFonts w:hint="eastAsia"/>
              </w:rPr>
              <w:t>　</w:t>
            </w:r>
          </w:p>
        </w:tc>
      </w:tr>
      <w:tr w14:paraId="6BD1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788" w:type="dxa"/>
            <w:vMerge w:val="continue"/>
            <w:vAlign w:val="center"/>
          </w:tcPr>
          <w:p w14:paraId="0205BF13"/>
        </w:tc>
        <w:tc>
          <w:tcPr>
            <w:tcW w:w="1051" w:type="dxa"/>
            <w:vMerge w:val="continue"/>
            <w:vAlign w:val="center"/>
          </w:tcPr>
          <w:p w14:paraId="077770B6"/>
        </w:tc>
        <w:tc>
          <w:tcPr>
            <w:tcW w:w="1052" w:type="dxa"/>
            <w:vMerge w:val="continue"/>
            <w:vAlign w:val="center"/>
          </w:tcPr>
          <w:p w14:paraId="7C7F9434"/>
        </w:tc>
        <w:tc>
          <w:tcPr>
            <w:tcW w:w="4730" w:type="dxa"/>
            <w:vAlign w:val="center"/>
          </w:tcPr>
          <w:p w14:paraId="111CCB49">
            <w:r>
              <w:rPr>
                <w:rFonts w:hint="eastAsia"/>
              </w:rPr>
              <w:t>政府性基金预算：①政府性基金收入表。②政府性基金支出表。</w:t>
            </w:r>
          </w:p>
        </w:tc>
        <w:tc>
          <w:tcPr>
            <w:tcW w:w="2628" w:type="dxa"/>
            <w:vMerge w:val="continue"/>
            <w:vAlign w:val="center"/>
          </w:tcPr>
          <w:p w14:paraId="38595CE1"/>
        </w:tc>
        <w:tc>
          <w:tcPr>
            <w:tcW w:w="2365" w:type="dxa"/>
            <w:vMerge w:val="continue"/>
            <w:vAlign w:val="center"/>
          </w:tcPr>
          <w:p w14:paraId="2385D96E"/>
        </w:tc>
        <w:tc>
          <w:tcPr>
            <w:tcW w:w="1314" w:type="dxa"/>
            <w:vMerge w:val="continue"/>
            <w:vAlign w:val="center"/>
          </w:tcPr>
          <w:p w14:paraId="5B86B919"/>
        </w:tc>
        <w:tc>
          <w:tcPr>
            <w:tcW w:w="2628" w:type="dxa"/>
            <w:vMerge w:val="continue"/>
            <w:vAlign w:val="center"/>
          </w:tcPr>
          <w:p w14:paraId="0CDB7158"/>
        </w:tc>
        <w:tc>
          <w:tcPr>
            <w:tcW w:w="1051" w:type="dxa"/>
            <w:vMerge w:val="continue"/>
            <w:vAlign w:val="center"/>
          </w:tcPr>
          <w:p w14:paraId="19F77AB3"/>
        </w:tc>
        <w:tc>
          <w:tcPr>
            <w:tcW w:w="1035" w:type="dxa"/>
            <w:vMerge w:val="continue"/>
            <w:vAlign w:val="center"/>
          </w:tcPr>
          <w:p w14:paraId="16F36F64"/>
        </w:tc>
        <w:tc>
          <w:tcPr>
            <w:tcW w:w="805" w:type="dxa"/>
            <w:vMerge w:val="continue"/>
            <w:vAlign w:val="center"/>
          </w:tcPr>
          <w:p w14:paraId="39D9ED65"/>
        </w:tc>
        <w:tc>
          <w:tcPr>
            <w:tcW w:w="1051" w:type="dxa"/>
            <w:vMerge w:val="continue"/>
            <w:vAlign w:val="center"/>
          </w:tcPr>
          <w:p w14:paraId="63A185CD"/>
        </w:tc>
      </w:tr>
      <w:tr w14:paraId="7314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4" w:hRule="atLeast"/>
          <w:jc w:val="center"/>
        </w:trPr>
        <w:tc>
          <w:tcPr>
            <w:tcW w:w="788" w:type="dxa"/>
            <w:vMerge w:val="continue"/>
            <w:vAlign w:val="center"/>
          </w:tcPr>
          <w:p w14:paraId="184C7986"/>
        </w:tc>
        <w:tc>
          <w:tcPr>
            <w:tcW w:w="1051" w:type="dxa"/>
            <w:vMerge w:val="continue"/>
            <w:vAlign w:val="center"/>
          </w:tcPr>
          <w:p w14:paraId="6835630E"/>
        </w:tc>
        <w:tc>
          <w:tcPr>
            <w:tcW w:w="1052" w:type="dxa"/>
            <w:vMerge w:val="continue"/>
            <w:vAlign w:val="center"/>
          </w:tcPr>
          <w:p w14:paraId="4EA95B14"/>
        </w:tc>
        <w:tc>
          <w:tcPr>
            <w:tcW w:w="4730" w:type="dxa"/>
            <w:vAlign w:val="center"/>
          </w:tcPr>
          <w:p w14:paraId="5615558F">
            <w:r>
              <w:rPr>
                <w:rFonts w:hint="eastAsia"/>
              </w:rPr>
              <w:t>地方一般公共预算、政府性基金预算，应当公开到功能分类项级科目。本级一般公共预算基本支出应当公开到经济性质分类款级科目。</w:t>
            </w:r>
          </w:p>
        </w:tc>
        <w:tc>
          <w:tcPr>
            <w:tcW w:w="2628" w:type="dxa"/>
            <w:vMerge w:val="continue"/>
            <w:vAlign w:val="center"/>
          </w:tcPr>
          <w:p w14:paraId="28FD219C"/>
        </w:tc>
        <w:tc>
          <w:tcPr>
            <w:tcW w:w="2365" w:type="dxa"/>
            <w:vMerge w:val="continue"/>
            <w:vAlign w:val="center"/>
          </w:tcPr>
          <w:p w14:paraId="7968DCD5"/>
        </w:tc>
        <w:tc>
          <w:tcPr>
            <w:tcW w:w="1314" w:type="dxa"/>
            <w:vMerge w:val="continue"/>
            <w:vAlign w:val="center"/>
          </w:tcPr>
          <w:p w14:paraId="3AC125FC"/>
        </w:tc>
        <w:tc>
          <w:tcPr>
            <w:tcW w:w="2628" w:type="dxa"/>
            <w:vMerge w:val="continue"/>
            <w:vAlign w:val="center"/>
          </w:tcPr>
          <w:p w14:paraId="1260F56F"/>
        </w:tc>
        <w:tc>
          <w:tcPr>
            <w:tcW w:w="1051" w:type="dxa"/>
            <w:vMerge w:val="continue"/>
            <w:vAlign w:val="center"/>
          </w:tcPr>
          <w:p w14:paraId="0C9D0087"/>
        </w:tc>
        <w:tc>
          <w:tcPr>
            <w:tcW w:w="1035" w:type="dxa"/>
            <w:vMerge w:val="continue"/>
            <w:vAlign w:val="center"/>
          </w:tcPr>
          <w:p w14:paraId="25ECAB85"/>
        </w:tc>
        <w:tc>
          <w:tcPr>
            <w:tcW w:w="805" w:type="dxa"/>
            <w:vMerge w:val="continue"/>
            <w:vAlign w:val="center"/>
          </w:tcPr>
          <w:p w14:paraId="36CC42D7"/>
        </w:tc>
        <w:tc>
          <w:tcPr>
            <w:tcW w:w="1051" w:type="dxa"/>
            <w:vMerge w:val="continue"/>
            <w:vAlign w:val="center"/>
          </w:tcPr>
          <w:p w14:paraId="2C9E6B77"/>
        </w:tc>
      </w:tr>
      <w:tr w14:paraId="0A3C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7" w:hRule="atLeast"/>
          <w:jc w:val="center"/>
        </w:trPr>
        <w:tc>
          <w:tcPr>
            <w:tcW w:w="788" w:type="dxa"/>
            <w:vAlign w:val="center"/>
          </w:tcPr>
          <w:p w14:paraId="51D819B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51" w:type="dxa"/>
            <w:vAlign w:val="center"/>
          </w:tcPr>
          <w:p w14:paraId="5A2FBC73">
            <w:r>
              <w:rPr>
                <w:rFonts w:hint="eastAsia"/>
              </w:rPr>
              <w:t>财政预决算</w:t>
            </w:r>
          </w:p>
        </w:tc>
        <w:tc>
          <w:tcPr>
            <w:tcW w:w="1052" w:type="dxa"/>
            <w:vAlign w:val="center"/>
          </w:tcPr>
          <w:p w14:paraId="4A2E56E9">
            <w:r>
              <w:rPr>
                <w:rFonts w:hint="eastAsia"/>
              </w:rPr>
              <w:t>政府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决算</w:t>
            </w:r>
          </w:p>
        </w:tc>
        <w:tc>
          <w:tcPr>
            <w:tcW w:w="4730" w:type="dxa"/>
            <w:vAlign w:val="center"/>
          </w:tcPr>
          <w:p w14:paraId="75195B91">
            <w:r>
              <w:rPr>
                <w:rFonts w:hint="eastAsia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地方本级汇总的一般公共预算“三公”经费，包括预算总额，以及“因公出国（境）费”“公务用车购置及运行费”（区分“公务用车购置费”“公务用车运行费”两项）“公务接待费”分项数额。</w:t>
            </w:r>
          </w:p>
        </w:tc>
        <w:tc>
          <w:tcPr>
            <w:tcW w:w="2628" w:type="dxa"/>
            <w:vAlign w:val="center"/>
          </w:tcPr>
          <w:p w14:paraId="6F544B98">
            <w:r>
              <w:rPr>
                <w:rFonts w:hint="eastAsia"/>
              </w:rPr>
              <w:t>同上</w:t>
            </w:r>
          </w:p>
        </w:tc>
        <w:tc>
          <w:tcPr>
            <w:tcW w:w="2365" w:type="dxa"/>
            <w:vAlign w:val="center"/>
          </w:tcPr>
          <w:p w14:paraId="50787AA6">
            <w:r>
              <w:rPr>
                <w:rFonts w:hint="eastAsia"/>
              </w:rPr>
              <w:t>本级人民代表大会或其常务委员会批准后20日内</w:t>
            </w:r>
          </w:p>
        </w:tc>
        <w:tc>
          <w:tcPr>
            <w:tcW w:w="1314" w:type="dxa"/>
            <w:vAlign w:val="center"/>
          </w:tcPr>
          <w:p w14:paraId="2C19BD60">
            <w:r>
              <w:rPr>
                <w:rFonts w:hint="eastAsia"/>
                <w:lang w:eastAsia="zh-CN"/>
              </w:rPr>
              <w:t>相关预算单位</w:t>
            </w:r>
          </w:p>
        </w:tc>
        <w:tc>
          <w:tcPr>
            <w:tcW w:w="2628" w:type="dxa"/>
            <w:vAlign w:val="center"/>
          </w:tcPr>
          <w:p w14:paraId="295A463B">
            <w:pPr>
              <w:rPr>
                <w:rFonts w:hint="eastAsia"/>
              </w:rPr>
            </w:pPr>
            <w:r>
              <w:rPr>
                <w:rFonts w:hint="eastAsia"/>
              </w:rPr>
              <w:t>■政府网站</w:t>
            </w:r>
          </w:p>
          <w:p w14:paraId="2CE6093D">
            <w:pPr>
              <w:rPr>
                <w:rFonts w:hint="eastAsia"/>
              </w:rPr>
            </w:pPr>
            <w:r>
              <w:rPr>
                <w:rFonts w:hint="eastAsia"/>
              </w:rPr>
              <w:t>■财政部门网站公开平台</w:t>
            </w:r>
          </w:p>
          <w:p w14:paraId="795DE041"/>
        </w:tc>
        <w:tc>
          <w:tcPr>
            <w:tcW w:w="1051" w:type="dxa"/>
            <w:vAlign w:val="center"/>
          </w:tcPr>
          <w:p w14:paraId="4F41D903">
            <w:r>
              <w:rPr>
                <w:rFonts w:hint="eastAsia"/>
              </w:rPr>
              <w:t>√</w:t>
            </w:r>
          </w:p>
        </w:tc>
        <w:tc>
          <w:tcPr>
            <w:tcW w:w="1035" w:type="dxa"/>
            <w:vAlign w:val="center"/>
          </w:tcPr>
          <w:p w14:paraId="3E4AE118">
            <w:r>
              <w:rPr>
                <w:rFonts w:hint="eastAsia"/>
              </w:rPr>
              <w:t>　</w:t>
            </w:r>
          </w:p>
        </w:tc>
        <w:tc>
          <w:tcPr>
            <w:tcW w:w="805" w:type="dxa"/>
            <w:vAlign w:val="center"/>
          </w:tcPr>
          <w:p w14:paraId="592112E1">
            <w:r>
              <w:rPr>
                <w:rFonts w:hint="eastAsia"/>
              </w:rPr>
              <w:t>√</w:t>
            </w:r>
          </w:p>
        </w:tc>
        <w:tc>
          <w:tcPr>
            <w:tcW w:w="1051" w:type="dxa"/>
            <w:vAlign w:val="center"/>
          </w:tcPr>
          <w:p w14:paraId="37B305E2">
            <w:r>
              <w:rPr>
                <w:rFonts w:hint="eastAsia"/>
              </w:rPr>
              <w:t>　</w:t>
            </w:r>
          </w:p>
        </w:tc>
      </w:tr>
      <w:tr w14:paraId="6462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788" w:type="dxa"/>
            <w:vMerge w:val="restart"/>
            <w:vAlign w:val="center"/>
          </w:tcPr>
          <w:p w14:paraId="15D532E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51" w:type="dxa"/>
            <w:vMerge w:val="restart"/>
            <w:vAlign w:val="center"/>
          </w:tcPr>
          <w:p w14:paraId="31A7D4B3">
            <w:r>
              <w:rPr>
                <w:rFonts w:hint="eastAsia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 w14:paraId="6E153C34"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预算</w:t>
            </w:r>
          </w:p>
        </w:tc>
        <w:tc>
          <w:tcPr>
            <w:tcW w:w="4730" w:type="dxa"/>
            <w:vAlign w:val="center"/>
          </w:tcPr>
          <w:p w14:paraId="222C23C3">
            <w:r>
              <w:rPr>
                <w:rFonts w:hint="eastAsia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628" w:type="dxa"/>
            <w:vMerge w:val="restart"/>
            <w:vAlign w:val="center"/>
          </w:tcPr>
          <w:p w14:paraId="14479446">
            <w:r>
              <w:rPr>
                <w:rFonts w:hint="eastAsia"/>
              </w:rPr>
              <w:t>《预算法》、《政府信息公开条例》、</w:t>
            </w:r>
            <w:r>
              <w:rPr>
                <w:rFonts w:hint="eastAsia"/>
                <w:lang w:eastAsia="zh-CN"/>
              </w:rPr>
              <w:t>《财政部关于印发〈地方预决算公开操作规程〉的通知》</w:t>
            </w:r>
            <w:r>
              <w:rPr>
                <w:rFonts w:hint="eastAsia"/>
              </w:rPr>
              <w:t>等法律法规和文件规定</w:t>
            </w:r>
          </w:p>
        </w:tc>
        <w:tc>
          <w:tcPr>
            <w:tcW w:w="2365" w:type="dxa"/>
            <w:vMerge w:val="restart"/>
            <w:vAlign w:val="center"/>
          </w:tcPr>
          <w:p w14:paraId="371A7B60">
            <w:r>
              <w:rPr>
                <w:rFonts w:hint="eastAsia"/>
              </w:rPr>
              <w:t>本级政府财政部门批复后20日内</w:t>
            </w:r>
          </w:p>
        </w:tc>
        <w:tc>
          <w:tcPr>
            <w:tcW w:w="1314" w:type="dxa"/>
            <w:vMerge w:val="restart"/>
            <w:vAlign w:val="center"/>
          </w:tcPr>
          <w:p w14:paraId="42E9F25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相关预算单位</w:t>
            </w:r>
          </w:p>
        </w:tc>
        <w:tc>
          <w:tcPr>
            <w:tcW w:w="2628" w:type="dxa"/>
            <w:vMerge w:val="restart"/>
            <w:vAlign w:val="center"/>
          </w:tcPr>
          <w:p w14:paraId="2B0E3CF7">
            <w:pPr>
              <w:rPr>
                <w:rFonts w:hint="eastAsia"/>
              </w:rPr>
            </w:pPr>
            <w:r>
              <w:rPr>
                <w:rFonts w:hint="eastAsia"/>
              </w:rPr>
              <w:t>■部门网站</w:t>
            </w:r>
          </w:p>
          <w:p w14:paraId="77945B1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lang w:eastAsia="zh-CN"/>
              </w:rPr>
              <w:t>市级预决算公开平台</w:t>
            </w:r>
          </w:p>
          <w:p w14:paraId="7BFF994F"/>
        </w:tc>
        <w:tc>
          <w:tcPr>
            <w:tcW w:w="1051" w:type="dxa"/>
            <w:vMerge w:val="restart"/>
            <w:vAlign w:val="center"/>
          </w:tcPr>
          <w:p w14:paraId="415EBA73">
            <w:r>
              <w:rPr>
                <w:rFonts w:hint="eastAsia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 w14:paraId="1E0E7303"/>
        </w:tc>
        <w:tc>
          <w:tcPr>
            <w:tcW w:w="805" w:type="dxa"/>
            <w:vMerge w:val="restart"/>
            <w:vAlign w:val="center"/>
          </w:tcPr>
          <w:p w14:paraId="5BEFCA35">
            <w:r>
              <w:rPr>
                <w:rFonts w:hint="eastAsia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 w14:paraId="502E5897"/>
        </w:tc>
      </w:tr>
      <w:tr w14:paraId="4876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788" w:type="dxa"/>
            <w:vMerge w:val="continue"/>
            <w:vAlign w:val="center"/>
          </w:tcPr>
          <w:p w14:paraId="3FF5AB8A"/>
        </w:tc>
        <w:tc>
          <w:tcPr>
            <w:tcW w:w="1051" w:type="dxa"/>
            <w:vMerge w:val="continue"/>
            <w:vAlign w:val="center"/>
          </w:tcPr>
          <w:p w14:paraId="5D0EE27F">
            <w:pPr>
              <w:rPr>
                <w:rFonts w:hint="eastAsia"/>
              </w:rPr>
            </w:pPr>
          </w:p>
        </w:tc>
        <w:tc>
          <w:tcPr>
            <w:tcW w:w="1052" w:type="dxa"/>
            <w:vMerge w:val="continue"/>
            <w:vAlign w:val="center"/>
          </w:tcPr>
          <w:p w14:paraId="0743CB68">
            <w:pPr>
              <w:rPr>
                <w:rFonts w:hint="eastAsia"/>
              </w:rPr>
            </w:pPr>
          </w:p>
        </w:tc>
        <w:tc>
          <w:tcPr>
            <w:tcW w:w="4730" w:type="dxa"/>
            <w:vAlign w:val="center"/>
          </w:tcPr>
          <w:p w14:paraId="6AF6053E">
            <w:r>
              <w:rPr>
                <w:rFonts w:hint="eastAsia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628" w:type="dxa"/>
            <w:vMerge w:val="continue"/>
            <w:vAlign w:val="center"/>
          </w:tcPr>
          <w:p w14:paraId="7487B141"/>
        </w:tc>
        <w:tc>
          <w:tcPr>
            <w:tcW w:w="2365" w:type="dxa"/>
            <w:vMerge w:val="continue"/>
            <w:vAlign w:val="center"/>
          </w:tcPr>
          <w:p w14:paraId="41678E4D"/>
        </w:tc>
        <w:tc>
          <w:tcPr>
            <w:tcW w:w="1314" w:type="dxa"/>
            <w:vMerge w:val="continue"/>
            <w:vAlign w:val="center"/>
          </w:tcPr>
          <w:p w14:paraId="5374C3F8"/>
        </w:tc>
        <w:tc>
          <w:tcPr>
            <w:tcW w:w="2628" w:type="dxa"/>
            <w:vMerge w:val="continue"/>
            <w:vAlign w:val="center"/>
          </w:tcPr>
          <w:p w14:paraId="21092AC4"/>
        </w:tc>
        <w:tc>
          <w:tcPr>
            <w:tcW w:w="1051" w:type="dxa"/>
            <w:vMerge w:val="continue"/>
            <w:vAlign w:val="center"/>
          </w:tcPr>
          <w:p w14:paraId="485D4C44"/>
        </w:tc>
        <w:tc>
          <w:tcPr>
            <w:tcW w:w="1035" w:type="dxa"/>
            <w:vMerge w:val="continue"/>
            <w:vAlign w:val="center"/>
          </w:tcPr>
          <w:p w14:paraId="0084A44A"/>
        </w:tc>
        <w:tc>
          <w:tcPr>
            <w:tcW w:w="805" w:type="dxa"/>
            <w:vMerge w:val="continue"/>
            <w:vAlign w:val="center"/>
          </w:tcPr>
          <w:p w14:paraId="3D5353C4"/>
        </w:tc>
        <w:tc>
          <w:tcPr>
            <w:tcW w:w="1051" w:type="dxa"/>
            <w:vMerge w:val="continue"/>
            <w:vAlign w:val="center"/>
          </w:tcPr>
          <w:p w14:paraId="495EF0EC"/>
        </w:tc>
      </w:tr>
      <w:tr w14:paraId="3B27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788" w:type="dxa"/>
            <w:vMerge w:val="continue"/>
            <w:vAlign w:val="center"/>
          </w:tcPr>
          <w:p w14:paraId="79F8743E"/>
        </w:tc>
        <w:tc>
          <w:tcPr>
            <w:tcW w:w="1051" w:type="dxa"/>
            <w:vMerge w:val="continue"/>
            <w:vAlign w:val="center"/>
          </w:tcPr>
          <w:p w14:paraId="3F0A60D4">
            <w:pPr>
              <w:rPr>
                <w:rFonts w:hint="eastAsia"/>
              </w:rPr>
            </w:pPr>
          </w:p>
        </w:tc>
        <w:tc>
          <w:tcPr>
            <w:tcW w:w="1052" w:type="dxa"/>
            <w:vMerge w:val="continue"/>
            <w:vAlign w:val="center"/>
          </w:tcPr>
          <w:p w14:paraId="5B1BAF17">
            <w:pPr>
              <w:rPr>
                <w:rFonts w:hint="eastAsia"/>
              </w:rPr>
            </w:pPr>
          </w:p>
        </w:tc>
        <w:tc>
          <w:tcPr>
            <w:tcW w:w="4730" w:type="dxa"/>
            <w:vAlign w:val="center"/>
          </w:tcPr>
          <w:p w14:paraId="7E367C6A">
            <w:pPr>
              <w:rPr>
                <w:rFonts w:hint="eastAsia"/>
              </w:rPr>
            </w:pPr>
            <w:r>
              <w:rPr>
                <w:rFonts w:hint="eastAsia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628" w:type="dxa"/>
            <w:vMerge w:val="continue"/>
            <w:vAlign w:val="center"/>
          </w:tcPr>
          <w:p w14:paraId="489022E2"/>
        </w:tc>
        <w:tc>
          <w:tcPr>
            <w:tcW w:w="2365" w:type="dxa"/>
            <w:vMerge w:val="continue"/>
            <w:vAlign w:val="center"/>
          </w:tcPr>
          <w:p w14:paraId="344EFA4F"/>
        </w:tc>
        <w:tc>
          <w:tcPr>
            <w:tcW w:w="1314" w:type="dxa"/>
            <w:vMerge w:val="continue"/>
            <w:vAlign w:val="center"/>
          </w:tcPr>
          <w:p w14:paraId="0F56E978"/>
        </w:tc>
        <w:tc>
          <w:tcPr>
            <w:tcW w:w="2628" w:type="dxa"/>
            <w:vMerge w:val="continue"/>
            <w:vAlign w:val="center"/>
          </w:tcPr>
          <w:p w14:paraId="102A9C5C"/>
        </w:tc>
        <w:tc>
          <w:tcPr>
            <w:tcW w:w="1051" w:type="dxa"/>
            <w:vMerge w:val="continue"/>
            <w:vAlign w:val="center"/>
          </w:tcPr>
          <w:p w14:paraId="5D5AC575"/>
        </w:tc>
        <w:tc>
          <w:tcPr>
            <w:tcW w:w="1035" w:type="dxa"/>
            <w:vMerge w:val="continue"/>
            <w:vAlign w:val="center"/>
          </w:tcPr>
          <w:p w14:paraId="0AEA396E"/>
        </w:tc>
        <w:tc>
          <w:tcPr>
            <w:tcW w:w="805" w:type="dxa"/>
            <w:vMerge w:val="continue"/>
            <w:vAlign w:val="center"/>
          </w:tcPr>
          <w:p w14:paraId="14010D0C"/>
        </w:tc>
        <w:tc>
          <w:tcPr>
            <w:tcW w:w="1051" w:type="dxa"/>
            <w:vMerge w:val="continue"/>
            <w:vAlign w:val="center"/>
          </w:tcPr>
          <w:p w14:paraId="58DB01CF"/>
        </w:tc>
      </w:tr>
      <w:tr w14:paraId="2A5D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788" w:type="dxa"/>
            <w:vMerge w:val="continue"/>
            <w:vAlign w:val="center"/>
          </w:tcPr>
          <w:p w14:paraId="02204D55"/>
        </w:tc>
        <w:tc>
          <w:tcPr>
            <w:tcW w:w="1051" w:type="dxa"/>
            <w:vMerge w:val="continue"/>
            <w:vAlign w:val="center"/>
          </w:tcPr>
          <w:p w14:paraId="4487C103">
            <w:pPr>
              <w:rPr>
                <w:rFonts w:hint="eastAsia"/>
              </w:rPr>
            </w:pPr>
          </w:p>
        </w:tc>
        <w:tc>
          <w:tcPr>
            <w:tcW w:w="1052" w:type="dxa"/>
            <w:vMerge w:val="continue"/>
            <w:vAlign w:val="center"/>
          </w:tcPr>
          <w:p w14:paraId="72A4ECB2">
            <w:pPr>
              <w:rPr>
                <w:rFonts w:hint="eastAsia"/>
              </w:rPr>
            </w:pPr>
          </w:p>
        </w:tc>
        <w:tc>
          <w:tcPr>
            <w:tcW w:w="4730" w:type="dxa"/>
            <w:vAlign w:val="center"/>
          </w:tcPr>
          <w:p w14:paraId="00F0D7BD">
            <w:r>
              <w:rPr>
                <w:rFonts w:hint="eastAsia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一般公共预算“三公”经费支出表按“因公出国（境）费”“公务用车购置及运行费”“公务接待费”公开，其中，“公务用车购置及运行费”应当细化到“公务用车购置费”“公务用车运行费”两个项目。</w:t>
            </w:r>
          </w:p>
        </w:tc>
        <w:tc>
          <w:tcPr>
            <w:tcW w:w="2628" w:type="dxa"/>
            <w:vMerge w:val="continue"/>
            <w:vAlign w:val="center"/>
          </w:tcPr>
          <w:p w14:paraId="11415A93"/>
        </w:tc>
        <w:tc>
          <w:tcPr>
            <w:tcW w:w="2365" w:type="dxa"/>
            <w:vMerge w:val="continue"/>
            <w:vAlign w:val="center"/>
          </w:tcPr>
          <w:p w14:paraId="4033FB48"/>
        </w:tc>
        <w:tc>
          <w:tcPr>
            <w:tcW w:w="1314" w:type="dxa"/>
            <w:vMerge w:val="continue"/>
            <w:vAlign w:val="center"/>
          </w:tcPr>
          <w:p w14:paraId="79909C18"/>
        </w:tc>
        <w:tc>
          <w:tcPr>
            <w:tcW w:w="2628" w:type="dxa"/>
            <w:vMerge w:val="continue"/>
            <w:vAlign w:val="center"/>
          </w:tcPr>
          <w:p w14:paraId="1C2C1F55"/>
        </w:tc>
        <w:tc>
          <w:tcPr>
            <w:tcW w:w="1051" w:type="dxa"/>
            <w:vMerge w:val="continue"/>
            <w:vAlign w:val="center"/>
          </w:tcPr>
          <w:p w14:paraId="3FEDBD7A"/>
        </w:tc>
        <w:tc>
          <w:tcPr>
            <w:tcW w:w="1035" w:type="dxa"/>
            <w:vMerge w:val="continue"/>
            <w:vAlign w:val="center"/>
          </w:tcPr>
          <w:p w14:paraId="0068D32E"/>
        </w:tc>
        <w:tc>
          <w:tcPr>
            <w:tcW w:w="805" w:type="dxa"/>
            <w:vMerge w:val="continue"/>
            <w:vAlign w:val="center"/>
          </w:tcPr>
          <w:p w14:paraId="3EF17EB4"/>
        </w:tc>
        <w:tc>
          <w:tcPr>
            <w:tcW w:w="1051" w:type="dxa"/>
            <w:vMerge w:val="continue"/>
            <w:vAlign w:val="center"/>
          </w:tcPr>
          <w:p w14:paraId="0569EE67"/>
        </w:tc>
      </w:tr>
      <w:tr w14:paraId="4590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4" w:hRule="atLeast"/>
          <w:jc w:val="center"/>
        </w:trPr>
        <w:tc>
          <w:tcPr>
            <w:tcW w:w="788" w:type="dxa"/>
            <w:vMerge w:val="continue"/>
            <w:vAlign w:val="center"/>
          </w:tcPr>
          <w:p w14:paraId="000ADEEF"/>
        </w:tc>
        <w:tc>
          <w:tcPr>
            <w:tcW w:w="1051" w:type="dxa"/>
            <w:vMerge w:val="continue"/>
            <w:vAlign w:val="center"/>
          </w:tcPr>
          <w:p w14:paraId="54193628">
            <w:pPr>
              <w:rPr>
                <w:rFonts w:hint="eastAsia"/>
              </w:rPr>
            </w:pPr>
          </w:p>
        </w:tc>
        <w:tc>
          <w:tcPr>
            <w:tcW w:w="1052" w:type="dxa"/>
            <w:vMerge w:val="continue"/>
            <w:vAlign w:val="center"/>
          </w:tcPr>
          <w:p w14:paraId="556F11E5">
            <w:pPr>
              <w:rPr>
                <w:rFonts w:hint="eastAsia"/>
              </w:rPr>
            </w:pPr>
          </w:p>
        </w:tc>
        <w:tc>
          <w:tcPr>
            <w:tcW w:w="4730" w:type="dxa"/>
            <w:vAlign w:val="center"/>
          </w:tcPr>
          <w:p w14:paraId="2BF5AF76">
            <w:pPr>
              <w:rPr>
                <w:rFonts w:hint="eastAsia"/>
              </w:rPr>
            </w:pPr>
            <w:r>
              <w:rPr>
                <w:rFonts w:hint="eastAsia"/>
              </w:rPr>
              <w:t>本部门职责、机构设置情况。</w:t>
            </w:r>
          </w:p>
        </w:tc>
        <w:tc>
          <w:tcPr>
            <w:tcW w:w="2628" w:type="dxa"/>
            <w:vMerge w:val="continue"/>
            <w:vAlign w:val="center"/>
          </w:tcPr>
          <w:p w14:paraId="4AFF79DD"/>
        </w:tc>
        <w:tc>
          <w:tcPr>
            <w:tcW w:w="2365" w:type="dxa"/>
            <w:vMerge w:val="continue"/>
            <w:vAlign w:val="center"/>
          </w:tcPr>
          <w:p w14:paraId="222E575F"/>
        </w:tc>
        <w:tc>
          <w:tcPr>
            <w:tcW w:w="1314" w:type="dxa"/>
            <w:vMerge w:val="continue"/>
            <w:vAlign w:val="center"/>
          </w:tcPr>
          <w:p w14:paraId="2DC1A983"/>
        </w:tc>
        <w:tc>
          <w:tcPr>
            <w:tcW w:w="2628" w:type="dxa"/>
            <w:vMerge w:val="continue"/>
            <w:vAlign w:val="center"/>
          </w:tcPr>
          <w:p w14:paraId="1B4996ED"/>
        </w:tc>
        <w:tc>
          <w:tcPr>
            <w:tcW w:w="1051" w:type="dxa"/>
            <w:vMerge w:val="continue"/>
            <w:vAlign w:val="center"/>
          </w:tcPr>
          <w:p w14:paraId="202476A8"/>
        </w:tc>
        <w:tc>
          <w:tcPr>
            <w:tcW w:w="1035" w:type="dxa"/>
            <w:vMerge w:val="continue"/>
            <w:vAlign w:val="center"/>
          </w:tcPr>
          <w:p w14:paraId="10AB3DED"/>
        </w:tc>
        <w:tc>
          <w:tcPr>
            <w:tcW w:w="805" w:type="dxa"/>
            <w:vMerge w:val="continue"/>
            <w:vAlign w:val="center"/>
          </w:tcPr>
          <w:p w14:paraId="5B9ED5E3"/>
        </w:tc>
        <w:tc>
          <w:tcPr>
            <w:tcW w:w="1051" w:type="dxa"/>
            <w:vMerge w:val="continue"/>
            <w:vAlign w:val="center"/>
          </w:tcPr>
          <w:p w14:paraId="4CE1E3C8"/>
        </w:tc>
      </w:tr>
      <w:tr w14:paraId="2038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788" w:type="dxa"/>
            <w:vMerge w:val="restart"/>
            <w:vAlign w:val="center"/>
          </w:tcPr>
          <w:p w14:paraId="46BB8DD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51" w:type="dxa"/>
            <w:vMerge w:val="restart"/>
            <w:vAlign w:val="center"/>
          </w:tcPr>
          <w:p w14:paraId="1BE34FD2">
            <w:pPr>
              <w:rPr>
                <w:rFonts w:hint="eastAsia"/>
              </w:rPr>
            </w:pPr>
            <w:r>
              <w:rPr>
                <w:rFonts w:hint="eastAsia"/>
              </w:rPr>
              <w:t>财政预决算</w:t>
            </w:r>
          </w:p>
        </w:tc>
        <w:tc>
          <w:tcPr>
            <w:tcW w:w="1052" w:type="dxa"/>
            <w:vMerge w:val="restart"/>
            <w:vAlign w:val="center"/>
          </w:tcPr>
          <w:p w14:paraId="4F50ADD0">
            <w:pPr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决算</w:t>
            </w:r>
          </w:p>
        </w:tc>
        <w:tc>
          <w:tcPr>
            <w:tcW w:w="4730" w:type="dxa"/>
            <w:vAlign w:val="center"/>
          </w:tcPr>
          <w:p w14:paraId="49F5F386">
            <w:pPr>
              <w:rPr>
                <w:rFonts w:hint="eastAsia"/>
              </w:rPr>
            </w:pPr>
            <w:r>
              <w:rPr>
                <w:rFonts w:hint="eastAsia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628" w:type="dxa"/>
            <w:vMerge w:val="restart"/>
            <w:vAlign w:val="center"/>
          </w:tcPr>
          <w:p w14:paraId="0AE56C2D">
            <w:r>
              <w:rPr>
                <w:rFonts w:hint="eastAsia"/>
              </w:rPr>
              <w:t>《预算法》、《政府信息公开条例》、</w:t>
            </w:r>
            <w:r>
              <w:rPr>
                <w:rFonts w:hint="eastAsia"/>
                <w:lang w:eastAsia="zh-CN"/>
              </w:rPr>
              <w:t>《财政部关于印发〈地方预决算公开操作规程〉的通知》</w:t>
            </w:r>
            <w:r>
              <w:rPr>
                <w:rFonts w:hint="eastAsia"/>
              </w:rPr>
              <w:t>等法律法规和文件规定</w:t>
            </w:r>
          </w:p>
        </w:tc>
        <w:tc>
          <w:tcPr>
            <w:tcW w:w="2365" w:type="dxa"/>
            <w:vMerge w:val="restart"/>
            <w:vAlign w:val="center"/>
          </w:tcPr>
          <w:p w14:paraId="563015FF">
            <w:r>
              <w:rPr>
                <w:rFonts w:hint="eastAsia"/>
              </w:rPr>
              <w:t>本级政府财政部门批复后20日内</w:t>
            </w:r>
          </w:p>
        </w:tc>
        <w:tc>
          <w:tcPr>
            <w:tcW w:w="1314" w:type="dxa"/>
            <w:vMerge w:val="restart"/>
            <w:vAlign w:val="center"/>
          </w:tcPr>
          <w:p w14:paraId="59B7587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相关预算单位</w:t>
            </w:r>
          </w:p>
        </w:tc>
        <w:tc>
          <w:tcPr>
            <w:tcW w:w="2628" w:type="dxa"/>
            <w:vMerge w:val="restart"/>
            <w:vAlign w:val="center"/>
          </w:tcPr>
          <w:p w14:paraId="748D883B">
            <w:pPr>
              <w:rPr>
                <w:rFonts w:hint="eastAsia"/>
              </w:rPr>
            </w:pPr>
            <w:r>
              <w:rPr>
                <w:rFonts w:hint="eastAsia"/>
              </w:rPr>
              <w:t>■部门网站</w:t>
            </w:r>
          </w:p>
          <w:p w14:paraId="11C13715">
            <w:pPr>
              <w:rPr>
                <w:rFonts w:hint="eastAsia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lang w:eastAsia="zh-CN"/>
              </w:rPr>
              <w:t>市级预决算公开平台</w:t>
            </w:r>
          </w:p>
          <w:p w14:paraId="5160F40F">
            <w:pPr>
              <w:rPr>
                <w:rFonts w:hint="eastAsia"/>
                <w:lang w:eastAsia="zh-CN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75C2D616">
            <w:r>
              <w:rPr>
                <w:rFonts w:hint="eastAsia"/>
              </w:rPr>
              <w:t>√</w:t>
            </w:r>
          </w:p>
        </w:tc>
        <w:tc>
          <w:tcPr>
            <w:tcW w:w="1035" w:type="dxa"/>
            <w:vMerge w:val="restart"/>
            <w:vAlign w:val="center"/>
          </w:tcPr>
          <w:p w14:paraId="27A2B2A0"/>
        </w:tc>
        <w:tc>
          <w:tcPr>
            <w:tcW w:w="805" w:type="dxa"/>
            <w:vMerge w:val="restart"/>
            <w:vAlign w:val="center"/>
          </w:tcPr>
          <w:p w14:paraId="1A2C6FA2">
            <w:r>
              <w:rPr>
                <w:rFonts w:hint="eastAsia"/>
              </w:rPr>
              <w:t>√</w:t>
            </w:r>
          </w:p>
        </w:tc>
        <w:tc>
          <w:tcPr>
            <w:tcW w:w="1051" w:type="dxa"/>
            <w:vMerge w:val="restart"/>
            <w:vAlign w:val="center"/>
          </w:tcPr>
          <w:p w14:paraId="08CEDBF6"/>
        </w:tc>
      </w:tr>
      <w:tr w14:paraId="5AF0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788" w:type="dxa"/>
            <w:vMerge w:val="continue"/>
            <w:vAlign w:val="center"/>
          </w:tcPr>
          <w:p w14:paraId="7265FAF2">
            <w:pPr>
              <w:rPr>
                <w:rFonts w:hint="eastAsia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7278407D">
            <w:pPr>
              <w:rPr>
                <w:rFonts w:hint="eastAsia"/>
              </w:rPr>
            </w:pPr>
          </w:p>
        </w:tc>
        <w:tc>
          <w:tcPr>
            <w:tcW w:w="1052" w:type="dxa"/>
            <w:vMerge w:val="continue"/>
            <w:vAlign w:val="center"/>
          </w:tcPr>
          <w:p w14:paraId="659E902D">
            <w:pPr>
              <w:rPr>
                <w:rFonts w:hint="eastAsia"/>
              </w:rPr>
            </w:pPr>
          </w:p>
        </w:tc>
        <w:tc>
          <w:tcPr>
            <w:tcW w:w="4730" w:type="dxa"/>
            <w:vAlign w:val="center"/>
          </w:tcPr>
          <w:p w14:paraId="4CDBA0BC">
            <w:pPr>
              <w:rPr>
                <w:rFonts w:hint="eastAsia"/>
              </w:rPr>
            </w:pPr>
            <w:r>
              <w:rPr>
                <w:rFonts w:hint="eastAsia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628" w:type="dxa"/>
            <w:vMerge w:val="continue"/>
            <w:vAlign w:val="center"/>
          </w:tcPr>
          <w:p w14:paraId="50D2D503"/>
        </w:tc>
        <w:tc>
          <w:tcPr>
            <w:tcW w:w="2365" w:type="dxa"/>
            <w:vMerge w:val="continue"/>
            <w:vAlign w:val="center"/>
          </w:tcPr>
          <w:p w14:paraId="61CD426D"/>
        </w:tc>
        <w:tc>
          <w:tcPr>
            <w:tcW w:w="1314" w:type="dxa"/>
            <w:vMerge w:val="continue"/>
            <w:vAlign w:val="center"/>
          </w:tcPr>
          <w:p w14:paraId="55CE1969"/>
        </w:tc>
        <w:tc>
          <w:tcPr>
            <w:tcW w:w="2628" w:type="dxa"/>
            <w:vMerge w:val="continue"/>
            <w:vAlign w:val="center"/>
          </w:tcPr>
          <w:p w14:paraId="500E0E13"/>
        </w:tc>
        <w:tc>
          <w:tcPr>
            <w:tcW w:w="1051" w:type="dxa"/>
            <w:vMerge w:val="continue"/>
            <w:vAlign w:val="center"/>
          </w:tcPr>
          <w:p w14:paraId="468108D6"/>
        </w:tc>
        <w:tc>
          <w:tcPr>
            <w:tcW w:w="1035" w:type="dxa"/>
            <w:vMerge w:val="continue"/>
            <w:vAlign w:val="center"/>
          </w:tcPr>
          <w:p w14:paraId="76C56A74"/>
        </w:tc>
        <w:tc>
          <w:tcPr>
            <w:tcW w:w="805" w:type="dxa"/>
            <w:vMerge w:val="continue"/>
            <w:vAlign w:val="center"/>
          </w:tcPr>
          <w:p w14:paraId="6A77876E"/>
        </w:tc>
        <w:tc>
          <w:tcPr>
            <w:tcW w:w="1051" w:type="dxa"/>
            <w:vMerge w:val="continue"/>
            <w:vAlign w:val="center"/>
          </w:tcPr>
          <w:p w14:paraId="6B083A97"/>
        </w:tc>
      </w:tr>
      <w:tr w14:paraId="2332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788" w:type="dxa"/>
            <w:vMerge w:val="continue"/>
            <w:vAlign w:val="center"/>
          </w:tcPr>
          <w:p w14:paraId="65F8F98D">
            <w:pPr>
              <w:rPr>
                <w:rFonts w:hint="eastAsia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2207B7FF">
            <w:pPr>
              <w:rPr>
                <w:rFonts w:hint="eastAsia"/>
              </w:rPr>
            </w:pPr>
          </w:p>
        </w:tc>
        <w:tc>
          <w:tcPr>
            <w:tcW w:w="1052" w:type="dxa"/>
            <w:vMerge w:val="continue"/>
            <w:vAlign w:val="center"/>
          </w:tcPr>
          <w:p w14:paraId="1DD21673">
            <w:pPr>
              <w:rPr>
                <w:rFonts w:hint="eastAsia"/>
              </w:rPr>
            </w:pPr>
          </w:p>
        </w:tc>
        <w:tc>
          <w:tcPr>
            <w:tcW w:w="4730" w:type="dxa"/>
            <w:vAlign w:val="center"/>
          </w:tcPr>
          <w:p w14:paraId="19574CF2">
            <w:pPr>
              <w:rPr>
                <w:rFonts w:hint="eastAsia"/>
              </w:rPr>
            </w:pPr>
            <w:r>
              <w:rPr>
                <w:rFonts w:hint="eastAsia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628" w:type="dxa"/>
            <w:vMerge w:val="continue"/>
            <w:vAlign w:val="center"/>
          </w:tcPr>
          <w:p w14:paraId="04DD3FCF"/>
        </w:tc>
        <w:tc>
          <w:tcPr>
            <w:tcW w:w="2365" w:type="dxa"/>
            <w:vMerge w:val="continue"/>
            <w:vAlign w:val="center"/>
          </w:tcPr>
          <w:p w14:paraId="52AFFE55"/>
        </w:tc>
        <w:tc>
          <w:tcPr>
            <w:tcW w:w="1314" w:type="dxa"/>
            <w:vMerge w:val="continue"/>
            <w:vAlign w:val="center"/>
          </w:tcPr>
          <w:p w14:paraId="454A7EAF"/>
        </w:tc>
        <w:tc>
          <w:tcPr>
            <w:tcW w:w="2628" w:type="dxa"/>
            <w:vMerge w:val="continue"/>
            <w:vAlign w:val="center"/>
          </w:tcPr>
          <w:p w14:paraId="5EC4496E"/>
        </w:tc>
        <w:tc>
          <w:tcPr>
            <w:tcW w:w="1051" w:type="dxa"/>
            <w:vMerge w:val="continue"/>
            <w:vAlign w:val="center"/>
          </w:tcPr>
          <w:p w14:paraId="3220E95F"/>
        </w:tc>
        <w:tc>
          <w:tcPr>
            <w:tcW w:w="1035" w:type="dxa"/>
            <w:vMerge w:val="continue"/>
            <w:vAlign w:val="center"/>
          </w:tcPr>
          <w:p w14:paraId="185AA8E2"/>
        </w:tc>
        <w:tc>
          <w:tcPr>
            <w:tcW w:w="805" w:type="dxa"/>
            <w:vMerge w:val="continue"/>
            <w:vAlign w:val="center"/>
          </w:tcPr>
          <w:p w14:paraId="40B0CC9B"/>
        </w:tc>
        <w:tc>
          <w:tcPr>
            <w:tcW w:w="1051" w:type="dxa"/>
            <w:vMerge w:val="continue"/>
            <w:vAlign w:val="center"/>
          </w:tcPr>
          <w:p w14:paraId="4DA26729"/>
        </w:tc>
      </w:tr>
      <w:tr w14:paraId="2929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  <w:jc w:val="center"/>
        </w:trPr>
        <w:tc>
          <w:tcPr>
            <w:tcW w:w="788" w:type="dxa"/>
            <w:vMerge w:val="continue"/>
            <w:vAlign w:val="center"/>
          </w:tcPr>
          <w:p w14:paraId="30759FBF">
            <w:pPr>
              <w:rPr>
                <w:rFonts w:hint="eastAsia"/>
              </w:rPr>
            </w:pPr>
          </w:p>
        </w:tc>
        <w:tc>
          <w:tcPr>
            <w:tcW w:w="1051" w:type="dxa"/>
            <w:vMerge w:val="continue"/>
            <w:vAlign w:val="center"/>
          </w:tcPr>
          <w:p w14:paraId="589C1226">
            <w:pPr>
              <w:rPr>
                <w:rFonts w:hint="eastAsia"/>
              </w:rPr>
            </w:pPr>
          </w:p>
        </w:tc>
        <w:tc>
          <w:tcPr>
            <w:tcW w:w="1052" w:type="dxa"/>
            <w:vMerge w:val="continue"/>
            <w:vAlign w:val="center"/>
          </w:tcPr>
          <w:p w14:paraId="0D9EEB3A">
            <w:pPr>
              <w:rPr>
                <w:rFonts w:hint="eastAsia"/>
              </w:rPr>
            </w:pPr>
          </w:p>
        </w:tc>
        <w:tc>
          <w:tcPr>
            <w:tcW w:w="4730" w:type="dxa"/>
            <w:vAlign w:val="center"/>
          </w:tcPr>
          <w:p w14:paraId="4A383F27">
            <w:pPr>
              <w:rPr>
                <w:rFonts w:hint="eastAsia"/>
              </w:rPr>
            </w:pPr>
            <w:r>
              <w:rPr>
                <w:rFonts w:hint="eastAsia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一般公共预算“三公”经费支出表按“因公出国（境）费”“公务用车购置及运行费”“公务接待费”公开，其中，“公务用车购置及运行费”应当细化到“公务用车购置费”“公务用车运行费”两个项目。</w:t>
            </w:r>
          </w:p>
        </w:tc>
        <w:tc>
          <w:tcPr>
            <w:tcW w:w="2628" w:type="dxa"/>
            <w:vMerge w:val="continue"/>
            <w:vAlign w:val="center"/>
          </w:tcPr>
          <w:p w14:paraId="3F979F1D"/>
        </w:tc>
        <w:tc>
          <w:tcPr>
            <w:tcW w:w="2365" w:type="dxa"/>
            <w:vMerge w:val="continue"/>
            <w:vAlign w:val="center"/>
          </w:tcPr>
          <w:p w14:paraId="318F959F"/>
        </w:tc>
        <w:tc>
          <w:tcPr>
            <w:tcW w:w="1314" w:type="dxa"/>
            <w:vMerge w:val="continue"/>
            <w:vAlign w:val="center"/>
          </w:tcPr>
          <w:p w14:paraId="3C8CE38C"/>
        </w:tc>
        <w:tc>
          <w:tcPr>
            <w:tcW w:w="2628" w:type="dxa"/>
            <w:vMerge w:val="continue"/>
            <w:vAlign w:val="center"/>
          </w:tcPr>
          <w:p w14:paraId="2DD8432E"/>
        </w:tc>
        <w:tc>
          <w:tcPr>
            <w:tcW w:w="1051" w:type="dxa"/>
            <w:vMerge w:val="continue"/>
            <w:vAlign w:val="center"/>
          </w:tcPr>
          <w:p w14:paraId="3DC6EC3B"/>
        </w:tc>
        <w:tc>
          <w:tcPr>
            <w:tcW w:w="1035" w:type="dxa"/>
            <w:vMerge w:val="continue"/>
            <w:vAlign w:val="center"/>
          </w:tcPr>
          <w:p w14:paraId="0C745766"/>
        </w:tc>
        <w:tc>
          <w:tcPr>
            <w:tcW w:w="805" w:type="dxa"/>
            <w:vMerge w:val="continue"/>
            <w:vAlign w:val="center"/>
          </w:tcPr>
          <w:p w14:paraId="5E5CFF0A"/>
        </w:tc>
        <w:tc>
          <w:tcPr>
            <w:tcW w:w="1051" w:type="dxa"/>
            <w:vMerge w:val="continue"/>
            <w:vAlign w:val="center"/>
          </w:tcPr>
          <w:p w14:paraId="534AA12E"/>
        </w:tc>
      </w:tr>
      <w:tr w14:paraId="5961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1" w:hRule="atLeast"/>
          <w:jc w:val="center"/>
        </w:trPr>
        <w:tc>
          <w:tcPr>
            <w:tcW w:w="788" w:type="dxa"/>
            <w:vAlign w:val="center"/>
          </w:tcPr>
          <w:p w14:paraId="3B23AB6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51" w:type="dxa"/>
            <w:vAlign w:val="center"/>
          </w:tcPr>
          <w:p w14:paraId="7BCD9D66">
            <w:pPr>
              <w:rPr>
                <w:rFonts w:hint="eastAsia"/>
              </w:rPr>
            </w:pPr>
            <w:r>
              <w:rPr>
                <w:rFonts w:hint="eastAsia"/>
              </w:rPr>
              <w:t>财政预决算</w:t>
            </w:r>
          </w:p>
        </w:tc>
        <w:tc>
          <w:tcPr>
            <w:tcW w:w="1052" w:type="dxa"/>
            <w:vAlign w:val="center"/>
          </w:tcPr>
          <w:p w14:paraId="0BECC307">
            <w:pPr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决算</w:t>
            </w:r>
          </w:p>
        </w:tc>
        <w:tc>
          <w:tcPr>
            <w:tcW w:w="4730" w:type="dxa"/>
            <w:vAlign w:val="center"/>
          </w:tcPr>
          <w:p w14:paraId="70BEAD9B">
            <w:pPr>
              <w:rPr>
                <w:rFonts w:hint="eastAsia"/>
              </w:rPr>
            </w:pPr>
            <w:r>
              <w:rPr>
                <w:rFonts w:hint="eastAsia"/>
              </w:rPr>
              <w:t>本部门职责、机构设置情况。</w:t>
            </w:r>
          </w:p>
        </w:tc>
        <w:tc>
          <w:tcPr>
            <w:tcW w:w="2628" w:type="dxa"/>
            <w:vAlign w:val="center"/>
          </w:tcPr>
          <w:p w14:paraId="139F6CBD">
            <w:r>
              <w:rPr>
                <w:rFonts w:hint="eastAsia"/>
              </w:rPr>
              <w:t>《预算法》、《政府信息公开条例》、</w:t>
            </w:r>
            <w:r>
              <w:rPr>
                <w:rFonts w:hint="eastAsia"/>
                <w:lang w:eastAsia="zh-CN"/>
              </w:rPr>
              <w:t>《财政部关于印发〈地方预决算公开操作规程〉的通知》</w:t>
            </w:r>
            <w:r>
              <w:rPr>
                <w:rFonts w:hint="eastAsia"/>
              </w:rPr>
              <w:t>等法律法规和文件规定</w:t>
            </w:r>
          </w:p>
        </w:tc>
        <w:tc>
          <w:tcPr>
            <w:tcW w:w="2365" w:type="dxa"/>
            <w:vAlign w:val="center"/>
          </w:tcPr>
          <w:p w14:paraId="3464F0B6">
            <w:r>
              <w:rPr>
                <w:rFonts w:hint="eastAsia"/>
              </w:rPr>
              <w:t>本级政府财政部门批复后20日内</w:t>
            </w:r>
          </w:p>
        </w:tc>
        <w:tc>
          <w:tcPr>
            <w:tcW w:w="1314" w:type="dxa"/>
            <w:vAlign w:val="center"/>
          </w:tcPr>
          <w:p w14:paraId="54F2C5B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相关预算单位</w:t>
            </w:r>
          </w:p>
        </w:tc>
        <w:tc>
          <w:tcPr>
            <w:tcW w:w="2628" w:type="dxa"/>
            <w:vAlign w:val="center"/>
          </w:tcPr>
          <w:p w14:paraId="1D32CE20">
            <w:pPr>
              <w:rPr>
                <w:rFonts w:hint="eastAsia"/>
              </w:rPr>
            </w:pPr>
            <w:r>
              <w:rPr>
                <w:rFonts w:hint="eastAsia"/>
              </w:rPr>
              <w:t>■部门网站</w:t>
            </w:r>
          </w:p>
          <w:p w14:paraId="3F1FD02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lang w:eastAsia="zh-CN"/>
              </w:rPr>
              <w:t>市级预决算公开平台</w:t>
            </w:r>
          </w:p>
        </w:tc>
        <w:tc>
          <w:tcPr>
            <w:tcW w:w="1051" w:type="dxa"/>
            <w:vAlign w:val="center"/>
          </w:tcPr>
          <w:p w14:paraId="6B4F2886">
            <w:r>
              <w:rPr>
                <w:rFonts w:hint="eastAsia"/>
              </w:rPr>
              <w:t>√</w:t>
            </w:r>
          </w:p>
        </w:tc>
        <w:tc>
          <w:tcPr>
            <w:tcW w:w="1035" w:type="dxa"/>
            <w:vAlign w:val="center"/>
          </w:tcPr>
          <w:p w14:paraId="30A5472B"/>
        </w:tc>
        <w:tc>
          <w:tcPr>
            <w:tcW w:w="805" w:type="dxa"/>
            <w:vAlign w:val="center"/>
          </w:tcPr>
          <w:p w14:paraId="0B5BE5B4">
            <w:r>
              <w:rPr>
                <w:rFonts w:hint="eastAsia"/>
              </w:rPr>
              <w:t>√</w:t>
            </w:r>
          </w:p>
        </w:tc>
        <w:tc>
          <w:tcPr>
            <w:tcW w:w="1051" w:type="dxa"/>
            <w:vAlign w:val="center"/>
          </w:tcPr>
          <w:p w14:paraId="390C55AF"/>
        </w:tc>
      </w:tr>
    </w:tbl>
    <w:p w14:paraId="4D6EADBA">
      <w:pPr>
        <w:rPr>
          <w:highlight w:val="none"/>
        </w:rPr>
      </w:pPr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65CAD"/>
    <w:rsid w:val="08A21C51"/>
    <w:rsid w:val="11487D42"/>
    <w:rsid w:val="151C0F04"/>
    <w:rsid w:val="15F51A54"/>
    <w:rsid w:val="16D96FC4"/>
    <w:rsid w:val="1A600CC8"/>
    <w:rsid w:val="305B3167"/>
    <w:rsid w:val="33E63C29"/>
    <w:rsid w:val="37B67388"/>
    <w:rsid w:val="3BE60593"/>
    <w:rsid w:val="3FA26AD1"/>
    <w:rsid w:val="43ED1742"/>
    <w:rsid w:val="50FD1210"/>
    <w:rsid w:val="57065CAD"/>
    <w:rsid w:val="5EEC740D"/>
    <w:rsid w:val="68880775"/>
    <w:rsid w:val="6E223BEB"/>
    <w:rsid w:val="6FB526F6"/>
    <w:rsid w:val="7E141DE4"/>
    <w:rsid w:val="7F64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2020-07-21T02:23:00Z</dcterms:created>
  <dc:creator>黎晓莹</dc:creator>
  <cp:lastModifiedBy>Administrator</cp:lastModifiedBy>
  <cp:lastPrinted>2020-10-28T07:07:00Z</cp:lastPrinted>
  <dcterms:modified xsi:type="dcterms:W3CDTF">2026-01-22T04:20:14Z</dcterms:modified>
  <dc:title>财政预决算领域基层政务公开标准目录（中山市）（征求意见稿）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58B027B6B71D40A5B5B92A8249B0C0B0</vt:lpwstr>
  </property>
</Properties>
</file>