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11567">
      <w:pP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新版响应文件编辑工具下载地址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u w:val="none"/>
          <w:lang w:val="en-US" w:eastAsia="zh-CN"/>
        </w:rPr>
        <w:t>https://zs.wbzbw.cn）</w:t>
      </w:r>
      <w:bookmarkStart w:id="0" w:name="_GoBack"/>
      <w:bookmarkEnd w:id="0"/>
    </w:p>
    <w:p w14:paraId="7072008B">
      <w:pPr>
        <w:pStyle w:val="2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中山市小额项目交易平台(https://zs.wbzbw.cn)</w:t>
      </w:r>
    </w:p>
    <w:p w14:paraId="042EC89C">
      <w:pPr>
        <w:pStyle w:val="3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广东远东招标代理有限公司官网（http://www.gdydzb.com/</w:t>
      </w:r>
    </w:p>
    <w:p w14:paraId="2DFA7377">
      <w:r>
        <w:rPr>
          <w:rFonts w:hint="eastAsia" w:ascii="宋体" w:hAnsi="宋体" w:eastAsia="宋体" w:cs="宋体"/>
          <w:color w:val="auto"/>
          <w:sz w:val="21"/>
          <w:szCs w:val="21"/>
        </w:rPr>
        <w:t>详见操作手册：中山市小额项目交易平台（https://zs.wbzbw.cn/Portal/Helper）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E67F7"/>
    <w:rsid w:val="197468D1"/>
    <w:rsid w:val="560E67F7"/>
    <w:rsid w:val="63185A08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toc 5"/>
    <w:basedOn w:val="1"/>
    <w:next w:val="1"/>
    <w:qFormat/>
    <w:uiPriority w:val="0"/>
    <w:pPr>
      <w:widowControl/>
      <w:autoSpaceDE/>
      <w:autoSpaceDN/>
      <w:adjustRightInd/>
      <w:ind w:left="1680" w:leftChars="800"/>
    </w:pPr>
    <w:rPr>
      <w:rFonts w:ascii="Times New Roman"/>
      <w:sz w:val="21"/>
      <w:szCs w:val="20"/>
    </w:rPr>
  </w:style>
  <w:style w:type="paragraph" w:styleId="4">
    <w:name w:val="Body Text First Indent"/>
    <w:basedOn w:val="2"/>
    <w:qFormat/>
    <w:uiPriority w:val="0"/>
    <w:pPr>
      <w:widowControl/>
      <w:autoSpaceDE/>
      <w:autoSpaceDN/>
      <w:adjustRightInd/>
      <w:spacing w:after="120"/>
      <w:ind w:right="0" w:firstLine="420" w:firstLineChars="100"/>
      <w:jc w:val="left"/>
    </w:pPr>
    <w:rPr>
      <w:sz w:val="21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2026-01-15T08:30:00Z</dcterms:created>
  <dc:creator>PC168</dc:creator>
  <cp:lastModifiedBy>PC168</cp:lastModifiedBy>
  <dcterms:modified xsi:type="dcterms:W3CDTF">2026-01-15T09:27:18Z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38B65EA42CCD4C64AA49F44040DE2D98_11</vt:lpwstr>
  </property>
</Properties>
</file>