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38750">
      <w:pPr>
        <w:keepNext w:val="0"/>
        <w:keepLines w:val="0"/>
        <w:pageBreakBefore w:val="0"/>
        <w:widowControl w:val="0"/>
        <w:tabs>
          <w:tab w:val="left" w:pos="897"/>
          <w:tab w:val="center" w:pos="4482"/>
        </w:tabs>
        <w:kinsoku/>
        <w:wordWrap/>
        <w:overflowPunct/>
        <w:topLinePunct w:val="0"/>
        <w:autoSpaceDE/>
        <w:autoSpaceDN/>
        <w:bidi w:val="0"/>
        <w:adjustRightInd/>
        <w:snapToGrid w:val="0"/>
        <w:spacing w:line="274" w:lineRule="auto"/>
        <w:jc w:val="center"/>
        <w:textAlignment w:val="auto"/>
        <w:rPr>
          <w:rFonts w:hint="eastAsia" w:ascii="微软简标宋" w:hAnsi="微软简标宋" w:eastAsia="微软简标宋" w:cs="微软简标宋"/>
          <w:b w:val="0"/>
          <w:bCs w:val="0"/>
          <w:color w:val="auto"/>
          <w:sz w:val="44"/>
          <w:szCs w:val="44"/>
          <w:highlight w:val="none"/>
        </w:rPr>
      </w:pPr>
      <w:r>
        <w:rPr>
          <w:rFonts w:hint="eastAsia" w:ascii="微软简标宋" w:hAnsi="微软简标宋" w:eastAsia="微软简标宋" w:cs="微软简标宋"/>
          <w:b w:val="0"/>
          <w:bCs w:val="0"/>
          <w:color w:val="auto"/>
          <w:sz w:val="44"/>
          <w:szCs w:val="44"/>
          <w:highlight w:val="none"/>
          <w:lang w:eastAsia="zh-CN"/>
        </w:rPr>
        <w:t>中山市</w:t>
      </w:r>
      <w:r>
        <w:rPr>
          <w:rFonts w:hint="eastAsia" w:ascii="微软简标宋" w:hAnsi="微软简标宋" w:eastAsia="微软简标宋" w:cs="微软简标宋"/>
          <w:b w:val="0"/>
          <w:bCs w:val="0"/>
          <w:color w:val="auto"/>
          <w:sz w:val="44"/>
          <w:szCs w:val="44"/>
          <w:highlight w:val="none"/>
          <w:lang w:eastAsia="zh-CN"/>
        </w:rPr>
        <w:tab/>
      </w:r>
      <w:r>
        <w:rPr>
          <w:rFonts w:hint="eastAsia" w:ascii="微软简标宋" w:hAnsi="微软简标宋" w:eastAsia="微软简标宋" w:cs="微软简标宋"/>
          <w:b w:val="0"/>
          <w:bCs w:val="0"/>
          <w:color w:val="auto"/>
          <w:sz w:val="44"/>
          <w:szCs w:val="44"/>
          <w:highlight w:val="none"/>
          <w:lang w:eastAsia="zh-CN"/>
        </w:rPr>
        <w:t>西区街道优抚对象家庭</w:t>
      </w:r>
      <w:r>
        <w:rPr>
          <w:rFonts w:hint="eastAsia" w:ascii="微软简标宋" w:hAnsi="微软简标宋" w:eastAsia="微软简标宋" w:cs="微软简标宋"/>
          <w:b w:val="0"/>
          <w:bCs w:val="0"/>
          <w:color w:val="auto"/>
          <w:sz w:val="44"/>
          <w:szCs w:val="44"/>
          <w:highlight w:val="none"/>
        </w:rPr>
        <w:t>住房改造补助</w:t>
      </w:r>
    </w:p>
    <w:p w14:paraId="72162A3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微软简标宋" w:hAnsi="微软简标宋" w:eastAsia="微软简标宋" w:cs="微软简标宋"/>
          <w:b w:val="0"/>
          <w:bCs w:val="0"/>
          <w:color w:val="auto"/>
          <w:sz w:val="44"/>
          <w:szCs w:val="44"/>
          <w:highlight w:val="none"/>
          <w:lang w:eastAsia="zh-CN"/>
        </w:rPr>
        <w:t>实施办法（征求意见稿）</w:t>
      </w:r>
    </w:p>
    <w:p w14:paraId="5C2FA001">
      <w:pPr>
        <w:keepNext w:val="0"/>
        <w:keepLines w:val="0"/>
        <w:pageBreakBefore w:val="0"/>
        <w:widowControl w:val="0"/>
        <w:kinsoku/>
        <w:wordWrap/>
        <w:overflowPunct/>
        <w:topLinePunct w:val="0"/>
        <w:autoSpaceDE/>
        <w:autoSpaceDN/>
        <w:bidi w:val="0"/>
        <w:adjustRightInd/>
        <w:snapToGrid w:val="0"/>
        <w:spacing w:beforeAutospacing="0" w:afterAutospacing="0" w:line="620" w:lineRule="exact"/>
        <w:ind w:left="0" w:firstLine="3200" w:firstLineChars="1000"/>
        <w:jc w:val="both"/>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第一章  总 则</w:t>
      </w:r>
    </w:p>
    <w:p w14:paraId="0A56D108">
      <w:pPr>
        <w:keepNext w:val="0"/>
        <w:keepLines w:val="0"/>
        <w:pageBreakBefore w:val="0"/>
        <w:widowControl w:val="0"/>
        <w:kinsoku/>
        <w:wordWrap/>
        <w:overflowPunct/>
        <w:topLinePunct w:val="0"/>
        <w:autoSpaceDE/>
        <w:autoSpaceDN/>
        <w:bidi w:val="0"/>
        <w:adjustRightInd/>
        <w:snapToGrid w:val="0"/>
        <w:spacing w:beforeAutospacing="0" w:afterAutospacing="0" w:line="62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 xml:space="preserve">第一条 </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eastAsia="zh-CN"/>
        </w:rPr>
        <w:t>为切实做好</w:t>
      </w:r>
      <w:r>
        <w:rPr>
          <w:rFonts w:hint="default" w:ascii="Times New Roman" w:hAnsi="Times New Roman" w:eastAsia="仿宋_GB2312" w:cs="Times New Roman"/>
          <w:color w:val="auto"/>
          <w:spacing w:val="0"/>
          <w:sz w:val="32"/>
          <w:szCs w:val="32"/>
          <w:highlight w:val="none"/>
        </w:rPr>
        <w:t>我</w:t>
      </w:r>
      <w:r>
        <w:rPr>
          <w:rFonts w:hint="eastAsia" w:ascii="Times New Roman" w:hAnsi="Times New Roman" w:eastAsia="仿宋_GB2312" w:cs="Times New Roman"/>
          <w:color w:val="auto"/>
          <w:spacing w:val="0"/>
          <w:sz w:val="32"/>
          <w:szCs w:val="32"/>
          <w:highlight w:val="none"/>
          <w:lang w:eastAsia="zh-CN"/>
        </w:rPr>
        <w:t>街道</w:t>
      </w:r>
      <w:r>
        <w:rPr>
          <w:rFonts w:hint="default" w:ascii="Times New Roman" w:hAnsi="Times New Roman" w:eastAsia="仿宋_GB2312" w:cs="Times New Roman"/>
          <w:color w:val="auto"/>
          <w:spacing w:val="0"/>
          <w:sz w:val="32"/>
          <w:szCs w:val="32"/>
          <w:highlight w:val="none"/>
          <w:lang w:eastAsia="zh-CN"/>
        </w:rPr>
        <w:t>优抚对象家庭</w:t>
      </w:r>
      <w:r>
        <w:rPr>
          <w:rFonts w:hint="default" w:ascii="Times New Roman" w:hAnsi="Times New Roman" w:eastAsia="仿宋_GB2312" w:cs="Times New Roman"/>
          <w:color w:val="auto"/>
          <w:spacing w:val="0"/>
          <w:sz w:val="32"/>
          <w:szCs w:val="32"/>
          <w:highlight w:val="none"/>
        </w:rPr>
        <w:t>住房</w:t>
      </w:r>
      <w:r>
        <w:rPr>
          <w:rFonts w:hint="default" w:ascii="Times New Roman" w:hAnsi="Times New Roman" w:eastAsia="仿宋_GB2312" w:cs="Times New Roman"/>
          <w:color w:val="auto"/>
          <w:spacing w:val="0"/>
          <w:sz w:val="32"/>
          <w:szCs w:val="32"/>
          <w:highlight w:val="none"/>
          <w:lang w:eastAsia="zh-CN"/>
        </w:rPr>
        <w:t>安全保障工作</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改善优抚对象家庭</w:t>
      </w:r>
      <w:r>
        <w:rPr>
          <w:rFonts w:hint="default" w:ascii="Times New Roman" w:hAnsi="Times New Roman" w:eastAsia="仿宋_GB2312" w:cs="Times New Roman"/>
          <w:color w:val="auto"/>
          <w:spacing w:val="0"/>
          <w:sz w:val="32"/>
          <w:szCs w:val="32"/>
          <w:highlight w:val="none"/>
        </w:rPr>
        <w:t>住房</w:t>
      </w:r>
      <w:r>
        <w:rPr>
          <w:rFonts w:hint="default" w:ascii="Times New Roman" w:hAnsi="Times New Roman" w:eastAsia="仿宋_GB2312" w:cs="Times New Roman"/>
          <w:color w:val="auto"/>
          <w:spacing w:val="0"/>
          <w:sz w:val="32"/>
          <w:szCs w:val="32"/>
          <w:highlight w:val="none"/>
          <w:lang w:eastAsia="zh-CN"/>
        </w:rPr>
        <w:t>居住安全</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根据《军人抚恤优待条例》《民政部、国土资源部、住房和城乡建设部关于印发</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优抚对象住房优待办法</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的通知</w:t>
      </w:r>
      <w:r>
        <w:rPr>
          <w:rFonts w:hint="default"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eastAsia="zh-CN"/>
        </w:rPr>
        <w:t>《中山市优抚对象家庭住房改造补助实施办法》</w:t>
      </w:r>
      <w:r>
        <w:rPr>
          <w:rFonts w:hint="eastAsia" w:ascii="Times New Roman" w:hAnsi="Times New Roman" w:eastAsia="仿宋_GB2312" w:cs="Times New Roman"/>
          <w:color w:val="auto"/>
          <w:spacing w:val="0"/>
          <w:sz w:val="32"/>
          <w:szCs w:val="32"/>
          <w:highlight w:val="none"/>
          <w:lang w:val="en-US" w:eastAsia="zh-CN"/>
        </w:rPr>
        <w:t>等规定</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 xml:space="preserve">制定本办法。    </w:t>
      </w:r>
    </w:p>
    <w:p w14:paraId="746488D4">
      <w:pPr>
        <w:keepNext w:val="0"/>
        <w:keepLines w:val="0"/>
        <w:pageBreakBefore w:val="0"/>
        <w:widowControl w:val="0"/>
        <w:kinsoku/>
        <w:wordWrap/>
        <w:overflowPunct/>
        <w:topLinePunct w:val="0"/>
        <w:autoSpaceDE/>
        <w:autoSpaceDN/>
        <w:bidi w:val="0"/>
        <w:adjustRightInd/>
        <w:snapToGrid w:val="0"/>
        <w:spacing w:beforeAutospacing="0" w:afterAutospacing="0" w:line="62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第二条</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eastAsia="zh-CN"/>
        </w:rPr>
        <w:t>优抚对象家庭为符合《军人抚恤优待条例》优抚对象范围的家庭。</w:t>
      </w:r>
      <w:r>
        <w:rPr>
          <w:rFonts w:hint="default" w:ascii="Times New Roman" w:hAnsi="Times New Roman" w:eastAsia="仿宋_GB2312" w:cs="Times New Roman"/>
          <w:color w:val="auto"/>
          <w:spacing w:val="0"/>
          <w:sz w:val="32"/>
          <w:szCs w:val="32"/>
          <w:highlight w:val="none"/>
        </w:rPr>
        <w:t>本办法所称的</w:t>
      </w:r>
      <w:r>
        <w:rPr>
          <w:rFonts w:hint="default" w:ascii="Times New Roman" w:hAnsi="Times New Roman" w:eastAsia="仿宋_GB2312" w:cs="Times New Roman"/>
          <w:color w:val="auto"/>
          <w:spacing w:val="0"/>
          <w:sz w:val="32"/>
          <w:szCs w:val="32"/>
          <w:highlight w:val="none"/>
          <w:lang w:eastAsia="zh-CN"/>
        </w:rPr>
        <w:t>优抚对象，</w:t>
      </w:r>
      <w:r>
        <w:rPr>
          <w:rFonts w:hint="default" w:ascii="Times New Roman" w:hAnsi="Times New Roman" w:eastAsia="仿宋_GB2312" w:cs="Times New Roman"/>
          <w:color w:val="auto"/>
          <w:spacing w:val="0"/>
          <w:sz w:val="32"/>
          <w:szCs w:val="32"/>
          <w:highlight w:val="none"/>
        </w:rPr>
        <w:t>是指具有</w:t>
      </w:r>
      <w:r>
        <w:rPr>
          <w:rFonts w:hint="eastAsia" w:ascii="Times New Roman" w:hAnsi="Times New Roman" w:eastAsia="仿宋_GB2312" w:cs="Times New Roman"/>
          <w:color w:val="auto"/>
          <w:spacing w:val="0"/>
          <w:sz w:val="32"/>
          <w:szCs w:val="32"/>
          <w:highlight w:val="none"/>
          <w:lang w:val="en-US" w:eastAsia="zh-CN"/>
        </w:rPr>
        <w:t>中山市西区街道</w:t>
      </w:r>
      <w:r>
        <w:rPr>
          <w:rFonts w:hint="default" w:ascii="Times New Roman" w:hAnsi="Times New Roman" w:eastAsia="仿宋_GB2312" w:cs="Times New Roman"/>
          <w:color w:val="auto"/>
          <w:spacing w:val="0"/>
          <w:sz w:val="32"/>
          <w:szCs w:val="32"/>
          <w:highlight w:val="none"/>
        </w:rPr>
        <w:t>户籍的从中国人民解放军</w:t>
      </w:r>
      <w:r>
        <w:rPr>
          <w:rFonts w:hint="default" w:ascii="Times New Roman" w:hAnsi="Times New Roman" w:eastAsia="仿宋_GB2312" w:cs="Times New Roman"/>
          <w:color w:val="auto"/>
          <w:spacing w:val="0"/>
          <w:sz w:val="32"/>
          <w:szCs w:val="32"/>
          <w:highlight w:val="none"/>
          <w:lang w:eastAsia="zh-CN"/>
        </w:rPr>
        <w:t>现役军人、服现役或者退出现役的残疾军人以及复员军人、退伍军人、</w:t>
      </w:r>
      <w:r>
        <w:rPr>
          <w:rFonts w:hint="default" w:ascii="Times New Roman" w:hAnsi="Times New Roman" w:eastAsia="仿宋_GB2312" w:cs="Times New Roman"/>
          <w:color w:val="auto"/>
          <w:spacing w:val="0"/>
          <w:sz w:val="32"/>
          <w:szCs w:val="32"/>
          <w:highlight w:val="none"/>
        </w:rPr>
        <w:t>烈士遗属、因公牺牲军人遗属、病故军人遗属、现役军人家属及在乡“五老”人员。</w:t>
      </w:r>
    </w:p>
    <w:p w14:paraId="795B0053">
      <w:pPr>
        <w:keepNext w:val="0"/>
        <w:keepLines w:val="0"/>
        <w:pageBreakBefore w:val="0"/>
        <w:widowControl w:val="0"/>
        <w:kinsoku/>
        <w:wordWrap/>
        <w:overflowPunct/>
        <w:topLinePunct w:val="0"/>
        <w:autoSpaceDE/>
        <w:autoSpaceDN/>
        <w:bidi w:val="0"/>
        <w:adjustRightInd/>
        <w:snapToGrid w:val="0"/>
        <w:spacing w:beforeAutospacing="0" w:afterAutospacing="0" w:line="620" w:lineRule="exact"/>
        <w:ind w:left="0" w:firstLine="640" w:firstLineChars="200"/>
        <w:textAlignment w:val="auto"/>
        <w:rPr>
          <w:rFonts w:hint="default" w:ascii="Times New Roman" w:hAnsi="Times New Roman" w:eastAsia="仿宋_GB2312" w:cs="Times New Roman"/>
          <w:b w:val="0"/>
          <w:bCs w:val="0"/>
          <w:color w:val="auto"/>
          <w:spacing w:val="0"/>
          <w:kern w:val="2"/>
          <w:sz w:val="32"/>
          <w:szCs w:val="32"/>
          <w:highlight w:val="none"/>
        </w:rPr>
      </w:pPr>
      <w:r>
        <w:rPr>
          <w:rFonts w:hint="default" w:ascii="Times New Roman" w:hAnsi="Times New Roman" w:eastAsia="黑体" w:cs="Times New Roman"/>
          <w:color w:val="auto"/>
          <w:spacing w:val="0"/>
          <w:sz w:val="32"/>
          <w:szCs w:val="32"/>
          <w:highlight w:val="none"/>
        </w:rPr>
        <w:t>第三条</w:t>
      </w:r>
      <w:r>
        <w:rPr>
          <w:rFonts w:hint="default" w:ascii="Times New Roman" w:hAnsi="Times New Roman" w:eastAsia="仿宋_GB2312" w:cs="Times New Roman"/>
          <w:color w:val="auto"/>
          <w:spacing w:val="0"/>
          <w:sz w:val="32"/>
          <w:szCs w:val="32"/>
          <w:highlight w:val="none"/>
        </w:rPr>
        <w:t xml:space="preserve">  本办法所称的</w:t>
      </w:r>
      <w:r>
        <w:rPr>
          <w:rFonts w:hint="default" w:ascii="Times New Roman" w:hAnsi="Times New Roman" w:eastAsia="仿宋_GB2312" w:cs="Times New Roman"/>
          <w:color w:val="auto"/>
          <w:spacing w:val="0"/>
          <w:sz w:val="32"/>
          <w:szCs w:val="32"/>
          <w:highlight w:val="none"/>
          <w:lang w:eastAsia="zh-CN"/>
        </w:rPr>
        <w:t>优抚对象家庭</w:t>
      </w:r>
      <w:r>
        <w:rPr>
          <w:rFonts w:hint="default" w:ascii="Times New Roman" w:hAnsi="Times New Roman" w:eastAsia="仿宋_GB2312" w:cs="Times New Roman"/>
          <w:color w:val="auto"/>
          <w:spacing w:val="0"/>
          <w:sz w:val="32"/>
          <w:szCs w:val="32"/>
          <w:highlight w:val="none"/>
        </w:rPr>
        <w:t>住房改造补助，是指政府协助</w:t>
      </w:r>
      <w:r>
        <w:rPr>
          <w:rFonts w:hint="eastAsia" w:ascii="Times New Roman" w:hAnsi="Times New Roman" w:eastAsia="仿宋_GB2312" w:cs="Times New Roman"/>
          <w:color w:val="auto"/>
          <w:spacing w:val="0"/>
          <w:sz w:val="32"/>
          <w:szCs w:val="32"/>
          <w:highlight w:val="none"/>
          <w:lang w:val="en-US" w:eastAsia="zh-CN"/>
        </w:rPr>
        <w:t>辖区范围内</w:t>
      </w:r>
      <w:r>
        <w:rPr>
          <w:rFonts w:hint="default" w:ascii="Times New Roman" w:hAnsi="Times New Roman" w:eastAsia="仿宋_GB2312" w:cs="Times New Roman"/>
          <w:color w:val="auto"/>
          <w:spacing w:val="0"/>
          <w:sz w:val="32"/>
          <w:szCs w:val="32"/>
          <w:highlight w:val="none"/>
          <w:lang w:eastAsia="zh-CN"/>
        </w:rPr>
        <w:t>优抚对象</w:t>
      </w:r>
      <w:r>
        <w:rPr>
          <w:rFonts w:hint="default" w:ascii="Times New Roman" w:hAnsi="Times New Roman" w:eastAsia="仿宋_GB2312" w:cs="Times New Roman"/>
          <w:color w:val="auto"/>
          <w:spacing w:val="0"/>
          <w:sz w:val="32"/>
          <w:szCs w:val="32"/>
          <w:highlight w:val="none"/>
        </w:rPr>
        <w:t>家庭实施住</w:t>
      </w:r>
      <w:r>
        <w:rPr>
          <w:rFonts w:hint="default" w:ascii="Times New Roman" w:hAnsi="Times New Roman" w:eastAsia="仿宋_GB2312" w:cs="Times New Roman"/>
          <w:b w:val="0"/>
          <w:bCs w:val="0"/>
          <w:color w:val="auto"/>
          <w:spacing w:val="0"/>
          <w:kern w:val="2"/>
          <w:sz w:val="32"/>
          <w:szCs w:val="32"/>
          <w:highlight w:val="none"/>
        </w:rPr>
        <w:t>房改造，并对政策范围内改造面积所需费用</w:t>
      </w:r>
      <w:r>
        <w:rPr>
          <w:rFonts w:hint="default" w:ascii="Times New Roman" w:hAnsi="Times New Roman" w:eastAsia="仿宋_GB2312" w:cs="Times New Roman"/>
          <w:b w:val="0"/>
          <w:bCs w:val="0"/>
          <w:color w:val="auto"/>
          <w:spacing w:val="0"/>
          <w:kern w:val="2"/>
          <w:sz w:val="32"/>
          <w:szCs w:val="32"/>
          <w:highlight w:val="none"/>
          <w:lang w:val="en-US" w:eastAsia="zh-CN"/>
        </w:rPr>
        <w:t>适当</w:t>
      </w:r>
      <w:r>
        <w:rPr>
          <w:rFonts w:hint="default" w:ascii="Times New Roman" w:hAnsi="Times New Roman" w:eastAsia="仿宋_GB2312" w:cs="Times New Roman"/>
          <w:b w:val="0"/>
          <w:bCs w:val="0"/>
          <w:color w:val="auto"/>
          <w:spacing w:val="0"/>
          <w:kern w:val="2"/>
          <w:sz w:val="32"/>
          <w:szCs w:val="32"/>
          <w:highlight w:val="none"/>
        </w:rPr>
        <w:t>给予</w:t>
      </w:r>
      <w:r>
        <w:rPr>
          <w:rFonts w:hint="default" w:ascii="Times New Roman" w:hAnsi="Times New Roman" w:eastAsia="仿宋_GB2312" w:cs="Times New Roman"/>
          <w:b w:val="0"/>
          <w:bCs w:val="0"/>
          <w:color w:val="auto"/>
          <w:spacing w:val="0"/>
          <w:kern w:val="2"/>
          <w:sz w:val="32"/>
          <w:szCs w:val="32"/>
          <w:highlight w:val="none"/>
          <w:lang w:val="en-US" w:eastAsia="zh-CN"/>
        </w:rPr>
        <w:t>一次性</w:t>
      </w:r>
      <w:r>
        <w:rPr>
          <w:rFonts w:hint="default" w:ascii="Times New Roman" w:hAnsi="Times New Roman" w:eastAsia="仿宋_GB2312" w:cs="Times New Roman"/>
          <w:b w:val="0"/>
          <w:bCs w:val="0"/>
          <w:color w:val="auto"/>
          <w:spacing w:val="0"/>
          <w:kern w:val="2"/>
          <w:sz w:val="32"/>
          <w:szCs w:val="32"/>
          <w:highlight w:val="none"/>
        </w:rPr>
        <w:t>补助</w:t>
      </w:r>
      <w:r>
        <w:rPr>
          <w:rFonts w:hint="default" w:ascii="Times New Roman" w:hAnsi="Times New Roman" w:eastAsia="仿宋_GB2312" w:cs="Times New Roman"/>
          <w:b w:val="0"/>
          <w:bCs w:val="0"/>
          <w:color w:val="auto"/>
          <w:spacing w:val="0"/>
          <w:kern w:val="2"/>
          <w:sz w:val="32"/>
          <w:szCs w:val="32"/>
          <w:highlight w:val="none"/>
          <w:lang w:val="en-US" w:eastAsia="zh-CN"/>
        </w:rPr>
        <w:t>。</w:t>
      </w:r>
    </w:p>
    <w:p w14:paraId="5FF937E5">
      <w:pPr>
        <w:keepNext w:val="0"/>
        <w:keepLines w:val="0"/>
        <w:pageBreakBefore w:val="0"/>
        <w:widowControl w:val="0"/>
        <w:kinsoku/>
        <w:wordWrap/>
        <w:overflowPunct/>
        <w:topLinePunct w:val="0"/>
        <w:autoSpaceDE/>
        <w:autoSpaceDN/>
        <w:bidi w:val="0"/>
        <w:adjustRightInd/>
        <w:snapToGrid w:val="0"/>
        <w:spacing w:beforeAutospacing="0" w:afterAutospacing="0" w:line="62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第四条</w:t>
      </w:r>
      <w:r>
        <w:rPr>
          <w:rFonts w:hint="default" w:ascii="Times New Roman" w:hAnsi="Times New Roman" w:eastAsia="仿宋_GB2312" w:cs="Times New Roman"/>
          <w:color w:val="auto"/>
          <w:spacing w:val="0"/>
          <w:sz w:val="32"/>
          <w:szCs w:val="32"/>
          <w:highlight w:val="none"/>
        </w:rPr>
        <w:t xml:space="preserve">  住房改造工作遵循下列原则：先急后缓，先易后难；</w:t>
      </w:r>
      <w:r>
        <w:rPr>
          <w:rFonts w:hint="default" w:ascii="Times New Roman" w:hAnsi="Times New Roman" w:eastAsia="仿宋_GB2312" w:cs="Times New Roman"/>
          <w:color w:val="auto"/>
          <w:spacing w:val="-6"/>
          <w:sz w:val="32"/>
          <w:szCs w:val="32"/>
          <w:highlight w:val="none"/>
        </w:rPr>
        <w:t>量力而行，尽力而为；公开公正，政策透明；政府补助，社会监督。</w:t>
      </w:r>
      <w:r>
        <w:rPr>
          <w:rFonts w:hint="default" w:ascii="Times New Roman" w:hAnsi="Times New Roman" w:eastAsia="仿宋_GB2312" w:cs="Times New Roman"/>
          <w:color w:val="auto"/>
          <w:spacing w:val="0"/>
          <w:sz w:val="32"/>
          <w:szCs w:val="32"/>
          <w:highlight w:val="none"/>
        </w:rPr>
        <w:t xml:space="preserve"> </w:t>
      </w:r>
    </w:p>
    <w:p w14:paraId="6759E7B8">
      <w:pPr>
        <w:keepNext w:val="0"/>
        <w:keepLines w:val="0"/>
        <w:pageBreakBefore w:val="0"/>
        <w:kinsoku/>
        <w:wordWrap/>
        <w:overflowPunct/>
        <w:topLinePunct w:val="0"/>
        <w:autoSpaceDE/>
        <w:autoSpaceDN/>
        <w:bidi w:val="0"/>
        <w:adjustRightInd/>
        <w:snapToGrid w:val="0"/>
        <w:spacing w:beforeAutospacing="0" w:afterAutospacing="0" w:line="600" w:lineRule="exact"/>
        <w:ind w:left="0"/>
        <w:jc w:val="center"/>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第二章  工作职责</w:t>
      </w:r>
    </w:p>
    <w:p w14:paraId="5E571835">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w:t>
      </w:r>
      <w:r>
        <w:rPr>
          <w:rFonts w:hint="default" w:ascii="Times New Roman" w:hAnsi="Times New Roman" w:eastAsia="黑体" w:cs="Times New Roman"/>
          <w:color w:val="auto"/>
          <w:spacing w:val="0"/>
          <w:sz w:val="32"/>
          <w:szCs w:val="32"/>
          <w:highlight w:val="none"/>
          <w:lang w:eastAsia="zh-CN"/>
        </w:rPr>
        <w:t>五</w:t>
      </w:r>
      <w:r>
        <w:rPr>
          <w:rFonts w:hint="default" w:ascii="Times New Roman" w:hAnsi="Times New Roman" w:eastAsia="黑体" w:cs="Times New Roman"/>
          <w:color w:val="auto"/>
          <w:spacing w:val="0"/>
          <w:sz w:val="32"/>
          <w:szCs w:val="32"/>
          <w:highlight w:val="none"/>
        </w:rPr>
        <w:t xml:space="preserve">条 </w:t>
      </w:r>
      <w:r>
        <w:rPr>
          <w:rFonts w:hint="default" w:ascii="Times New Roman" w:hAnsi="Times New Roman" w:eastAsia="仿宋_GB2312" w:cs="Times New Roman"/>
          <w:color w:val="auto"/>
          <w:spacing w:val="0"/>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rPr>
        <w:t>街道办事处</w:t>
      </w:r>
      <w:r>
        <w:rPr>
          <w:rFonts w:hint="default" w:ascii="Times New Roman" w:hAnsi="Times New Roman" w:eastAsia="仿宋_GB2312" w:cs="Times New Roman"/>
          <w:color w:val="auto"/>
          <w:spacing w:val="0"/>
          <w:sz w:val="32"/>
          <w:szCs w:val="32"/>
          <w:highlight w:val="none"/>
        </w:rPr>
        <w:t>全面负责辖区内</w:t>
      </w:r>
      <w:r>
        <w:rPr>
          <w:rFonts w:hint="default" w:ascii="Times New Roman" w:hAnsi="Times New Roman" w:eastAsia="仿宋_GB2312" w:cs="Times New Roman"/>
          <w:color w:val="auto"/>
          <w:spacing w:val="0"/>
          <w:sz w:val="32"/>
          <w:szCs w:val="32"/>
          <w:highlight w:val="none"/>
          <w:lang w:eastAsia="zh-CN"/>
        </w:rPr>
        <w:t>优抚对象</w:t>
      </w:r>
      <w:r>
        <w:rPr>
          <w:rFonts w:hint="default" w:ascii="Times New Roman" w:hAnsi="Times New Roman" w:eastAsia="仿宋_GB2312" w:cs="Times New Roman"/>
          <w:color w:val="auto"/>
          <w:spacing w:val="0"/>
          <w:sz w:val="32"/>
          <w:szCs w:val="32"/>
          <w:highlight w:val="none"/>
        </w:rPr>
        <w:t>家庭住房改造工作</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组织公共服务办公室</w:t>
      </w:r>
      <w:r>
        <w:rPr>
          <w:rFonts w:hint="default" w:ascii="Times New Roman" w:hAnsi="Times New Roman" w:eastAsia="仿宋_GB2312" w:cs="Times New Roman"/>
          <w:color w:val="auto"/>
          <w:spacing w:val="0"/>
          <w:sz w:val="32"/>
          <w:szCs w:val="32"/>
          <w:highlight w:val="none"/>
        </w:rPr>
        <w:t>、</w:t>
      </w:r>
      <w:r>
        <w:rPr>
          <w:rFonts w:hint="eastAsia" w:ascii="Times New Roman" w:hAnsi="Times New Roman" w:eastAsia="仿宋_GB2312" w:cs="Times New Roman"/>
          <w:color w:val="auto"/>
          <w:spacing w:val="0"/>
          <w:sz w:val="32"/>
          <w:szCs w:val="32"/>
          <w:highlight w:val="none"/>
          <w:lang w:val="en-US" w:eastAsia="zh-CN"/>
        </w:rPr>
        <w:t>城建</w:t>
      </w:r>
      <w:r>
        <w:rPr>
          <w:rFonts w:hint="default" w:ascii="Times New Roman" w:hAnsi="Times New Roman" w:eastAsia="仿宋_GB2312" w:cs="Times New Roman"/>
          <w:color w:val="auto"/>
          <w:spacing w:val="0"/>
          <w:sz w:val="32"/>
          <w:szCs w:val="32"/>
          <w:highlight w:val="none"/>
          <w:lang w:eastAsia="zh-CN"/>
        </w:rPr>
        <w:t>局</w:t>
      </w:r>
      <w:r>
        <w:rPr>
          <w:rFonts w:hint="default" w:ascii="Times New Roman" w:hAnsi="Times New Roman" w:eastAsia="仿宋_GB2312" w:cs="Times New Roman"/>
          <w:color w:val="auto"/>
          <w:spacing w:val="0"/>
          <w:sz w:val="32"/>
          <w:szCs w:val="32"/>
          <w:highlight w:val="none"/>
        </w:rPr>
        <w:t>、</w:t>
      </w:r>
      <w:r>
        <w:rPr>
          <w:rFonts w:hint="eastAsia" w:ascii="Times New Roman" w:hAnsi="Times New Roman" w:eastAsia="仿宋_GB2312" w:cs="Times New Roman"/>
          <w:color w:val="auto"/>
          <w:spacing w:val="0"/>
          <w:sz w:val="32"/>
          <w:szCs w:val="32"/>
          <w:highlight w:val="none"/>
          <w:lang w:val="en-US" w:eastAsia="zh-CN"/>
        </w:rPr>
        <w:t>财政分局、退役军人服务中心、村（社区）</w:t>
      </w:r>
      <w:r>
        <w:rPr>
          <w:rFonts w:hint="default" w:ascii="Times New Roman" w:hAnsi="Times New Roman" w:eastAsia="仿宋_GB2312" w:cs="Times New Roman"/>
          <w:color w:val="auto"/>
          <w:spacing w:val="0"/>
          <w:sz w:val="32"/>
          <w:szCs w:val="32"/>
          <w:highlight w:val="none"/>
        </w:rPr>
        <w:t>等</w:t>
      </w:r>
      <w:r>
        <w:rPr>
          <w:rFonts w:hint="eastAsia" w:ascii="Times New Roman" w:hAnsi="Times New Roman" w:eastAsia="仿宋_GB2312" w:cs="Times New Roman"/>
          <w:color w:val="auto"/>
          <w:spacing w:val="0"/>
          <w:sz w:val="32"/>
          <w:szCs w:val="32"/>
          <w:highlight w:val="none"/>
          <w:lang w:val="en-US" w:eastAsia="zh-CN"/>
        </w:rPr>
        <w:t>单位开展相关工作</w:t>
      </w:r>
      <w:r>
        <w:rPr>
          <w:rFonts w:hint="default" w:ascii="Times New Roman" w:hAnsi="Times New Roman" w:eastAsia="仿宋_GB2312" w:cs="Times New Roman"/>
          <w:color w:val="auto"/>
          <w:spacing w:val="0"/>
          <w:sz w:val="32"/>
          <w:szCs w:val="32"/>
          <w:highlight w:val="none"/>
        </w:rPr>
        <w:t>，建立住房改造工作机制</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保障资金足额安排，统筹推进住房改造工作。</w:t>
      </w:r>
    </w:p>
    <w:p w14:paraId="039C9AE1">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lang w:val="en-US" w:eastAsia="zh-CN"/>
        </w:rPr>
        <w:t xml:space="preserve">第六条  </w:t>
      </w:r>
      <w:r>
        <w:rPr>
          <w:rFonts w:hint="eastAsia" w:ascii="Times New Roman" w:hAnsi="Times New Roman" w:eastAsia="仿宋_GB2312" w:cs="Times New Roman"/>
          <w:color w:val="auto"/>
          <w:spacing w:val="0"/>
          <w:sz w:val="32"/>
          <w:szCs w:val="32"/>
          <w:highlight w:val="none"/>
          <w:lang w:val="en-US" w:eastAsia="zh-CN"/>
        </w:rPr>
        <w:t>公共服务办公室</w:t>
      </w:r>
      <w:r>
        <w:rPr>
          <w:rFonts w:hint="default" w:ascii="Times New Roman" w:hAnsi="Times New Roman" w:eastAsia="仿宋_GB2312" w:cs="Times New Roman"/>
          <w:color w:val="auto"/>
          <w:spacing w:val="0"/>
          <w:sz w:val="32"/>
          <w:szCs w:val="32"/>
          <w:highlight w:val="none"/>
        </w:rPr>
        <w:t>负责</w:t>
      </w:r>
      <w:r>
        <w:rPr>
          <w:rFonts w:hint="eastAsia" w:ascii="Times New Roman" w:hAnsi="Times New Roman" w:eastAsia="仿宋_GB2312" w:cs="Times New Roman"/>
          <w:color w:val="auto"/>
          <w:spacing w:val="0"/>
          <w:sz w:val="32"/>
          <w:szCs w:val="32"/>
          <w:highlight w:val="none"/>
          <w:lang w:val="en-US" w:eastAsia="zh-CN"/>
        </w:rPr>
        <w:t>本街道</w:t>
      </w:r>
      <w:r>
        <w:rPr>
          <w:rFonts w:hint="default" w:ascii="Times New Roman" w:hAnsi="Times New Roman" w:eastAsia="仿宋_GB2312" w:cs="Times New Roman"/>
          <w:color w:val="auto"/>
          <w:spacing w:val="0"/>
          <w:sz w:val="32"/>
          <w:szCs w:val="32"/>
          <w:highlight w:val="none"/>
        </w:rPr>
        <w:t>范围内</w:t>
      </w:r>
      <w:r>
        <w:rPr>
          <w:rFonts w:hint="default" w:ascii="Times New Roman" w:hAnsi="Times New Roman" w:eastAsia="仿宋_GB2312" w:cs="Times New Roman"/>
          <w:color w:val="auto"/>
          <w:spacing w:val="0"/>
          <w:sz w:val="32"/>
          <w:szCs w:val="32"/>
          <w:highlight w:val="none"/>
          <w:lang w:eastAsia="zh-CN"/>
        </w:rPr>
        <w:t>优抚对象家庭</w:t>
      </w:r>
      <w:r>
        <w:rPr>
          <w:rFonts w:hint="default" w:ascii="Times New Roman" w:hAnsi="Times New Roman" w:eastAsia="仿宋_GB2312" w:cs="Times New Roman"/>
          <w:color w:val="auto"/>
          <w:spacing w:val="0"/>
          <w:sz w:val="32"/>
          <w:szCs w:val="32"/>
          <w:highlight w:val="none"/>
        </w:rPr>
        <w:t>住房改造工作的组织</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住房改造对象的身份认定审批</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制定</w:t>
      </w:r>
      <w:r>
        <w:rPr>
          <w:rFonts w:hint="eastAsia" w:ascii="Times New Roman" w:hAnsi="Times New Roman" w:eastAsia="仿宋_GB2312" w:cs="Times New Roman"/>
          <w:color w:val="auto"/>
          <w:spacing w:val="0"/>
          <w:sz w:val="32"/>
          <w:szCs w:val="32"/>
          <w:highlight w:val="none"/>
          <w:lang w:val="en-US" w:eastAsia="zh-CN"/>
        </w:rPr>
        <w:t>镇</w:t>
      </w:r>
      <w:r>
        <w:rPr>
          <w:rFonts w:hint="default" w:ascii="Times New Roman" w:hAnsi="Times New Roman" w:eastAsia="仿宋_GB2312" w:cs="Times New Roman"/>
          <w:color w:val="auto"/>
          <w:spacing w:val="0"/>
          <w:sz w:val="32"/>
          <w:szCs w:val="32"/>
          <w:highlight w:val="none"/>
        </w:rPr>
        <w:t>级财政补助资金预算，按预算批复办理资金支付，并做好资金的监督管理。</w:t>
      </w:r>
    </w:p>
    <w:p w14:paraId="20F3D804">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w:t>
      </w:r>
      <w:r>
        <w:rPr>
          <w:rFonts w:hint="eastAsia" w:ascii="Times New Roman" w:hAnsi="Times New Roman" w:eastAsia="黑体" w:cs="Times New Roman"/>
          <w:color w:val="auto"/>
          <w:spacing w:val="0"/>
          <w:sz w:val="32"/>
          <w:szCs w:val="32"/>
          <w:highlight w:val="none"/>
          <w:lang w:val="en-US" w:eastAsia="zh-CN"/>
        </w:rPr>
        <w:t>七</w:t>
      </w:r>
      <w:r>
        <w:rPr>
          <w:rFonts w:hint="default" w:ascii="Times New Roman" w:hAnsi="Times New Roman" w:eastAsia="黑体" w:cs="Times New Roman"/>
          <w:color w:val="auto"/>
          <w:spacing w:val="0"/>
          <w:sz w:val="32"/>
          <w:szCs w:val="32"/>
          <w:highlight w:val="none"/>
        </w:rPr>
        <w:t>条</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val="en-US" w:eastAsia="zh-CN"/>
        </w:rPr>
        <w:t xml:space="preserve"> </w:t>
      </w:r>
      <w:r>
        <w:rPr>
          <w:rFonts w:hint="eastAsia" w:ascii="Times New Roman" w:hAnsi="Times New Roman" w:eastAsia="仿宋_GB2312" w:cs="Times New Roman"/>
          <w:color w:val="auto"/>
          <w:spacing w:val="0"/>
          <w:sz w:val="32"/>
          <w:szCs w:val="32"/>
          <w:highlight w:val="none"/>
          <w:lang w:val="en-US" w:eastAsia="zh-CN"/>
        </w:rPr>
        <w:t>城建</w:t>
      </w:r>
      <w:r>
        <w:rPr>
          <w:rFonts w:hint="default" w:ascii="Times New Roman" w:hAnsi="Times New Roman" w:eastAsia="仿宋_GB2312" w:cs="Times New Roman"/>
          <w:color w:val="auto"/>
          <w:spacing w:val="0"/>
          <w:sz w:val="32"/>
          <w:szCs w:val="32"/>
          <w:highlight w:val="none"/>
          <w:lang w:eastAsia="zh-CN"/>
        </w:rPr>
        <w:t>局</w:t>
      </w:r>
      <w:r>
        <w:rPr>
          <w:rFonts w:hint="default" w:ascii="Times New Roman" w:hAnsi="Times New Roman" w:eastAsia="仿宋_GB2312" w:cs="Times New Roman"/>
          <w:b w:val="0"/>
          <w:bCs w:val="0"/>
          <w:color w:val="auto"/>
          <w:spacing w:val="0"/>
          <w:sz w:val="32"/>
          <w:szCs w:val="32"/>
          <w:highlight w:val="none"/>
        </w:rPr>
        <w:t>负责委托第三方鉴定机构开展</w:t>
      </w:r>
      <w:r>
        <w:rPr>
          <w:rFonts w:hint="default" w:ascii="Times New Roman" w:hAnsi="Times New Roman" w:eastAsia="仿宋_GB2312" w:cs="Times New Roman"/>
          <w:b w:val="0"/>
          <w:bCs w:val="0"/>
          <w:color w:val="auto"/>
          <w:spacing w:val="0"/>
          <w:sz w:val="32"/>
          <w:szCs w:val="32"/>
          <w:highlight w:val="none"/>
          <w:lang w:eastAsia="zh-CN"/>
        </w:rPr>
        <w:t>房屋</w:t>
      </w:r>
      <w:r>
        <w:rPr>
          <w:rFonts w:hint="default" w:ascii="Times New Roman" w:hAnsi="Times New Roman" w:eastAsia="仿宋_GB2312" w:cs="Times New Roman"/>
          <w:b w:val="0"/>
          <w:bCs w:val="0"/>
          <w:color w:val="auto"/>
          <w:spacing w:val="0"/>
          <w:sz w:val="32"/>
          <w:szCs w:val="32"/>
          <w:highlight w:val="none"/>
        </w:rPr>
        <w:t>安</w:t>
      </w:r>
      <w:r>
        <w:rPr>
          <w:rFonts w:hint="default" w:ascii="Times New Roman" w:hAnsi="Times New Roman" w:eastAsia="仿宋_GB2312" w:cs="Times New Roman"/>
          <w:color w:val="auto"/>
          <w:spacing w:val="0"/>
          <w:sz w:val="32"/>
          <w:szCs w:val="32"/>
          <w:highlight w:val="none"/>
          <w:lang w:eastAsia="zh-CN"/>
        </w:rPr>
        <w:t>全性鉴定</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制定</w:t>
      </w:r>
      <w:r>
        <w:rPr>
          <w:rFonts w:hint="default" w:ascii="Times New Roman" w:hAnsi="Times New Roman" w:eastAsia="仿宋_GB2312" w:cs="Times New Roman"/>
          <w:b w:val="0"/>
          <w:bCs w:val="0"/>
          <w:color w:val="auto"/>
          <w:spacing w:val="0"/>
          <w:sz w:val="32"/>
          <w:szCs w:val="32"/>
          <w:highlight w:val="none"/>
          <w:lang w:eastAsia="zh-CN"/>
        </w:rPr>
        <w:t>房屋</w:t>
      </w:r>
      <w:r>
        <w:rPr>
          <w:rFonts w:hint="default" w:ascii="Times New Roman" w:hAnsi="Times New Roman" w:eastAsia="仿宋_GB2312" w:cs="Times New Roman"/>
          <w:b w:val="0"/>
          <w:bCs w:val="0"/>
          <w:color w:val="auto"/>
          <w:spacing w:val="0"/>
          <w:sz w:val="32"/>
          <w:szCs w:val="32"/>
          <w:highlight w:val="none"/>
        </w:rPr>
        <w:t>安</w:t>
      </w:r>
      <w:r>
        <w:rPr>
          <w:rFonts w:hint="default" w:ascii="Times New Roman" w:hAnsi="Times New Roman" w:eastAsia="仿宋_GB2312" w:cs="Times New Roman"/>
          <w:color w:val="auto"/>
          <w:spacing w:val="0"/>
          <w:sz w:val="32"/>
          <w:szCs w:val="32"/>
          <w:highlight w:val="none"/>
          <w:lang w:eastAsia="zh-CN"/>
        </w:rPr>
        <w:t>全性鉴定</w:t>
      </w:r>
      <w:r>
        <w:rPr>
          <w:rFonts w:hint="eastAsia" w:ascii="Times New Roman" w:hAnsi="Times New Roman" w:eastAsia="仿宋_GB2312" w:cs="Times New Roman"/>
          <w:color w:val="auto"/>
          <w:spacing w:val="0"/>
          <w:sz w:val="32"/>
          <w:szCs w:val="32"/>
          <w:highlight w:val="none"/>
          <w:lang w:val="en-US" w:eastAsia="zh-CN"/>
        </w:rPr>
        <w:t>专项预算并支付费用，</w:t>
      </w:r>
      <w:r>
        <w:rPr>
          <w:rFonts w:hint="default" w:ascii="Times New Roman" w:hAnsi="Times New Roman" w:eastAsia="仿宋_GB2312" w:cs="Times New Roman"/>
          <w:color w:val="auto"/>
          <w:spacing w:val="0"/>
          <w:sz w:val="32"/>
          <w:szCs w:val="32"/>
          <w:highlight w:val="none"/>
          <w:lang w:eastAsia="zh-CN"/>
        </w:rPr>
        <w:t>按照基本建设程序，做好房屋质量、安全监督管理及竣工验收备案工作</w:t>
      </w:r>
      <w:r>
        <w:rPr>
          <w:rFonts w:hint="default" w:ascii="Times New Roman" w:hAnsi="Times New Roman" w:eastAsia="仿宋_GB2312" w:cs="Times New Roman"/>
          <w:color w:val="auto"/>
          <w:spacing w:val="0"/>
          <w:sz w:val="32"/>
          <w:szCs w:val="32"/>
          <w:highlight w:val="none"/>
        </w:rPr>
        <w:t>；会同</w:t>
      </w:r>
      <w:r>
        <w:rPr>
          <w:rFonts w:hint="eastAsia" w:ascii="Times New Roman" w:hAnsi="Times New Roman" w:eastAsia="仿宋_GB2312" w:cs="Times New Roman"/>
          <w:color w:val="auto"/>
          <w:spacing w:val="0"/>
          <w:sz w:val="32"/>
          <w:szCs w:val="32"/>
          <w:highlight w:val="none"/>
          <w:lang w:val="en-US" w:eastAsia="zh-CN"/>
        </w:rPr>
        <w:t>退役军人服务中心</w:t>
      </w:r>
      <w:r>
        <w:rPr>
          <w:rFonts w:hint="default" w:ascii="Times New Roman" w:hAnsi="Times New Roman" w:eastAsia="仿宋_GB2312" w:cs="Times New Roman"/>
          <w:color w:val="auto"/>
          <w:spacing w:val="0"/>
          <w:sz w:val="32"/>
          <w:szCs w:val="32"/>
          <w:highlight w:val="none"/>
          <w:lang w:eastAsia="zh-CN"/>
        </w:rPr>
        <w:t>不</w:t>
      </w:r>
      <w:r>
        <w:rPr>
          <w:rFonts w:hint="default" w:ascii="Times New Roman" w:hAnsi="Times New Roman" w:eastAsia="仿宋_GB2312" w:cs="Times New Roman"/>
          <w:color w:val="auto"/>
          <w:spacing w:val="0"/>
          <w:sz w:val="32"/>
          <w:szCs w:val="32"/>
          <w:highlight w:val="none"/>
        </w:rPr>
        <w:t>定期对住房改造实施情况进行</w:t>
      </w:r>
      <w:r>
        <w:rPr>
          <w:rFonts w:hint="default" w:ascii="Times New Roman" w:hAnsi="Times New Roman" w:eastAsia="仿宋_GB2312" w:cs="Times New Roman"/>
          <w:color w:val="auto"/>
          <w:spacing w:val="0"/>
          <w:sz w:val="32"/>
          <w:szCs w:val="32"/>
          <w:highlight w:val="none"/>
          <w:lang w:eastAsia="zh-CN"/>
        </w:rPr>
        <w:t>监督</w:t>
      </w:r>
      <w:r>
        <w:rPr>
          <w:rFonts w:hint="default" w:ascii="Times New Roman" w:hAnsi="Times New Roman" w:eastAsia="仿宋_GB2312" w:cs="Times New Roman"/>
          <w:color w:val="auto"/>
          <w:spacing w:val="0"/>
          <w:sz w:val="32"/>
          <w:szCs w:val="32"/>
          <w:highlight w:val="none"/>
        </w:rPr>
        <w:t>检查</w:t>
      </w:r>
      <w:r>
        <w:rPr>
          <w:rFonts w:hint="default" w:ascii="Times New Roman" w:hAnsi="Times New Roman" w:eastAsia="仿宋_GB2312" w:cs="Times New Roman"/>
          <w:color w:val="auto"/>
          <w:spacing w:val="0"/>
          <w:sz w:val="32"/>
          <w:szCs w:val="32"/>
          <w:highlight w:val="none"/>
          <w:lang w:eastAsia="zh-CN"/>
        </w:rPr>
        <w:t>。</w:t>
      </w:r>
    </w:p>
    <w:p w14:paraId="0E45FCE4">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lang w:eastAsia="zh-CN"/>
        </w:rPr>
        <w:t>第</w:t>
      </w:r>
      <w:r>
        <w:rPr>
          <w:rFonts w:hint="eastAsia" w:ascii="Times New Roman" w:hAnsi="Times New Roman" w:eastAsia="黑体" w:cs="Times New Roman"/>
          <w:color w:val="auto"/>
          <w:spacing w:val="0"/>
          <w:sz w:val="32"/>
          <w:szCs w:val="32"/>
          <w:highlight w:val="none"/>
          <w:lang w:val="en-US" w:eastAsia="zh-CN"/>
        </w:rPr>
        <w:t>八</w:t>
      </w:r>
      <w:r>
        <w:rPr>
          <w:rFonts w:hint="default" w:ascii="Times New Roman" w:hAnsi="Times New Roman" w:eastAsia="黑体" w:cs="Times New Roman"/>
          <w:color w:val="auto"/>
          <w:spacing w:val="0"/>
          <w:sz w:val="32"/>
          <w:szCs w:val="32"/>
          <w:highlight w:val="none"/>
          <w:lang w:eastAsia="zh-CN"/>
        </w:rPr>
        <w:t>条</w:t>
      </w:r>
      <w:r>
        <w:rPr>
          <w:rFonts w:hint="default" w:ascii="Times New Roman" w:hAnsi="Times New Roman" w:eastAsia="黑体"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 </w:t>
      </w:r>
      <w:r>
        <w:rPr>
          <w:rFonts w:hint="eastAsia" w:ascii="Times New Roman" w:hAnsi="Times New Roman" w:eastAsia="仿宋_GB2312" w:cs="Times New Roman"/>
          <w:color w:val="auto"/>
          <w:spacing w:val="0"/>
          <w:sz w:val="32"/>
          <w:szCs w:val="32"/>
          <w:highlight w:val="none"/>
          <w:lang w:val="en-US" w:eastAsia="zh-CN"/>
        </w:rPr>
        <w:t>城建局</w:t>
      </w:r>
      <w:r>
        <w:rPr>
          <w:rFonts w:hint="default" w:ascii="Times New Roman" w:hAnsi="Times New Roman" w:eastAsia="仿宋_GB2312" w:cs="Times New Roman"/>
          <w:color w:val="auto"/>
          <w:spacing w:val="0"/>
          <w:sz w:val="32"/>
          <w:szCs w:val="32"/>
          <w:highlight w:val="none"/>
        </w:rPr>
        <w:t>负责协助做好住房改造</w:t>
      </w:r>
      <w:r>
        <w:rPr>
          <w:rFonts w:hint="default" w:ascii="Times New Roman" w:hAnsi="Times New Roman" w:eastAsia="仿宋_GB2312" w:cs="Times New Roman"/>
          <w:color w:val="auto"/>
          <w:spacing w:val="0"/>
          <w:sz w:val="32"/>
          <w:szCs w:val="32"/>
          <w:highlight w:val="none"/>
          <w:lang w:eastAsia="zh-CN"/>
        </w:rPr>
        <w:t>实施过程中的</w:t>
      </w:r>
      <w:r>
        <w:rPr>
          <w:rFonts w:hint="default" w:ascii="Times New Roman" w:hAnsi="Times New Roman" w:eastAsia="仿宋_GB2312" w:cs="Times New Roman"/>
          <w:color w:val="auto"/>
          <w:spacing w:val="0"/>
          <w:sz w:val="32"/>
          <w:szCs w:val="32"/>
          <w:highlight w:val="none"/>
        </w:rPr>
        <w:t>用地规划</w:t>
      </w:r>
      <w:r>
        <w:rPr>
          <w:rFonts w:hint="default" w:ascii="Times New Roman" w:hAnsi="Times New Roman" w:eastAsia="仿宋_GB2312" w:cs="Times New Roman"/>
          <w:color w:val="auto"/>
          <w:spacing w:val="0"/>
          <w:sz w:val="32"/>
          <w:szCs w:val="32"/>
          <w:highlight w:val="none"/>
          <w:lang w:eastAsia="zh-CN"/>
        </w:rPr>
        <w:t>调整、规划审批等</w:t>
      </w:r>
      <w:r>
        <w:rPr>
          <w:rFonts w:hint="default" w:ascii="Times New Roman" w:hAnsi="Times New Roman" w:eastAsia="仿宋_GB2312" w:cs="Times New Roman"/>
          <w:color w:val="auto"/>
          <w:spacing w:val="0"/>
          <w:sz w:val="32"/>
          <w:szCs w:val="32"/>
          <w:highlight w:val="none"/>
        </w:rPr>
        <w:t>手续，为符合条件的土地房屋办理不动产权证等相关工作。</w:t>
      </w:r>
    </w:p>
    <w:p w14:paraId="7D2A96F3">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w:t>
      </w:r>
      <w:r>
        <w:rPr>
          <w:rFonts w:hint="eastAsia" w:ascii="Times New Roman" w:hAnsi="Times New Roman" w:eastAsia="黑体" w:cs="Times New Roman"/>
          <w:color w:val="auto"/>
          <w:spacing w:val="0"/>
          <w:sz w:val="32"/>
          <w:szCs w:val="32"/>
          <w:highlight w:val="none"/>
          <w:lang w:val="en-US" w:eastAsia="zh-CN"/>
        </w:rPr>
        <w:t>九</w:t>
      </w:r>
      <w:r>
        <w:rPr>
          <w:rFonts w:hint="default" w:ascii="Times New Roman" w:hAnsi="Times New Roman" w:eastAsia="黑体" w:cs="Times New Roman"/>
          <w:color w:val="auto"/>
          <w:spacing w:val="0"/>
          <w:sz w:val="32"/>
          <w:szCs w:val="32"/>
          <w:highlight w:val="none"/>
        </w:rPr>
        <w:t>条</w:t>
      </w:r>
      <w:r>
        <w:rPr>
          <w:rFonts w:hint="default" w:ascii="Times New Roman" w:hAnsi="Times New Roman" w:eastAsia="仿宋_GB2312" w:cs="Times New Roman"/>
          <w:color w:val="auto"/>
          <w:spacing w:val="0"/>
          <w:sz w:val="32"/>
          <w:szCs w:val="32"/>
          <w:highlight w:val="none"/>
          <w:lang w:val="en-US" w:eastAsia="zh-CN"/>
        </w:rPr>
        <w:t xml:space="preserve">  </w:t>
      </w:r>
      <w:r>
        <w:rPr>
          <w:rFonts w:hint="eastAsia" w:ascii="Times New Roman" w:hAnsi="Times New Roman" w:eastAsia="仿宋_GB2312" w:cs="Times New Roman"/>
          <w:color w:val="auto"/>
          <w:spacing w:val="0"/>
          <w:sz w:val="32"/>
          <w:szCs w:val="32"/>
          <w:highlight w:val="none"/>
          <w:lang w:val="en-US" w:eastAsia="zh-CN"/>
        </w:rPr>
        <w:t>财政分局</w:t>
      </w:r>
      <w:r>
        <w:rPr>
          <w:rFonts w:hint="default" w:ascii="Times New Roman" w:hAnsi="Times New Roman" w:eastAsia="仿宋_GB2312" w:cs="Times New Roman"/>
          <w:color w:val="auto"/>
          <w:spacing w:val="0"/>
          <w:sz w:val="32"/>
          <w:szCs w:val="32"/>
          <w:highlight w:val="none"/>
        </w:rPr>
        <w:t>负责落实本级负担住房改造补助资金</w:t>
      </w:r>
      <w:r>
        <w:rPr>
          <w:rFonts w:hint="eastAsia" w:ascii="Times New Roman" w:hAnsi="Times New Roman" w:eastAsia="仿宋_GB2312" w:cs="Times New Roman"/>
          <w:color w:val="auto"/>
          <w:spacing w:val="0"/>
          <w:sz w:val="32"/>
          <w:szCs w:val="32"/>
          <w:highlight w:val="none"/>
          <w:lang w:val="en-US" w:eastAsia="zh-CN"/>
        </w:rPr>
        <w:t>及</w:t>
      </w:r>
      <w:r>
        <w:rPr>
          <w:rFonts w:hint="default" w:ascii="Times New Roman" w:hAnsi="Times New Roman" w:eastAsia="仿宋_GB2312" w:cs="Times New Roman"/>
          <w:b w:val="0"/>
          <w:bCs w:val="0"/>
          <w:color w:val="auto"/>
          <w:spacing w:val="0"/>
          <w:sz w:val="32"/>
          <w:szCs w:val="32"/>
          <w:highlight w:val="none"/>
          <w:lang w:eastAsia="zh-CN"/>
        </w:rPr>
        <w:t>房屋</w:t>
      </w:r>
      <w:r>
        <w:rPr>
          <w:rFonts w:hint="default" w:ascii="Times New Roman" w:hAnsi="Times New Roman" w:eastAsia="仿宋_GB2312" w:cs="Times New Roman"/>
          <w:b w:val="0"/>
          <w:bCs w:val="0"/>
          <w:color w:val="auto"/>
          <w:spacing w:val="0"/>
          <w:sz w:val="32"/>
          <w:szCs w:val="32"/>
          <w:highlight w:val="none"/>
        </w:rPr>
        <w:t>安</w:t>
      </w:r>
      <w:r>
        <w:rPr>
          <w:rFonts w:hint="default" w:ascii="Times New Roman" w:hAnsi="Times New Roman" w:eastAsia="仿宋_GB2312" w:cs="Times New Roman"/>
          <w:color w:val="auto"/>
          <w:spacing w:val="0"/>
          <w:sz w:val="32"/>
          <w:szCs w:val="32"/>
          <w:highlight w:val="none"/>
          <w:lang w:eastAsia="zh-CN"/>
        </w:rPr>
        <w:t>全性鉴定</w:t>
      </w:r>
      <w:r>
        <w:rPr>
          <w:rFonts w:hint="eastAsia" w:ascii="Times New Roman" w:hAnsi="Times New Roman" w:eastAsia="仿宋_GB2312" w:cs="Times New Roman"/>
          <w:color w:val="auto"/>
          <w:spacing w:val="0"/>
          <w:sz w:val="32"/>
          <w:szCs w:val="32"/>
          <w:highlight w:val="none"/>
          <w:lang w:val="en-US" w:eastAsia="zh-CN"/>
        </w:rPr>
        <w:t>专项预算资金</w:t>
      </w:r>
      <w:r>
        <w:rPr>
          <w:rFonts w:hint="default" w:ascii="Times New Roman" w:hAnsi="Times New Roman" w:eastAsia="仿宋_GB2312" w:cs="Times New Roman"/>
          <w:color w:val="auto"/>
          <w:spacing w:val="0"/>
          <w:sz w:val="32"/>
          <w:szCs w:val="32"/>
          <w:highlight w:val="none"/>
        </w:rPr>
        <w:t>的预算安排。</w:t>
      </w:r>
    </w:p>
    <w:p w14:paraId="51575B4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eastAsia" w:ascii="黑体" w:hAnsi="黑体" w:eastAsia="黑体" w:cs="黑体"/>
          <w:b w:val="0"/>
          <w:bCs w:val="0"/>
          <w:spacing w:val="0"/>
          <w:sz w:val="32"/>
          <w:szCs w:val="32"/>
          <w:highlight w:val="none"/>
          <w:lang w:val="en-US" w:eastAsia="zh-CN"/>
        </w:rPr>
        <w:t xml:space="preserve">第十条  </w:t>
      </w:r>
      <w:r>
        <w:rPr>
          <w:rFonts w:hint="eastAsia" w:ascii="Times New Roman" w:hAnsi="Times New Roman" w:eastAsia="仿宋_GB2312" w:cs="Times New Roman"/>
          <w:color w:val="auto"/>
          <w:spacing w:val="0"/>
          <w:sz w:val="32"/>
          <w:szCs w:val="32"/>
          <w:highlight w:val="none"/>
          <w:lang w:val="en-US" w:eastAsia="zh-CN"/>
        </w:rPr>
        <w:t>退役军人服务中心</w:t>
      </w:r>
      <w:r>
        <w:rPr>
          <w:rFonts w:hint="default" w:ascii="Times New Roman" w:hAnsi="Times New Roman" w:eastAsia="仿宋_GB2312" w:cs="Times New Roman"/>
          <w:color w:val="auto"/>
          <w:spacing w:val="0"/>
          <w:sz w:val="32"/>
          <w:szCs w:val="32"/>
          <w:highlight w:val="none"/>
          <w:lang w:eastAsia="zh-CN"/>
        </w:rPr>
        <w:t>负责优抚对象家庭住房改造申请的受理、调查和审批；</w:t>
      </w:r>
      <w:r>
        <w:rPr>
          <w:rFonts w:hint="default" w:ascii="Times New Roman" w:hAnsi="Times New Roman" w:eastAsia="仿宋_GB2312" w:cs="Times New Roman"/>
          <w:color w:val="auto"/>
          <w:spacing w:val="0"/>
          <w:sz w:val="32"/>
          <w:szCs w:val="32"/>
          <w:highlight w:val="none"/>
        </w:rPr>
        <w:t>根据</w:t>
      </w:r>
      <w:r>
        <w:rPr>
          <w:rFonts w:hint="default" w:ascii="Times New Roman" w:hAnsi="Times New Roman" w:eastAsia="仿宋_GB2312" w:cs="Times New Roman"/>
          <w:color w:val="auto"/>
          <w:spacing w:val="0"/>
          <w:sz w:val="32"/>
          <w:szCs w:val="32"/>
          <w:highlight w:val="none"/>
          <w:lang w:eastAsia="zh-CN"/>
        </w:rPr>
        <w:t>申请人</w:t>
      </w:r>
      <w:r>
        <w:rPr>
          <w:rFonts w:hint="default" w:ascii="Times New Roman" w:hAnsi="Times New Roman" w:eastAsia="仿宋_GB2312" w:cs="Times New Roman"/>
          <w:color w:val="auto"/>
          <w:spacing w:val="0"/>
          <w:sz w:val="32"/>
          <w:szCs w:val="32"/>
          <w:highlight w:val="none"/>
        </w:rPr>
        <w:t>房屋实际情况</w:t>
      </w:r>
      <w:r>
        <w:rPr>
          <w:rFonts w:hint="default" w:ascii="Times New Roman" w:hAnsi="Times New Roman" w:eastAsia="仿宋_GB2312" w:cs="Times New Roman"/>
          <w:color w:val="auto"/>
          <w:spacing w:val="0"/>
          <w:sz w:val="32"/>
          <w:szCs w:val="32"/>
          <w:highlight w:val="none"/>
          <w:lang w:eastAsia="zh-CN"/>
        </w:rPr>
        <w:t>、房屋安全性</w:t>
      </w:r>
      <w:r>
        <w:rPr>
          <w:rFonts w:hint="default" w:ascii="Times New Roman" w:hAnsi="Times New Roman" w:eastAsia="仿宋_GB2312" w:cs="Times New Roman"/>
          <w:color w:val="auto"/>
          <w:spacing w:val="0"/>
          <w:sz w:val="32"/>
          <w:szCs w:val="32"/>
          <w:highlight w:val="none"/>
        </w:rPr>
        <w:t>鉴定</w:t>
      </w:r>
      <w:r>
        <w:rPr>
          <w:rFonts w:hint="default" w:ascii="Times New Roman" w:hAnsi="Times New Roman" w:eastAsia="仿宋_GB2312" w:cs="Times New Roman"/>
          <w:color w:val="auto"/>
          <w:spacing w:val="0"/>
          <w:sz w:val="32"/>
          <w:szCs w:val="32"/>
          <w:highlight w:val="none"/>
          <w:lang w:eastAsia="zh-CN"/>
        </w:rPr>
        <w:t>报告、申请人家庭土地房屋权属及申请人家庭意愿等，</w:t>
      </w:r>
      <w:r>
        <w:rPr>
          <w:rFonts w:hint="default" w:ascii="Times New Roman" w:hAnsi="Times New Roman" w:eastAsia="仿宋_GB2312" w:cs="Times New Roman"/>
          <w:color w:val="auto"/>
          <w:spacing w:val="0"/>
          <w:sz w:val="32"/>
          <w:szCs w:val="32"/>
          <w:highlight w:val="none"/>
        </w:rPr>
        <w:t>确定辖区内符合</w:t>
      </w:r>
      <w:r>
        <w:rPr>
          <w:rFonts w:hint="default" w:ascii="Times New Roman" w:hAnsi="Times New Roman" w:eastAsia="仿宋_GB2312" w:cs="Times New Roman"/>
          <w:color w:val="auto"/>
          <w:spacing w:val="0"/>
          <w:sz w:val="32"/>
          <w:szCs w:val="32"/>
          <w:highlight w:val="none"/>
          <w:lang w:eastAsia="zh-CN"/>
        </w:rPr>
        <w:t>住房</w:t>
      </w:r>
      <w:r>
        <w:rPr>
          <w:rFonts w:hint="default" w:ascii="Times New Roman" w:hAnsi="Times New Roman" w:eastAsia="仿宋_GB2312" w:cs="Times New Roman"/>
          <w:color w:val="auto"/>
          <w:spacing w:val="0"/>
          <w:sz w:val="32"/>
          <w:szCs w:val="32"/>
          <w:highlight w:val="none"/>
        </w:rPr>
        <w:t>改造条件的</w:t>
      </w:r>
      <w:r>
        <w:rPr>
          <w:rFonts w:hint="default" w:ascii="Times New Roman" w:hAnsi="Times New Roman" w:eastAsia="仿宋_GB2312" w:cs="Times New Roman"/>
          <w:color w:val="auto"/>
          <w:spacing w:val="0"/>
          <w:sz w:val="32"/>
          <w:szCs w:val="32"/>
          <w:highlight w:val="none"/>
          <w:lang w:eastAsia="zh-CN"/>
        </w:rPr>
        <w:t>人员</w:t>
      </w:r>
      <w:r>
        <w:rPr>
          <w:rFonts w:hint="default" w:ascii="Times New Roman" w:hAnsi="Times New Roman" w:eastAsia="仿宋_GB2312" w:cs="Times New Roman"/>
          <w:color w:val="auto"/>
          <w:spacing w:val="0"/>
          <w:sz w:val="32"/>
          <w:szCs w:val="32"/>
          <w:highlight w:val="none"/>
        </w:rPr>
        <w:t>名单</w:t>
      </w:r>
      <w:r>
        <w:rPr>
          <w:rFonts w:hint="default" w:ascii="Times New Roman" w:hAnsi="Times New Roman" w:eastAsia="仿宋_GB2312" w:cs="Times New Roman"/>
          <w:color w:val="auto"/>
          <w:spacing w:val="0"/>
          <w:sz w:val="32"/>
          <w:szCs w:val="32"/>
          <w:highlight w:val="none"/>
          <w:lang w:eastAsia="zh-CN"/>
        </w:rPr>
        <w:t>；指导村</w:t>
      </w:r>
      <w:r>
        <w:rPr>
          <w:rFonts w:hint="eastAsia" w:ascii="Times New Roman" w:hAnsi="Times New Roman" w:eastAsia="仿宋_GB2312" w:cs="Times New Roman"/>
          <w:color w:val="auto"/>
          <w:spacing w:val="0"/>
          <w:sz w:val="32"/>
          <w:szCs w:val="32"/>
          <w:highlight w:val="none"/>
          <w:lang w:eastAsia="zh-CN"/>
        </w:rPr>
        <w:t>（社区）</w:t>
      </w:r>
      <w:r>
        <w:rPr>
          <w:rFonts w:hint="default" w:ascii="Times New Roman" w:hAnsi="Times New Roman" w:eastAsia="仿宋_GB2312" w:cs="Times New Roman"/>
          <w:color w:val="auto"/>
          <w:spacing w:val="0"/>
          <w:sz w:val="32"/>
          <w:szCs w:val="32"/>
          <w:highlight w:val="none"/>
          <w:lang w:eastAsia="zh-CN"/>
        </w:rPr>
        <w:t>做好住房改造申请、核实、公示工作。</w:t>
      </w:r>
      <w:r>
        <w:rPr>
          <w:rFonts w:hint="default" w:ascii="Times New Roman" w:hAnsi="Times New Roman" w:eastAsia="仿宋_GB2312" w:cs="Times New Roman"/>
          <w:color w:val="auto"/>
          <w:spacing w:val="0"/>
          <w:sz w:val="32"/>
          <w:szCs w:val="32"/>
          <w:highlight w:val="none"/>
        </w:rPr>
        <w:t xml:space="preserve">  </w:t>
      </w:r>
    </w:p>
    <w:p w14:paraId="676C5EC7">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eastAsia" w:ascii="黑体" w:hAnsi="黑体" w:eastAsia="黑体" w:cs="黑体"/>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 xml:space="preserve">第十一条  </w:t>
      </w:r>
      <w:r>
        <w:rPr>
          <w:rFonts w:hint="default" w:ascii="Times New Roman" w:hAnsi="Times New Roman" w:eastAsia="仿宋_GB2312" w:cs="Times New Roman"/>
          <w:color w:val="auto"/>
          <w:spacing w:val="0"/>
          <w:sz w:val="32"/>
          <w:szCs w:val="32"/>
          <w:highlight w:val="none"/>
          <w:lang w:eastAsia="zh-CN"/>
        </w:rPr>
        <w:t>村（</w:t>
      </w:r>
      <w:r>
        <w:rPr>
          <w:rFonts w:hint="eastAsia" w:ascii="Times New Roman" w:hAnsi="Times New Roman" w:eastAsia="仿宋_GB2312" w:cs="Times New Roman"/>
          <w:color w:val="auto"/>
          <w:spacing w:val="0"/>
          <w:sz w:val="32"/>
          <w:szCs w:val="32"/>
          <w:highlight w:val="none"/>
          <w:lang w:val="en-US" w:eastAsia="zh-CN"/>
        </w:rPr>
        <w:t>社区</w:t>
      </w:r>
      <w:r>
        <w:rPr>
          <w:rFonts w:hint="default" w:ascii="Times New Roman" w:hAnsi="Times New Roman" w:eastAsia="仿宋_GB2312" w:cs="Times New Roman"/>
          <w:color w:val="auto"/>
          <w:spacing w:val="0"/>
          <w:sz w:val="32"/>
          <w:szCs w:val="32"/>
          <w:highlight w:val="none"/>
          <w:lang w:eastAsia="zh-CN"/>
        </w:rPr>
        <w:t>）协助做好住房改造补助优抚对象家庭的身份认定审核和住房改造等工作。</w:t>
      </w:r>
    </w:p>
    <w:p w14:paraId="6968DB22">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w:t>
      </w:r>
      <w:r>
        <w:rPr>
          <w:rFonts w:hint="default" w:ascii="Times New Roman" w:hAnsi="Times New Roman" w:eastAsia="黑体" w:cs="Times New Roman"/>
          <w:color w:val="auto"/>
          <w:spacing w:val="0"/>
          <w:sz w:val="32"/>
          <w:szCs w:val="32"/>
          <w:highlight w:val="none"/>
          <w:lang w:eastAsia="zh-CN"/>
        </w:rPr>
        <w:t>十</w:t>
      </w: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rPr>
        <w:t>条</w:t>
      </w:r>
      <w:r>
        <w:rPr>
          <w:rFonts w:hint="default" w:ascii="Times New Roman" w:hAnsi="Times New Roman" w:eastAsia="仿宋_GB2312" w:cs="Times New Roman"/>
          <w:color w:val="auto"/>
          <w:spacing w:val="0"/>
          <w:sz w:val="32"/>
          <w:szCs w:val="32"/>
          <w:highlight w:val="none"/>
        </w:rPr>
        <w:t xml:space="preserve">  </w:t>
      </w:r>
      <w:r>
        <w:rPr>
          <w:rFonts w:hint="eastAsia" w:ascii="Times New Roman" w:hAnsi="Times New Roman" w:eastAsia="仿宋_GB2312" w:cs="Times New Roman"/>
          <w:color w:val="auto"/>
          <w:spacing w:val="0"/>
          <w:sz w:val="32"/>
          <w:szCs w:val="32"/>
          <w:highlight w:val="none"/>
          <w:lang w:val="en-US" w:eastAsia="zh-CN"/>
        </w:rPr>
        <w:t>公共服务办公室</w:t>
      </w:r>
      <w:r>
        <w:rPr>
          <w:rFonts w:hint="default" w:ascii="Times New Roman" w:hAnsi="Times New Roman" w:eastAsia="仿宋_GB2312" w:cs="Times New Roman"/>
          <w:color w:val="auto"/>
          <w:spacing w:val="0"/>
          <w:sz w:val="32"/>
          <w:szCs w:val="32"/>
          <w:highlight w:val="none"/>
        </w:rPr>
        <w:t>、</w:t>
      </w:r>
      <w:r>
        <w:rPr>
          <w:rFonts w:hint="eastAsia" w:ascii="Times New Roman" w:hAnsi="Times New Roman" w:eastAsia="仿宋_GB2312" w:cs="Times New Roman"/>
          <w:color w:val="auto"/>
          <w:spacing w:val="0"/>
          <w:sz w:val="32"/>
          <w:szCs w:val="32"/>
          <w:highlight w:val="none"/>
          <w:lang w:val="en-US" w:eastAsia="zh-CN"/>
        </w:rPr>
        <w:t>城建局</w:t>
      </w:r>
      <w:r>
        <w:rPr>
          <w:rFonts w:hint="default" w:ascii="Times New Roman" w:hAnsi="Times New Roman" w:eastAsia="仿宋_GB2312" w:cs="Times New Roman"/>
          <w:color w:val="auto"/>
          <w:spacing w:val="0"/>
          <w:sz w:val="32"/>
          <w:szCs w:val="32"/>
          <w:highlight w:val="none"/>
        </w:rPr>
        <w:t>、财政</w:t>
      </w:r>
      <w:r>
        <w:rPr>
          <w:rFonts w:hint="eastAsia" w:ascii="Times New Roman" w:hAnsi="Times New Roman" w:eastAsia="仿宋_GB2312" w:cs="Times New Roman"/>
          <w:color w:val="auto"/>
          <w:spacing w:val="0"/>
          <w:sz w:val="32"/>
          <w:szCs w:val="32"/>
          <w:highlight w:val="none"/>
          <w:lang w:val="en-US" w:eastAsia="zh-CN"/>
        </w:rPr>
        <w:t>分局、</w:t>
      </w:r>
      <w:r>
        <w:rPr>
          <w:rFonts w:hint="default" w:ascii="Times New Roman" w:hAnsi="Times New Roman" w:eastAsia="仿宋_GB2312" w:cs="Times New Roman"/>
          <w:color w:val="auto"/>
          <w:spacing w:val="0"/>
          <w:sz w:val="32"/>
          <w:szCs w:val="32"/>
          <w:highlight w:val="none"/>
        </w:rPr>
        <w:t>退役军人</w:t>
      </w:r>
      <w:r>
        <w:rPr>
          <w:rFonts w:hint="eastAsia" w:ascii="Times New Roman" w:hAnsi="Times New Roman" w:eastAsia="仿宋_GB2312" w:cs="Times New Roman"/>
          <w:color w:val="auto"/>
          <w:spacing w:val="0"/>
          <w:sz w:val="32"/>
          <w:szCs w:val="32"/>
          <w:highlight w:val="none"/>
          <w:lang w:val="en-US" w:eastAsia="zh-CN"/>
        </w:rPr>
        <w:t>服务中心、村（社区）</w:t>
      </w:r>
      <w:r>
        <w:rPr>
          <w:rFonts w:hint="default" w:ascii="Times New Roman" w:hAnsi="Times New Roman" w:eastAsia="仿宋_GB2312" w:cs="Times New Roman"/>
          <w:color w:val="auto"/>
          <w:spacing w:val="0"/>
          <w:sz w:val="32"/>
          <w:szCs w:val="32"/>
          <w:highlight w:val="none"/>
        </w:rPr>
        <w:t>等</w:t>
      </w:r>
      <w:r>
        <w:rPr>
          <w:rFonts w:hint="eastAsia" w:ascii="Times New Roman" w:hAnsi="Times New Roman" w:eastAsia="仿宋_GB2312" w:cs="Times New Roman"/>
          <w:color w:val="auto"/>
          <w:spacing w:val="0"/>
          <w:sz w:val="32"/>
          <w:szCs w:val="32"/>
          <w:highlight w:val="none"/>
          <w:lang w:val="en-US" w:eastAsia="zh-CN"/>
        </w:rPr>
        <w:t>单位各司其职</w:t>
      </w:r>
      <w:r>
        <w:rPr>
          <w:rFonts w:hint="default" w:ascii="Times New Roman" w:hAnsi="Times New Roman" w:eastAsia="仿宋_GB2312" w:cs="Times New Roman"/>
          <w:color w:val="auto"/>
          <w:spacing w:val="0"/>
          <w:sz w:val="32"/>
          <w:szCs w:val="32"/>
          <w:highlight w:val="none"/>
        </w:rPr>
        <w:t>，努力解决好住房改造过程中遇到的困难和问题，为</w:t>
      </w:r>
      <w:r>
        <w:rPr>
          <w:rFonts w:hint="default" w:ascii="Times New Roman" w:hAnsi="Times New Roman" w:eastAsia="仿宋_GB2312" w:cs="Times New Roman"/>
          <w:color w:val="auto"/>
          <w:spacing w:val="0"/>
          <w:sz w:val="32"/>
          <w:szCs w:val="32"/>
          <w:highlight w:val="none"/>
          <w:lang w:eastAsia="zh-CN"/>
        </w:rPr>
        <w:t>优抚对象家庭</w:t>
      </w:r>
      <w:r>
        <w:rPr>
          <w:rFonts w:hint="default" w:ascii="Times New Roman" w:hAnsi="Times New Roman" w:eastAsia="仿宋_GB2312" w:cs="Times New Roman"/>
          <w:color w:val="auto"/>
          <w:spacing w:val="0"/>
          <w:sz w:val="32"/>
          <w:szCs w:val="32"/>
          <w:highlight w:val="none"/>
        </w:rPr>
        <w:t xml:space="preserve">住房改造工作开通绿色通道，简化手续，优先办理。  </w:t>
      </w:r>
    </w:p>
    <w:p w14:paraId="57986AC4">
      <w:pPr>
        <w:keepNext w:val="0"/>
        <w:keepLines w:val="0"/>
        <w:pageBreakBefore w:val="0"/>
        <w:kinsoku/>
        <w:wordWrap/>
        <w:overflowPunct/>
        <w:topLinePunct w:val="0"/>
        <w:autoSpaceDE/>
        <w:autoSpaceDN/>
        <w:bidi w:val="0"/>
        <w:adjustRightInd/>
        <w:snapToGrid w:val="0"/>
        <w:spacing w:beforeAutospacing="0" w:afterAutospacing="0" w:line="600" w:lineRule="exact"/>
        <w:ind w:left="0"/>
        <w:jc w:val="center"/>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第三章  补助对象</w:t>
      </w:r>
    </w:p>
    <w:p w14:paraId="232A2AF7">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第十</w:t>
      </w: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rPr>
        <w:t>条</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eastAsia="zh-CN"/>
        </w:rPr>
        <w:t>优抚对象</w:t>
      </w:r>
      <w:r>
        <w:rPr>
          <w:rFonts w:hint="default" w:ascii="Times New Roman" w:hAnsi="Times New Roman" w:eastAsia="仿宋_GB2312" w:cs="Times New Roman"/>
          <w:color w:val="auto"/>
          <w:spacing w:val="0"/>
          <w:sz w:val="32"/>
          <w:szCs w:val="32"/>
          <w:highlight w:val="none"/>
        </w:rPr>
        <w:t>家庭住房状况符合下列情况之一的</w:t>
      </w:r>
      <w:r>
        <w:rPr>
          <w:rFonts w:hint="default" w:ascii="Times New Roman" w:hAnsi="Times New Roman" w:eastAsia="仿宋_GB2312" w:cs="Times New Roman"/>
          <w:color w:val="auto"/>
          <w:spacing w:val="0"/>
          <w:sz w:val="32"/>
          <w:szCs w:val="32"/>
          <w:highlight w:val="none"/>
          <w:lang w:eastAsia="zh-CN"/>
        </w:rPr>
        <w:t>，优抚对象本人</w:t>
      </w:r>
      <w:r>
        <w:rPr>
          <w:rFonts w:hint="default" w:ascii="Times New Roman" w:hAnsi="Times New Roman" w:eastAsia="仿宋_GB2312" w:cs="Times New Roman"/>
          <w:color w:val="auto"/>
          <w:spacing w:val="0"/>
          <w:sz w:val="32"/>
          <w:szCs w:val="32"/>
          <w:highlight w:val="none"/>
        </w:rPr>
        <w:t>可</w:t>
      </w:r>
      <w:r>
        <w:rPr>
          <w:rFonts w:hint="default" w:ascii="Times New Roman" w:hAnsi="Times New Roman" w:eastAsia="仿宋_GB2312" w:cs="Times New Roman"/>
          <w:color w:val="auto"/>
          <w:spacing w:val="0"/>
          <w:sz w:val="32"/>
          <w:szCs w:val="32"/>
          <w:highlight w:val="none"/>
          <w:lang w:eastAsia="zh-CN"/>
        </w:rPr>
        <w:t>提出</w:t>
      </w:r>
      <w:r>
        <w:rPr>
          <w:rFonts w:hint="default" w:ascii="Times New Roman" w:hAnsi="Times New Roman" w:eastAsia="仿宋_GB2312" w:cs="Times New Roman"/>
          <w:color w:val="auto"/>
          <w:spacing w:val="0"/>
          <w:sz w:val="32"/>
          <w:szCs w:val="32"/>
          <w:highlight w:val="none"/>
        </w:rPr>
        <w:t>住房改造</w:t>
      </w:r>
      <w:r>
        <w:rPr>
          <w:rFonts w:hint="default" w:ascii="Times New Roman" w:hAnsi="Times New Roman" w:eastAsia="仿宋_GB2312" w:cs="Times New Roman"/>
          <w:color w:val="auto"/>
          <w:spacing w:val="0"/>
          <w:sz w:val="32"/>
          <w:szCs w:val="32"/>
          <w:highlight w:val="none"/>
          <w:lang w:eastAsia="zh-CN"/>
        </w:rPr>
        <w:t>申请</w:t>
      </w:r>
      <w:r>
        <w:rPr>
          <w:rFonts w:hint="default" w:ascii="Times New Roman" w:hAnsi="Times New Roman" w:eastAsia="仿宋_GB2312" w:cs="Times New Roman"/>
          <w:color w:val="auto"/>
          <w:spacing w:val="0"/>
          <w:sz w:val="32"/>
          <w:szCs w:val="32"/>
          <w:highlight w:val="none"/>
        </w:rPr>
        <w:t xml:space="preserve">：  </w:t>
      </w:r>
    </w:p>
    <w:p w14:paraId="366874B4">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（一）</w:t>
      </w:r>
      <w:r>
        <w:rPr>
          <w:rFonts w:hint="default" w:ascii="Times New Roman" w:hAnsi="Times New Roman" w:eastAsia="仿宋_GB2312" w:cs="Times New Roman"/>
          <w:color w:val="auto"/>
          <w:spacing w:val="0"/>
          <w:sz w:val="32"/>
          <w:szCs w:val="32"/>
          <w:highlight w:val="none"/>
          <w:lang w:eastAsia="zh-CN"/>
        </w:rPr>
        <w:t>申请人</w:t>
      </w:r>
      <w:r>
        <w:rPr>
          <w:rFonts w:hint="default" w:ascii="Times New Roman" w:hAnsi="Times New Roman" w:eastAsia="仿宋_GB2312" w:cs="Times New Roman"/>
          <w:color w:val="auto"/>
          <w:spacing w:val="0"/>
          <w:sz w:val="32"/>
          <w:szCs w:val="32"/>
          <w:highlight w:val="none"/>
        </w:rPr>
        <w:t>家庭唯一住房经第三方专业机构鉴定为B级房屋或C、D级房屋</w:t>
      </w:r>
      <w:r>
        <w:rPr>
          <w:rFonts w:hint="default" w:ascii="Times New Roman" w:hAnsi="Times New Roman" w:eastAsia="仿宋_GB2312" w:cs="Times New Roman"/>
          <w:color w:val="auto"/>
          <w:spacing w:val="0"/>
          <w:sz w:val="32"/>
          <w:szCs w:val="32"/>
          <w:highlight w:val="none"/>
          <w:lang w:eastAsia="zh-CN"/>
        </w:rPr>
        <w:t>的</w:t>
      </w:r>
      <w:r>
        <w:rPr>
          <w:rFonts w:hint="default" w:ascii="Times New Roman" w:hAnsi="Times New Roman" w:eastAsia="仿宋_GB2312" w:cs="Times New Roman"/>
          <w:color w:val="auto"/>
          <w:spacing w:val="0"/>
          <w:sz w:val="32"/>
          <w:szCs w:val="32"/>
          <w:highlight w:val="none"/>
        </w:rPr>
        <w:t>；</w:t>
      </w:r>
    </w:p>
    <w:p w14:paraId="032C655A">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lang w:val="en-US" w:eastAsia="zh-CN"/>
        </w:rPr>
        <w:t>（二）</w:t>
      </w:r>
      <w:r>
        <w:rPr>
          <w:rFonts w:hint="default" w:ascii="Times New Roman" w:hAnsi="Times New Roman" w:eastAsia="仿宋_GB2312" w:cs="Times New Roman"/>
          <w:color w:val="auto"/>
          <w:spacing w:val="0"/>
          <w:sz w:val="32"/>
          <w:szCs w:val="32"/>
          <w:highlight w:val="none"/>
          <w:lang w:eastAsia="zh-CN"/>
        </w:rPr>
        <w:t>申请人家庭</w:t>
      </w:r>
      <w:r>
        <w:rPr>
          <w:rFonts w:hint="default" w:ascii="Times New Roman" w:hAnsi="Times New Roman" w:eastAsia="仿宋_GB2312" w:cs="Times New Roman"/>
          <w:color w:val="auto"/>
          <w:spacing w:val="0"/>
          <w:sz w:val="32"/>
          <w:szCs w:val="32"/>
          <w:highlight w:val="none"/>
        </w:rPr>
        <w:t>无自有住房，但名下有土地，且持有国家或集</w:t>
      </w:r>
      <w:r>
        <w:rPr>
          <w:rFonts w:hint="default" w:ascii="Times New Roman" w:hAnsi="Times New Roman" w:eastAsia="仿宋_GB2312" w:cs="Times New Roman"/>
          <w:color w:val="auto"/>
          <w:spacing w:val="0"/>
          <w:sz w:val="32"/>
          <w:szCs w:val="32"/>
          <w:highlight w:val="none"/>
          <w:lang w:eastAsia="zh-CN"/>
        </w:rPr>
        <w:t>体土地使用权证的；</w:t>
      </w:r>
    </w:p>
    <w:p w14:paraId="444C27EE">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申请人及家庭成员对其他居住用途不动产享有继承权的，认定为该家庭拥有住房，不属于无自有住房情况。</w:t>
      </w:r>
    </w:p>
    <w:p w14:paraId="7C006E6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（三）</w:t>
      </w:r>
      <w:r>
        <w:rPr>
          <w:rFonts w:hint="default" w:ascii="Times New Roman" w:hAnsi="Times New Roman" w:eastAsia="仿宋_GB2312" w:cs="Times New Roman"/>
          <w:color w:val="auto"/>
          <w:spacing w:val="0"/>
          <w:sz w:val="32"/>
          <w:szCs w:val="32"/>
          <w:highlight w:val="none"/>
          <w:lang w:eastAsia="zh-CN"/>
        </w:rPr>
        <w:t>申请人</w:t>
      </w:r>
      <w:r>
        <w:rPr>
          <w:rFonts w:hint="default" w:ascii="Times New Roman" w:hAnsi="Times New Roman" w:eastAsia="仿宋_GB2312" w:cs="Times New Roman"/>
          <w:color w:val="auto"/>
          <w:spacing w:val="0"/>
          <w:sz w:val="32"/>
          <w:szCs w:val="32"/>
          <w:highlight w:val="none"/>
        </w:rPr>
        <w:t>家庭的唯一住房人均住房建筑面积低于15平方米。</w:t>
      </w:r>
    </w:p>
    <w:p w14:paraId="43ABAC9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申请人</w:t>
      </w:r>
      <w:r>
        <w:rPr>
          <w:rFonts w:hint="default" w:ascii="Times New Roman" w:hAnsi="Times New Roman" w:eastAsia="仿宋_GB2312" w:cs="Times New Roman"/>
          <w:color w:val="auto"/>
          <w:spacing w:val="0"/>
          <w:sz w:val="32"/>
          <w:szCs w:val="32"/>
          <w:highlight w:val="none"/>
        </w:rPr>
        <w:t>家庭唯一住房情况，由</w:t>
      </w:r>
      <w:r>
        <w:rPr>
          <w:rFonts w:hint="default" w:ascii="Times New Roman" w:hAnsi="Times New Roman" w:eastAsia="仿宋_GB2312" w:cs="Times New Roman"/>
          <w:color w:val="auto"/>
          <w:spacing w:val="0"/>
          <w:sz w:val="32"/>
          <w:szCs w:val="32"/>
          <w:highlight w:val="none"/>
          <w:lang w:eastAsia="zh-CN"/>
        </w:rPr>
        <w:t>退役军人</w:t>
      </w:r>
      <w:r>
        <w:rPr>
          <w:rFonts w:hint="eastAsia" w:ascii="Times New Roman" w:hAnsi="Times New Roman" w:eastAsia="仿宋_GB2312" w:cs="Times New Roman"/>
          <w:color w:val="auto"/>
          <w:spacing w:val="0"/>
          <w:sz w:val="32"/>
          <w:szCs w:val="32"/>
          <w:highlight w:val="none"/>
          <w:lang w:val="en-US" w:eastAsia="zh-CN"/>
        </w:rPr>
        <w:t>服务中心</w:t>
      </w:r>
      <w:r>
        <w:rPr>
          <w:rFonts w:hint="default" w:ascii="Times New Roman" w:hAnsi="Times New Roman" w:eastAsia="仿宋_GB2312" w:cs="Times New Roman"/>
          <w:color w:val="auto"/>
          <w:spacing w:val="0"/>
          <w:sz w:val="32"/>
          <w:szCs w:val="32"/>
          <w:highlight w:val="none"/>
        </w:rPr>
        <w:t>统一向</w:t>
      </w:r>
      <w:r>
        <w:rPr>
          <w:rFonts w:hint="eastAsia" w:ascii="Times New Roman" w:hAnsi="Times New Roman" w:eastAsia="仿宋_GB2312" w:cs="Times New Roman"/>
          <w:color w:val="auto"/>
          <w:spacing w:val="0"/>
          <w:sz w:val="32"/>
          <w:szCs w:val="32"/>
          <w:highlight w:val="none"/>
          <w:lang w:eastAsia="zh-CN"/>
        </w:rPr>
        <w:t>街道城建局</w:t>
      </w:r>
      <w:r>
        <w:rPr>
          <w:rFonts w:hint="default" w:ascii="Times New Roman" w:hAnsi="Times New Roman" w:eastAsia="仿宋_GB2312" w:cs="Times New Roman"/>
          <w:color w:val="auto"/>
          <w:spacing w:val="0"/>
          <w:sz w:val="32"/>
          <w:szCs w:val="32"/>
          <w:highlight w:val="none"/>
        </w:rPr>
        <w:t>、户籍</w:t>
      </w:r>
      <w:r>
        <w:rPr>
          <w:rFonts w:hint="default" w:ascii="Times New Roman" w:hAnsi="Times New Roman" w:eastAsia="仿宋_GB2312" w:cs="Times New Roman"/>
          <w:color w:val="auto"/>
          <w:spacing w:val="0"/>
          <w:sz w:val="32"/>
          <w:szCs w:val="32"/>
          <w:highlight w:val="none"/>
          <w:lang w:eastAsia="zh-CN"/>
        </w:rPr>
        <w:t>所在地</w:t>
      </w:r>
      <w:r>
        <w:rPr>
          <w:rFonts w:hint="eastAsia" w:ascii="Times New Roman" w:hAnsi="Times New Roman" w:eastAsia="仿宋_GB2312" w:cs="Times New Roman"/>
          <w:color w:val="auto"/>
          <w:spacing w:val="0"/>
          <w:sz w:val="32"/>
          <w:szCs w:val="32"/>
          <w:highlight w:val="none"/>
          <w:lang w:eastAsia="zh-CN"/>
        </w:rPr>
        <w:t>村（社区）</w:t>
      </w:r>
      <w:r>
        <w:rPr>
          <w:rFonts w:hint="default" w:ascii="Times New Roman" w:hAnsi="Times New Roman" w:eastAsia="仿宋_GB2312" w:cs="Times New Roman"/>
          <w:color w:val="auto"/>
          <w:spacing w:val="0"/>
          <w:sz w:val="32"/>
          <w:szCs w:val="32"/>
          <w:highlight w:val="none"/>
        </w:rPr>
        <w:t xml:space="preserve">进行查询核验。 </w:t>
      </w:r>
    </w:p>
    <w:p w14:paraId="391625A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第十</w:t>
      </w:r>
      <w:r>
        <w:rPr>
          <w:rFonts w:hint="eastAsia" w:ascii="Times New Roman" w:hAnsi="Times New Roman" w:eastAsia="黑体" w:cs="Times New Roman"/>
          <w:color w:val="auto"/>
          <w:spacing w:val="0"/>
          <w:sz w:val="32"/>
          <w:szCs w:val="32"/>
          <w:highlight w:val="none"/>
          <w:lang w:val="en-US" w:eastAsia="zh-CN"/>
        </w:rPr>
        <w:t>四</w:t>
      </w:r>
      <w:r>
        <w:rPr>
          <w:rFonts w:hint="default" w:ascii="Times New Roman" w:hAnsi="Times New Roman" w:eastAsia="黑体" w:cs="Times New Roman"/>
          <w:color w:val="auto"/>
          <w:spacing w:val="0"/>
          <w:sz w:val="32"/>
          <w:szCs w:val="32"/>
          <w:highlight w:val="none"/>
        </w:rPr>
        <w:t xml:space="preserve">条 </w:t>
      </w:r>
      <w:r>
        <w:rPr>
          <w:rFonts w:hint="default" w:ascii="Times New Roman" w:hAnsi="Times New Roman" w:eastAsia="仿宋_GB2312" w:cs="Times New Roman"/>
          <w:color w:val="auto"/>
          <w:spacing w:val="0"/>
          <w:sz w:val="32"/>
          <w:szCs w:val="32"/>
          <w:highlight w:val="none"/>
        </w:rPr>
        <w:t xml:space="preserve"> 有下列情形的不得纳入住房改造范围：</w:t>
      </w:r>
    </w:p>
    <w:p w14:paraId="66D3F24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lang w:eastAsia="zh-CN"/>
        </w:rPr>
        <w:t>（一）申请人及</w:t>
      </w:r>
      <w:r>
        <w:rPr>
          <w:rFonts w:hint="default" w:ascii="Times New Roman" w:hAnsi="Times New Roman" w:eastAsia="仿宋_GB2312" w:cs="Times New Roman"/>
          <w:spacing w:val="0"/>
          <w:sz w:val="32"/>
          <w:szCs w:val="32"/>
          <w:highlight w:val="none"/>
        </w:rPr>
        <w:t>家庭成员名下的居住用途不动产总计超过1栋（套）（含对其他居住用途不动产有继承权的房屋）</w:t>
      </w:r>
      <w:r>
        <w:rPr>
          <w:rFonts w:hint="default" w:ascii="Times New Roman" w:hAnsi="Times New Roman" w:eastAsia="仿宋_GB2312" w:cs="Times New Roman"/>
          <w:spacing w:val="0"/>
          <w:sz w:val="32"/>
          <w:szCs w:val="32"/>
          <w:highlight w:val="none"/>
          <w:lang w:eastAsia="zh-CN"/>
        </w:rPr>
        <w:t>；</w:t>
      </w:r>
    </w:p>
    <w:p w14:paraId="73D6AB0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default" w:ascii="Times New Roman" w:hAnsi="Times New Roman" w:eastAsia="仿宋_GB2312" w:cs="Times New Roman"/>
          <w:spacing w:val="0"/>
          <w:sz w:val="32"/>
          <w:szCs w:val="32"/>
          <w:highlight w:val="none"/>
          <w:lang w:eastAsia="zh-CN"/>
        </w:rPr>
      </w:pPr>
      <w:r>
        <w:rPr>
          <w:rFonts w:hint="default" w:ascii="Times New Roman" w:hAnsi="Times New Roman" w:eastAsia="仿宋_GB2312" w:cs="Times New Roman"/>
          <w:spacing w:val="0"/>
          <w:sz w:val="32"/>
          <w:szCs w:val="32"/>
          <w:highlight w:val="none"/>
          <w:lang w:eastAsia="zh-CN"/>
        </w:rPr>
        <w:t>（二）</w:t>
      </w:r>
      <w:r>
        <w:rPr>
          <w:rFonts w:hint="default" w:ascii="Times New Roman" w:hAnsi="Times New Roman" w:eastAsia="仿宋_GB2312" w:cs="Times New Roman"/>
          <w:spacing w:val="0"/>
          <w:sz w:val="32"/>
          <w:szCs w:val="32"/>
          <w:highlight w:val="none"/>
        </w:rPr>
        <w:t>申请人家庭已</w:t>
      </w:r>
      <w:r>
        <w:rPr>
          <w:rFonts w:hint="default" w:ascii="Times New Roman" w:hAnsi="Times New Roman" w:eastAsia="仿宋_GB2312" w:cs="Times New Roman"/>
          <w:spacing w:val="0"/>
          <w:sz w:val="32"/>
          <w:szCs w:val="32"/>
          <w:highlight w:val="none"/>
          <w:lang w:eastAsia="zh-CN"/>
        </w:rPr>
        <w:t>实施过政府住房改造，或已享受过住房安全保障同类型补助的；</w:t>
      </w:r>
    </w:p>
    <w:p w14:paraId="6657B97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lang w:eastAsia="zh-CN"/>
        </w:rPr>
        <w:t>（三）</w:t>
      </w:r>
      <w:r>
        <w:rPr>
          <w:rFonts w:hint="default" w:ascii="Times New Roman" w:hAnsi="Times New Roman" w:eastAsia="仿宋_GB2312" w:cs="Times New Roman"/>
          <w:spacing w:val="0"/>
          <w:sz w:val="32"/>
          <w:szCs w:val="32"/>
          <w:highlight w:val="none"/>
        </w:rPr>
        <w:t>政府或村集体已妥善安置，或已集中供养的对象</w:t>
      </w:r>
      <w:r>
        <w:rPr>
          <w:rFonts w:hint="default" w:ascii="Times New Roman" w:hAnsi="Times New Roman" w:eastAsia="仿宋_GB2312" w:cs="Times New Roman"/>
          <w:spacing w:val="0"/>
          <w:sz w:val="32"/>
          <w:szCs w:val="32"/>
          <w:highlight w:val="none"/>
          <w:lang w:eastAsia="zh-CN"/>
        </w:rPr>
        <w:t>（符合供养条件的优抚对象，应当优先安排到福利院等机构集中供养，不纳入住房改造范围）；</w:t>
      </w:r>
    </w:p>
    <w:p w14:paraId="1BAD38C7">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0"/>
        <w:textAlignment w:val="auto"/>
        <w:rPr>
          <w:rFonts w:hint="default" w:ascii="Times New Roman" w:hAnsi="Times New Roman" w:cs="Times New Roman"/>
          <w:color w:val="auto"/>
          <w:spacing w:val="0"/>
          <w:highlight w:val="none"/>
          <w:lang w:val="en-US"/>
        </w:rPr>
      </w:pPr>
      <w:r>
        <w:rPr>
          <w:rFonts w:hint="default" w:ascii="Times New Roman" w:hAnsi="Times New Roman" w:eastAsia="仿宋_GB2312" w:cs="Times New Roman"/>
          <w:color w:val="auto"/>
          <w:spacing w:val="0"/>
          <w:sz w:val="32"/>
          <w:szCs w:val="32"/>
          <w:highlight w:val="none"/>
          <w:lang w:eastAsia="zh-CN"/>
        </w:rPr>
        <w:t>　　（四）其他按法律、法规规定不能享受政府扶持政策的优抚对象家庭。</w:t>
      </w:r>
    </w:p>
    <w:p w14:paraId="2FF8A22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黑体" w:cs="Times New Roman"/>
          <w:color w:val="auto"/>
          <w:spacing w:val="0"/>
          <w:sz w:val="32"/>
          <w:szCs w:val="32"/>
          <w:highlight w:val="none"/>
          <w:u w:val="none"/>
        </w:rPr>
        <w:t>第十</w:t>
      </w:r>
      <w:r>
        <w:rPr>
          <w:rFonts w:hint="eastAsia" w:ascii="Times New Roman" w:hAnsi="Times New Roman" w:eastAsia="黑体" w:cs="Times New Roman"/>
          <w:color w:val="auto"/>
          <w:spacing w:val="0"/>
          <w:sz w:val="32"/>
          <w:szCs w:val="32"/>
          <w:highlight w:val="none"/>
          <w:u w:val="none"/>
          <w:lang w:val="en-US" w:eastAsia="zh-CN"/>
        </w:rPr>
        <w:t>五</w:t>
      </w:r>
      <w:r>
        <w:rPr>
          <w:rFonts w:hint="default" w:ascii="Times New Roman" w:hAnsi="Times New Roman" w:eastAsia="黑体" w:cs="Times New Roman"/>
          <w:color w:val="auto"/>
          <w:spacing w:val="0"/>
          <w:sz w:val="32"/>
          <w:szCs w:val="32"/>
          <w:highlight w:val="none"/>
          <w:u w:val="none"/>
        </w:rPr>
        <w:t>条</w:t>
      </w:r>
      <w:r>
        <w:rPr>
          <w:rFonts w:hint="default" w:ascii="Times New Roman" w:hAnsi="Times New Roman" w:eastAsia="仿宋_GB2312" w:cs="Times New Roman"/>
          <w:color w:val="auto"/>
          <w:spacing w:val="0"/>
          <w:sz w:val="32"/>
          <w:szCs w:val="32"/>
          <w:highlight w:val="none"/>
          <w:u w:val="none"/>
          <w:lang w:val="en-US" w:eastAsia="zh-CN"/>
        </w:rPr>
        <w:t xml:space="preserve">  本办法所称优抚对象家庭，为符合《军人抚恤优待条例》优抚对象范围的家庭，由与优抚对象共同生活的家庭成员组成，包括：</w:t>
      </w:r>
    </w:p>
    <w:p w14:paraId="1280C85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仿宋_GB2312" w:cs="Times New Roman"/>
          <w:color w:val="auto"/>
          <w:spacing w:val="0"/>
          <w:sz w:val="32"/>
          <w:szCs w:val="32"/>
          <w:highlight w:val="none"/>
          <w:u w:val="none"/>
          <w:lang w:val="en-US" w:eastAsia="zh-CN"/>
        </w:rPr>
        <w:t>（一）配偶；</w:t>
      </w:r>
    </w:p>
    <w:p w14:paraId="182FDBA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仿宋_GB2312" w:cs="Times New Roman"/>
          <w:color w:val="auto"/>
          <w:spacing w:val="0"/>
          <w:sz w:val="32"/>
          <w:szCs w:val="32"/>
          <w:highlight w:val="none"/>
          <w:u w:val="none"/>
          <w:lang w:val="en-US" w:eastAsia="zh-CN"/>
        </w:rPr>
        <w:t>（二）父母和未成年子女；</w:t>
      </w:r>
    </w:p>
    <w:p w14:paraId="0F5A335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仿宋_GB2312" w:cs="Times New Roman"/>
          <w:color w:val="auto"/>
          <w:spacing w:val="0"/>
          <w:sz w:val="32"/>
          <w:szCs w:val="32"/>
          <w:highlight w:val="none"/>
          <w:u w:val="none"/>
          <w:lang w:val="en-US" w:eastAsia="zh-CN"/>
        </w:rPr>
        <w:t>（三）已成年但不能独立生活的子女，包括在校读书成年子女；</w:t>
      </w:r>
    </w:p>
    <w:p w14:paraId="0C538671">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仿宋_GB2312" w:cs="Times New Roman"/>
          <w:color w:val="auto"/>
          <w:spacing w:val="0"/>
          <w:sz w:val="32"/>
          <w:szCs w:val="32"/>
          <w:highlight w:val="none"/>
          <w:u w:val="none"/>
          <w:lang w:val="en-US" w:eastAsia="zh-CN"/>
        </w:rPr>
        <w:t>（四）其他具有法定赡养、扶养、抚养义务关系并长期共同居住的人员。</w:t>
      </w:r>
    </w:p>
    <w:p w14:paraId="10816DA4">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0" w:firstLineChars="0"/>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黑体" w:cs="Times New Roman"/>
          <w:color w:val="auto"/>
          <w:spacing w:val="0"/>
          <w:sz w:val="32"/>
          <w:szCs w:val="32"/>
          <w:highlight w:val="none"/>
        </w:rPr>
        <w:t>第十</w:t>
      </w:r>
      <w:r>
        <w:rPr>
          <w:rFonts w:hint="eastAsia" w:ascii="Times New Roman" w:hAnsi="Times New Roman" w:eastAsia="黑体" w:cs="Times New Roman"/>
          <w:color w:val="auto"/>
          <w:spacing w:val="0"/>
          <w:sz w:val="32"/>
          <w:szCs w:val="32"/>
          <w:highlight w:val="none"/>
          <w:lang w:val="en-US" w:eastAsia="zh-CN"/>
        </w:rPr>
        <w:t>六</w:t>
      </w:r>
      <w:r>
        <w:rPr>
          <w:rFonts w:hint="default" w:ascii="Times New Roman" w:hAnsi="Times New Roman" w:eastAsia="黑体" w:cs="Times New Roman"/>
          <w:color w:val="auto"/>
          <w:spacing w:val="0"/>
          <w:sz w:val="32"/>
          <w:szCs w:val="32"/>
          <w:highlight w:val="none"/>
        </w:rPr>
        <w:t xml:space="preserve">条 </w:t>
      </w:r>
      <w:r>
        <w:rPr>
          <w:rFonts w:hint="default" w:ascii="Times New Roman" w:hAnsi="Times New Roman" w:eastAsia="仿宋_GB2312" w:cs="Times New Roman"/>
          <w:color w:val="auto"/>
          <w:spacing w:val="0"/>
          <w:sz w:val="32"/>
          <w:szCs w:val="32"/>
          <w:highlight w:val="none"/>
        </w:rPr>
        <w:t xml:space="preserve"> 经</w:t>
      </w:r>
      <w:r>
        <w:rPr>
          <w:rFonts w:hint="default" w:ascii="Times New Roman" w:hAnsi="Times New Roman" w:eastAsia="仿宋_GB2312" w:cs="Times New Roman"/>
          <w:color w:val="auto"/>
          <w:spacing w:val="0"/>
          <w:sz w:val="32"/>
          <w:szCs w:val="32"/>
          <w:highlight w:val="none"/>
          <w:lang w:eastAsia="zh-CN"/>
        </w:rPr>
        <w:t>审批</w:t>
      </w:r>
      <w:r>
        <w:rPr>
          <w:rFonts w:hint="default" w:ascii="Times New Roman" w:hAnsi="Times New Roman" w:eastAsia="仿宋_GB2312" w:cs="Times New Roman"/>
          <w:color w:val="auto"/>
          <w:spacing w:val="0"/>
          <w:sz w:val="32"/>
          <w:szCs w:val="32"/>
          <w:highlight w:val="none"/>
        </w:rPr>
        <w:t>纳入住房改造计划的，</w:t>
      </w:r>
      <w:r>
        <w:rPr>
          <w:rFonts w:hint="default" w:ascii="Times New Roman" w:hAnsi="Times New Roman" w:eastAsia="仿宋_GB2312" w:cs="Times New Roman"/>
          <w:color w:val="auto"/>
          <w:spacing w:val="0"/>
          <w:sz w:val="32"/>
          <w:szCs w:val="32"/>
          <w:highlight w:val="none"/>
          <w:lang w:eastAsia="zh-CN"/>
        </w:rPr>
        <w:t>自审批</w:t>
      </w:r>
      <w:r>
        <w:rPr>
          <w:rFonts w:hint="default" w:ascii="Times New Roman" w:hAnsi="Times New Roman" w:eastAsia="仿宋_GB2312" w:cs="Times New Roman"/>
          <w:color w:val="auto"/>
          <w:spacing w:val="0"/>
          <w:sz w:val="32"/>
          <w:szCs w:val="32"/>
          <w:highlight w:val="none"/>
        </w:rPr>
        <w:t>当日起至改造工程竣工期间，因</w:t>
      </w:r>
      <w:r>
        <w:rPr>
          <w:rFonts w:hint="default" w:ascii="Times New Roman" w:hAnsi="Times New Roman" w:eastAsia="仿宋_GB2312" w:cs="Times New Roman"/>
          <w:color w:val="auto"/>
          <w:spacing w:val="0"/>
          <w:sz w:val="32"/>
          <w:szCs w:val="32"/>
          <w:highlight w:val="none"/>
          <w:lang w:eastAsia="zh-CN"/>
        </w:rPr>
        <w:t>优抚对象家庭增</w:t>
      </w:r>
      <w:r>
        <w:rPr>
          <w:rFonts w:hint="default" w:ascii="Times New Roman" w:hAnsi="Times New Roman" w:eastAsia="仿宋_GB2312" w:cs="Times New Roman"/>
          <w:color w:val="auto"/>
          <w:spacing w:val="0"/>
          <w:sz w:val="32"/>
          <w:szCs w:val="32"/>
          <w:highlight w:val="none"/>
        </w:rPr>
        <w:t xml:space="preserve">减员的，维持该家庭住房改造补助资格及补助面积标准不变。  </w:t>
      </w:r>
    </w:p>
    <w:p w14:paraId="3B418A72">
      <w:pPr>
        <w:keepNext w:val="0"/>
        <w:keepLines w:val="0"/>
        <w:pageBreakBefore w:val="0"/>
        <w:kinsoku/>
        <w:wordWrap/>
        <w:overflowPunct/>
        <w:topLinePunct w:val="0"/>
        <w:autoSpaceDE/>
        <w:autoSpaceDN/>
        <w:bidi w:val="0"/>
        <w:adjustRightInd/>
        <w:snapToGrid w:val="0"/>
        <w:spacing w:beforeAutospacing="0" w:afterAutospacing="0" w:line="600" w:lineRule="exact"/>
        <w:ind w:left="0"/>
        <w:jc w:val="center"/>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第四章  改造方式</w:t>
      </w:r>
    </w:p>
    <w:p w14:paraId="3C7B9C62">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第十</w:t>
      </w:r>
      <w:r>
        <w:rPr>
          <w:rFonts w:hint="eastAsia" w:ascii="Times New Roman" w:hAnsi="Times New Roman" w:eastAsia="黑体" w:cs="Times New Roman"/>
          <w:color w:val="auto"/>
          <w:spacing w:val="0"/>
          <w:sz w:val="32"/>
          <w:szCs w:val="32"/>
          <w:highlight w:val="none"/>
          <w:lang w:val="en-US" w:eastAsia="zh-CN"/>
        </w:rPr>
        <w:t>七</w:t>
      </w:r>
      <w:r>
        <w:rPr>
          <w:rFonts w:hint="default" w:ascii="Times New Roman" w:hAnsi="Times New Roman" w:eastAsia="黑体" w:cs="Times New Roman"/>
          <w:color w:val="auto"/>
          <w:spacing w:val="0"/>
          <w:sz w:val="32"/>
          <w:szCs w:val="32"/>
          <w:highlight w:val="none"/>
        </w:rPr>
        <w:t xml:space="preserve">条 </w:t>
      </w:r>
      <w:r>
        <w:rPr>
          <w:rFonts w:hint="eastAsia" w:ascii="Times New Roman" w:hAnsi="Times New Roman" w:eastAsia="黑体"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优抚对象家庭通过修缮加固、拆旧重建、空地新建等</w:t>
      </w:r>
      <w:r>
        <w:rPr>
          <w:rFonts w:hint="default" w:ascii="Times New Roman" w:hAnsi="Times New Roman" w:eastAsia="仿宋_GB2312" w:cs="Times New Roman"/>
          <w:color w:val="auto"/>
          <w:spacing w:val="0"/>
          <w:sz w:val="32"/>
          <w:szCs w:val="32"/>
          <w:highlight w:val="none"/>
          <w:lang w:val="en-US" w:eastAsia="zh-CN"/>
        </w:rPr>
        <w:t>方式解决住房安全问题</w:t>
      </w:r>
      <w:r>
        <w:rPr>
          <w:rFonts w:hint="default" w:ascii="Times New Roman" w:hAnsi="Times New Roman" w:eastAsia="仿宋_GB2312" w:cs="Times New Roman"/>
          <w:color w:val="auto"/>
          <w:spacing w:val="0"/>
          <w:sz w:val="32"/>
          <w:szCs w:val="32"/>
          <w:highlight w:val="none"/>
          <w:lang w:eastAsia="zh-CN"/>
        </w:rPr>
        <w:t>，根据申请人房屋实际情况、房屋检测鉴定报告、申请人家庭土地房屋权属及申请人家庭意愿实施住房改造。</w:t>
      </w:r>
      <w:r>
        <w:rPr>
          <w:rFonts w:hint="default" w:ascii="Times New Roman" w:hAnsi="Times New Roman" w:eastAsia="仿宋_GB2312" w:cs="Times New Roman"/>
          <w:color w:val="auto"/>
          <w:spacing w:val="0"/>
          <w:sz w:val="32"/>
          <w:szCs w:val="32"/>
          <w:highlight w:val="none"/>
        </w:rPr>
        <w:t xml:space="preserve">  </w:t>
      </w:r>
    </w:p>
    <w:p w14:paraId="638AA41F">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（一）B级房屋。经鉴定属于B级房屋，且房屋所有权或土地使用权为</w:t>
      </w:r>
      <w:r>
        <w:rPr>
          <w:rFonts w:hint="default" w:ascii="Times New Roman" w:hAnsi="Times New Roman" w:eastAsia="仿宋_GB2312" w:cs="Times New Roman"/>
          <w:color w:val="auto"/>
          <w:spacing w:val="0"/>
          <w:sz w:val="32"/>
          <w:szCs w:val="32"/>
          <w:highlight w:val="none"/>
          <w:lang w:eastAsia="zh-CN"/>
        </w:rPr>
        <w:t>申请人本人或</w:t>
      </w:r>
      <w:r>
        <w:rPr>
          <w:rFonts w:hint="default" w:ascii="Times New Roman" w:hAnsi="Times New Roman" w:eastAsia="仿宋_GB2312" w:cs="Times New Roman"/>
          <w:color w:val="auto"/>
          <w:spacing w:val="0"/>
          <w:sz w:val="32"/>
          <w:szCs w:val="32"/>
          <w:highlight w:val="none"/>
        </w:rPr>
        <w:t>家庭成员名下（或是唯一继承人</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非唯一继承人的，</w:t>
      </w:r>
      <w:r>
        <w:rPr>
          <w:rFonts w:hint="default" w:ascii="Times New Roman" w:hAnsi="Times New Roman" w:eastAsia="仿宋_GB2312" w:cs="Times New Roman"/>
          <w:color w:val="auto"/>
          <w:spacing w:val="0"/>
          <w:sz w:val="32"/>
          <w:szCs w:val="32"/>
          <w:highlight w:val="none"/>
          <w:lang w:eastAsia="zh-CN"/>
        </w:rPr>
        <w:t>须</w:t>
      </w:r>
      <w:r>
        <w:rPr>
          <w:rFonts w:hint="default" w:ascii="Times New Roman" w:hAnsi="Times New Roman" w:eastAsia="仿宋_GB2312" w:cs="Times New Roman"/>
          <w:color w:val="auto"/>
          <w:spacing w:val="0"/>
          <w:sz w:val="32"/>
          <w:szCs w:val="32"/>
          <w:highlight w:val="none"/>
        </w:rPr>
        <w:t>经其他继承人</w:t>
      </w:r>
      <w:r>
        <w:rPr>
          <w:rFonts w:hint="default" w:ascii="Times New Roman" w:hAnsi="Times New Roman" w:eastAsia="仿宋_GB2312" w:cs="Times New Roman"/>
          <w:color w:val="auto"/>
          <w:spacing w:val="0"/>
          <w:sz w:val="32"/>
          <w:szCs w:val="32"/>
          <w:highlight w:val="none"/>
          <w:lang w:eastAsia="zh-CN"/>
        </w:rPr>
        <w:t>书面</w:t>
      </w:r>
      <w:r>
        <w:rPr>
          <w:rFonts w:hint="default" w:ascii="Times New Roman" w:hAnsi="Times New Roman" w:eastAsia="仿宋_GB2312" w:cs="Times New Roman"/>
          <w:color w:val="auto"/>
          <w:spacing w:val="0"/>
          <w:sz w:val="32"/>
          <w:szCs w:val="32"/>
          <w:highlight w:val="none"/>
        </w:rPr>
        <w:t>同意）</w:t>
      </w:r>
      <w:r>
        <w:rPr>
          <w:rFonts w:hint="default" w:ascii="Times New Roman" w:hAnsi="Times New Roman" w:eastAsia="仿宋_GB2312" w:cs="Times New Roman"/>
          <w:color w:val="auto"/>
          <w:spacing w:val="0"/>
          <w:sz w:val="32"/>
          <w:szCs w:val="32"/>
          <w:highlight w:val="none"/>
          <w:lang w:eastAsia="zh-CN"/>
        </w:rPr>
        <w:t>，按要求实施</w:t>
      </w:r>
      <w:r>
        <w:rPr>
          <w:rFonts w:hint="default" w:ascii="Times New Roman" w:hAnsi="Times New Roman" w:eastAsia="仿宋_GB2312" w:cs="Times New Roman"/>
          <w:color w:val="auto"/>
          <w:spacing w:val="0"/>
          <w:sz w:val="32"/>
          <w:szCs w:val="32"/>
          <w:highlight w:val="none"/>
        </w:rPr>
        <w:t>修缮</w:t>
      </w:r>
      <w:r>
        <w:rPr>
          <w:rFonts w:hint="default" w:ascii="Times New Roman" w:hAnsi="Times New Roman" w:eastAsia="仿宋_GB2312" w:cs="Times New Roman"/>
          <w:color w:val="auto"/>
          <w:spacing w:val="0"/>
          <w:sz w:val="32"/>
          <w:szCs w:val="32"/>
          <w:highlight w:val="none"/>
          <w:lang w:eastAsia="zh-CN"/>
        </w:rPr>
        <w:t>加固</w:t>
      </w:r>
      <w:r>
        <w:rPr>
          <w:rFonts w:hint="default" w:ascii="Times New Roman" w:hAnsi="Times New Roman" w:eastAsia="仿宋_GB2312" w:cs="Times New Roman"/>
          <w:color w:val="auto"/>
          <w:spacing w:val="0"/>
          <w:sz w:val="32"/>
          <w:szCs w:val="32"/>
          <w:highlight w:val="none"/>
        </w:rPr>
        <w:t>处理。</w:t>
      </w:r>
    </w:p>
    <w:p w14:paraId="7810141B">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（二）C</w:t>
      </w:r>
      <w:r>
        <w:rPr>
          <w:rFonts w:hint="default" w:ascii="Times New Roman" w:hAnsi="Times New Roman" w:eastAsia="仿宋_GB2312" w:cs="Times New Roman"/>
          <w:color w:val="auto"/>
          <w:spacing w:val="0"/>
          <w:sz w:val="32"/>
          <w:szCs w:val="32"/>
          <w:highlight w:val="none"/>
          <w:lang w:eastAsia="zh-CN"/>
        </w:rPr>
        <w:t>级或</w:t>
      </w:r>
      <w:r>
        <w:rPr>
          <w:rFonts w:hint="default" w:ascii="Times New Roman" w:hAnsi="Times New Roman" w:eastAsia="仿宋_GB2312" w:cs="Times New Roman"/>
          <w:color w:val="auto"/>
          <w:spacing w:val="0"/>
          <w:sz w:val="32"/>
          <w:szCs w:val="32"/>
          <w:highlight w:val="none"/>
        </w:rPr>
        <w:t>D级房屋。经鉴定属于C</w:t>
      </w:r>
      <w:r>
        <w:rPr>
          <w:rFonts w:hint="default" w:ascii="Times New Roman" w:hAnsi="Times New Roman" w:eastAsia="仿宋_GB2312" w:cs="Times New Roman"/>
          <w:color w:val="auto"/>
          <w:spacing w:val="0"/>
          <w:sz w:val="32"/>
          <w:szCs w:val="32"/>
          <w:highlight w:val="none"/>
          <w:lang w:eastAsia="zh-CN"/>
        </w:rPr>
        <w:t>级或</w:t>
      </w:r>
      <w:r>
        <w:rPr>
          <w:rFonts w:hint="default" w:ascii="Times New Roman" w:hAnsi="Times New Roman" w:eastAsia="仿宋_GB2312" w:cs="Times New Roman"/>
          <w:color w:val="auto"/>
          <w:spacing w:val="0"/>
          <w:sz w:val="32"/>
          <w:szCs w:val="32"/>
          <w:highlight w:val="none"/>
        </w:rPr>
        <w:t xml:space="preserve">D级房屋的，根据不同情况实施改造：  </w:t>
      </w:r>
    </w:p>
    <w:p w14:paraId="3F72844F">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1．房屋所有权</w:t>
      </w:r>
      <w:r>
        <w:rPr>
          <w:rFonts w:hint="default" w:ascii="Times New Roman" w:hAnsi="Times New Roman" w:eastAsia="仿宋_GB2312" w:cs="Times New Roman"/>
          <w:color w:val="auto"/>
          <w:spacing w:val="0"/>
          <w:sz w:val="32"/>
          <w:szCs w:val="32"/>
          <w:highlight w:val="none"/>
          <w:lang w:eastAsia="zh-CN"/>
        </w:rPr>
        <w:t>或</w:t>
      </w:r>
      <w:r>
        <w:rPr>
          <w:rFonts w:hint="default" w:ascii="Times New Roman" w:hAnsi="Times New Roman" w:eastAsia="仿宋_GB2312" w:cs="Times New Roman"/>
          <w:color w:val="auto"/>
          <w:spacing w:val="0"/>
          <w:sz w:val="32"/>
          <w:szCs w:val="32"/>
          <w:highlight w:val="none"/>
        </w:rPr>
        <w:t>土地使用权为</w:t>
      </w:r>
      <w:r>
        <w:rPr>
          <w:rFonts w:hint="default" w:ascii="Times New Roman" w:hAnsi="Times New Roman" w:eastAsia="仿宋_GB2312" w:cs="Times New Roman"/>
          <w:color w:val="auto"/>
          <w:spacing w:val="0"/>
          <w:sz w:val="32"/>
          <w:szCs w:val="32"/>
          <w:highlight w:val="none"/>
          <w:lang w:eastAsia="zh-CN"/>
        </w:rPr>
        <w:t>申请人或</w:t>
      </w:r>
      <w:r>
        <w:rPr>
          <w:rFonts w:hint="default" w:ascii="Times New Roman" w:hAnsi="Times New Roman" w:eastAsia="仿宋_GB2312" w:cs="Times New Roman"/>
          <w:color w:val="auto"/>
          <w:spacing w:val="0"/>
          <w:sz w:val="32"/>
          <w:szCs w:val="32"/>
          <w:highlight w:val="none"/>
        </w:rPr>
        <w:t>家庭成员名下，且符合规划</w:t>
      </w:r>
      <w:r>
        <w:rPr>
          <w:rFonts w:hint="default" w:ascii="Times New Roman" w:hAnsi="Times New Roman" w:eastAsia="仿宋_GB2312" w:cs="Times New Roman"/>
          <w:color w:val="auto"/>
          <w:spacing w:val="0"/>
          <w:sz w:val="32"/>
          <w:szCs w:val="32"/>
          <w:highlight w:val="none"/>
          <w:lang w:eastAsia="zh-CN"/>
        </w:rPr>
        <w:t>建设</w:t>
      </w:r>
      <w:r>
        <w:rPr>
          <w:rFonts w:hint="default" w:ascii="Times New Roman" w:hAnsi="Times New Roman" w:eastAsia="仿宋_GB2312" w:cs="Times New Roman"/>
          <w:color w:val="auto"/>
          <w:spacing w:val="0"/>
          <w:sz w:val="32"/>
          <w:szCs w:val="32"/>
          <w:highlight w:val="none"/>
        </w:rPr>
        <w:t>条件的，按要求</w:t>
      </w:r>
      <w:r>
        <w:rPr>
          <w:rFonts w:hint="default" w:ascii="Times New Roman" w:hAnsi="Times New Roman" w:eastAsia="仿宋_GB2312" w:cs="Times New Roman"/>
          <w:color w:val="auto"/>
          <w:spacing w:val="0"/>
          <w:sz w:val="32"/>
          <w:szCs w:val="32"/>
          <w:highlight w:val="none"/>
          <w:lang w:eastAsia="zh-CN"/>
        </w:rPr>
        <w:t>实施</w:t>
      </w:r>
      <w:r>
        <w:rPr>
          <w:rFonts w:hint="default" w:ascii="Times New Roman" w:hAnsi="Times New Roman" w:eastAsia="仿宋_GB2312" w:cs="Times New Roman"/>
          <w:color w:val="auto"/>
          <w:spacing w:val="0"/>
          <w:sz w:val="32"/>
          <w:szCs w:val="32"/>
          <w:highlight w:val="none"/>
        </w:rPr>
        <w:t xml:space="preserve">拆旧重建；  </w:t>
      </w:r>
    </w:p>
    <w:p w14:paraId="38101FCA">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2．房屋所有权或土地使用权</w:t>
      </w:r>
      <w:r>
        <w:rPr>
          <w:rFonts w:hint="default" w:ascii="Times New Roman" w:hAnsi="Times New Roman" w:eastAsia="仿宋_GB2312" w:cs="Times New Roman"/>
          <w:color w:val="auto"/>
          <w:spacing w:val="0"/>
          <w:sz w:val="32"/>
          <w:szCs w:val="32"/>
          <w:highlight w:val="none"/>
          <w:lang w:eastAsia="zh-CN"/>
        </w:rPr>
        <w:t>证非</w:t>
      </w:r>
      <w:r>
        <w:rPr>
          <w:rFonts w:hint="default" w:ascii="Times New Roman" w:hAnsi="Times New Roman" w:eastAsia="仿宋_GB2312" w:cs="Times New Roman"/>
          <w:color w:val="auto"/>
          <w:spacing w:val="0"/>
          <w:sz w:val="32"/>
          <w:szCs w:val="32"/>
          <w:highlight w:val="none"/>
        </w:rPr>
        <w:t>申请人或家庭成员名下</w:t>
      </w:r>
      <w:r>
        <w:rPr>
          <w:rFonts w:hint="default" w:ascii="Times New Roman" w:hAnsi="Times New Roman" w:eastAsia="仿宋_GB2312" w:cs="Times New Roman"/>
          <w:color w:val="auto"/>
          <w:spacing w:val="0"/>
          <w:sz w:val="32"/>
          <w:szCs w:val="32"/>
          <w:highlight w:val="none"/>
          <w:lang w:eastAsia="zh-CN"/>
        </w:rPr>
        <w:t>的</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或</w:t>
      </w:r>
      <w:r>
        <w:rPr>
          <w:rFonts w:hint="default" w:ascii="Times New Roman" w:hAnsi="Times New Roman" w:eastAsia="仿宋_GB2312" w:cs="Times New Roman"/>
          <w:color w:val="auto"/>
          <w:spacing w:val="0"/>
          <w:sz w:val="32"/>
          <w:szCs w:val="32"/>
          <w:highlight w:val="none"/>
        </w:rPr>
        <w:t>无</w:t>
      </w:r>
      <w:r>
        <w:rPr>
          <w:rFonts w:hint="default" w:ascii="Times New Roman" w:hAnsi="Times New Roman" w:eastAsia="仿宋_GB2312" w:cs="Times New Roman"/>
          <w:color w:val="auto"/>
          <w:spacing w:val="0"/>
          <w:sz w:val="32"/>
          <w:szCs w:val="32"/>
          <w:highlight w:val="none"/>
          <w:lang w:eastAsia="zh-CN"/>
        </w:rPr>
        <w:t>法办理不动产</w:t>
      </w:r>
      <w:r>
        <w:rPr>
          <w:rFonts w:hint="default" w:ascii="Times New Roman" w:hAnsi="Times New Roman" w:eastAsia="仿宋_GB2312" w:cs="Times New Roman"/>
          <w:color w:val="auto"/>
          <w:spacing w:val="0"/>
          <w:sz w:val="32"/>
          <w:szCs w:val="32"/>
          <w:highlight w:val="none"/>
        </w:rPr>
        <w:t>权证</w:t>
      </w:r>
      <w:r>
        <w:rPr>
          <w:rFonts w:hint="default" w:ascii="Times New Roman" w:hAnsi="Times New Roman" w:eastAsia="仿宋_GB2312" w:cs="Times New Roman"/>
          <w:color w:val="auto"/>
          <w:spacing w:val="0"/>
          <w:sz w:val="32"/>
          <w:szCs w:val="32"/>
          <w:highlight w:val="none"/>
          <w:lang w:eastAsia="zh-CN"/>
        </w:rPr>
        <w:t>的</w:t>
      </w:r>
      <w:r>
        <w:rPr>
          <w:rFonts w:hint="default" w:ascii="Times New Roman" w:hAnsi="Times New Roman" w:eastAsia="仿宋_GB2312" w:cs="Times New Roman"/>
          <w:color w:val="auto"/>
          <w:spacing w:val="0"/>
          <w:sz w:val="32"/>
          <w:szCs w:val="32"/>
          <w:highlight w:val="none"/>
        </w:rPr>
        <w:t>，或因</w:t>
      </w:r>
      <w:r>
        <w:rPr>
          <w:rFonts w:hint="default" w:ascii="Times New Roman" w:hAnsi="Times New Roman" w:eastAsia="仿宋_GB2312" w:cs="Times New Roman"/>
          <w:color w:val="auto"/>
          <w:spacing w:val="0"/>
          <w:sz w:val="32"/>
          <w:szCs w:val="32"/>
          <w:highlight w:val="none"/>
          <w:lang w:eastAsia="zh-CN"/>
        </w:rPr>
        <w:t>规划不符</w:t>
      </w:r>
      <w:r>
        <w:rPr>
          <w:rFonts w:hint="default" w:ascii="Times New Roman" w:hAnsi="Times New Roman" w:eastAsia="仿宋_GB2312" w:cs="Times New Roman"/>
          <w:color w:val="auto"/>
          <w:spacing w:val="0"/>
          <w:sz w:val="32"/>
          <w:szCs w:val="32"/>
          <w:highlight w:val="none"/>
        </w:rPr>
        <w:t>、河岸线退让限制等原因导致不能报建的，应</w:t>
      </w:r>
      <w:r>
        <w:rPr>
          <w:rFonts w:hint="default" w:ascii="Times New Roman" w:hAnsi="Times New Roman" w:eastAsia="仿宋_GB2312" w:cs="Times New Roman"/>
          <w:color w:val="auto"/>
          <w:spacing w:val="0"/>
          <w:sz w:val="32"/>
          <w:szCs w:val="32"/>
          <w:highlight w:val="none"/>
          <w:lang w:eastAsia="zh-CN"/>
        </w:rPr>
        <w:t>落实其他保障方式</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其中如符合住房保障条件的优抚对象可申请公租房，亦可</w:t>
      </w:r>
      <w:r>
        <w:rPr>
          <w:rFonts w:hint="default" w:ascii="Times New Roman" w:hAnsi="Times New Roman" w:eastAsia="仿宋_GB2312" w:cs="Times New Roman"/>
          <w:color w:val="auto"/>
          <w:spacing w:val="0"/>
          <w:sz w:val="32"/>
          <w:szCs w:val="32"/>
          <w:highlight w:val="none"/>
        </w:rPr>
        <w:t>通过优先安排集中供养、亲属赡养等方式转移安置</w:t>
      </w:r>
      <w:r>
        <w:rPr>
          <w:rFonts w:hint="default" w:ascii="Times New Roman" w:hAnsi="Times New Roman" w:eastAsia="仿宋_GB2312" w:cs="Times New Roman"/>
          <w:color w:val="auto"/>
          <w:spacing w:val="0"/>
          <w:sz w:val="32"/>
          <w:szCs w:val="32"/>
          <w:highlight w:val="none"/>
          <w:lang w:eastAsia="zh-CN"/>
        </w:rPr>
        <w:t>申请人家庭</w:t>
      </w:r>
      <w:r>
        <w:rPr>
          <w:rFonts w:hint="default" w:ascii="Times New Roman" w:hAnsi="Times New Roman" w:eastAsia="仿宋_GB2312" w:cs="Times New Roman"/>
          <w:color w:val="auto"/>
          <w:spacing w:val="0"/>
          <w:sz w:val="32"/>
          <w:szCs w:val="32"/>
          <w:highlight w:val="none"/>
        </w:rPr>
        <w:t>，并通过社会力量、慈善等方式对</w:t>
      </w:r>
      <w:r>
        <w:rPr>
          <w:rFonts w:hint="default" w:ascii="Times New Roman" w:hAnsi="Times New Roman" w:eastAsia="仿宋_GB2312" w:cs="Times New Roman"/>
          <w:color w:val="auto"/>
          <w:spacing w:val="0"/>
          <w:sz w:val="32"/>
          <w:szCs w:val="32"/>
          <w:highlight w:val="none"/>
          <w:lang w:eastAsia="zh-CN"/>
        </w:rPr>
        <w:t>申请人</w:t>
      </w:r>
      <w:r>
        <w:rPr>
          <w:rFonts w:hint="default" w:ascii="Times New Roman" w:hAnsi="Times New Roman" w:eastAsia="仿宋_GB2312" w:cs="Times New Roman"/>
          <w:color w:val="auto"/>
          <w:spacing w:val="0"/>
          <w:sz w:val="32"/>
          <w:szCs w:val="32"/>
          <w:highlight w:val="none"/>
        </w:rPr>
        <w:t>家庭进行住房解困帮扶。</w:t>
      </w:r>
    </w:p>
    <w:p w14:paraId="1E09DCA6">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（三）无住房。</w:t>
      </w:r>
      <w:r>
        <w:rPr>
          <w:rFonts w:hint="default" w:ascii="Times New Roman" w:hAnsi="Times New Roman" w:eastAsia="仿宋_GB2312" w:cs="Times New Roman"/>
          <w:color w:val="auto"/>
          <w:spacing w:val="0"/>
          <w:sz w:val="32"/>
          <w:szCs w:val="32"/>
          <w:highlight w:val="none"/>
          <w:lang w:eastAsia="zh-CN"/>
        </w:rPr>
        <w:t>申请人</w:t>
      </w:r>
      <w:r>
        <w:rPr>
          <w:rFonts w:hint="default" w:ascii="Times New Roman" w:hAnsi="Times New Roman" w:eastAsia="仿宋_GB2312" w:cs="Times New Roman"/>
          <w:color w:val="auto"/>
          <w:spacing w:val="0"/>
          <w:sz w:val="32"/>
          <w:szCs w:val="32"/>
          <w:highlight w:val="none"/>
        </w:rPr>
        <w:t>家庭</w:t>
      </w:r>
      <w:r>
        <w:rPr>
          <w:rFonts w:hint="default" w:ascii="Times New Roman" w:hAnsi="Times New Roman" w:eastAsia="仿宋_GB2312" w:cs="Times New Roman"/>
          <w:color w:val="auto"/>
          <w:spacing w:val="0"/>
          <w:sz w:val="32"/>
          <w:szCs w:val="32"/>
          <w:highlight w:val="none"/>
          <w:lang w:eastAsia="zh-CN"/>
        </w:rPr>
        <w:t>无自有住房</w:t>
      </w:r>
      <w:r>
        <w:rPr>
          <w:rFonts w:hint="default" w:ascii="Times New Roman" w:hAnsi="Times New Roman" w:eastAsia="仿宋_GB2312" w:cs="Times New Roman"/>
          <w:color w:val="auto"/>
          <w:spacing w:val="0"/>
          <w:sz w:val="32"/>
          <w:szCs w:val="32"/>
          <w:highlight w:val="none"/>
        </w:rPr>
        <w:t>，但</w:t>
      </w:r>
      <w:r>
        <w:rPr>
          <w:rFonts w:hint="default" w:ascii="Times New Roman" w:hAnsi="Times New Roman" w:eastAsia="仿宋_GB2312" w:cs="Times New Roman"/>
          <w:color w:val="auto"/>
          <w:spacing w:val="0"/>
          <w:sz w:val="32"/>
          <w:szCs w:val="32"/>
          <w:highlight w:val="none"/>
          <w:lang w:eastAsia="zh-CN"/>
        </w:rPr>
        <w:t>名下</w:t>
      </w:r>
      <w:r>
        <w:rPr>
          <w:rFonts w:hint="default" w:ascii="Times New Roman" w:hAnsi="Times New Roman" w:eastAsia="仿宋_GB2312" w:cs="Times New Roman"/>
          <w:color w:val="auto"/>
          <w:spacing w:val="0"/>
          <w:sz w:val="32"/>
          <w:szCs w:val="32"/>
          <w:highlight w:val="none"/>
        </w:rPr>
        <w:t>有土地，且土地使用权为</w:t>
      </w:r>
      <w:r>
        <w:rPr>
          <w:rFonts w:hint="default" w:ascii="Times New Roman" w:hAnsi="Times New Roman" w:eastAsia="仿宋_GB2312" w:cs="Times New Roman"/>
          <w:color w:val="auto"/>
          <w:spacing w:val="0"/>
          <w:sz w:val="32"/>
          <w:szCs w:val="32"/>
          <w:highlight w:val="none"/>
          <w:lang w:eastAsia="zh-CN"/>
        </w:rPr>
        <w:t>申请人或</w:t>
      </w:r>
      <w:r>
        <w:rPr>
          <w:rFonts w:hint="default" w:ascii="Times New Roman" w:hAnsi="Times New Roman" w:eastAsia="仿宋_GB2312" w:cs="Times New Roman"/>
          <w:color w:val="auto"/>
          <w:spacing w:val="0"/>
          <w:sz w:val="32"/>
          <w:szCs w:val="32"/>
          <w:highlight w:val="none"/>
        </w:rPr>
        <w:t>家庭成员名下，符合规划报建条件的，按要求</w:t>
      </w:r>
      <w:r>
        <w:rPr>
          <w:rFonts w:hint="default" w:ascii="Times New Roman" w:hAnsi="Times New Roman" w:eastAsia="仿宋_GB2312" w:cs="Times New Roman"/>
          <w:color w:val="auto"/>
          <w:spacing w:val="0"/>
          <w:sz w:val="32"/>
          <w:szCs w:val="32"/>
          <w:highlight w:val="none"/>
          <w:lang w:eastAsia="zh-CN"/>
        </w:rPr>
        <w:t>实施空地新建住房</w:t>
      </w:r>
      <w:r>
        <w:rPr>
          <w:rFonts w:hint="default" w:ascii="Times New Roman" w:hAnsi="Times New Roman" w:eastAsia="仿宋_GB2312" w:cs="Times New Roman"/>
          <w:color w:val="auto"/>
          <w:spacing w:val="0"/>
          <w:sz w:val="32"/>
          <w:szCs w:val="32"/>
          <w:highlight w:val="none"/>
        </w:rPr>
        <w:t>。</w:t>
      </w:r>
    </w:p>
    <w:p w14:paraId="50A38453">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（四）</w:t>
      </w:r>
      <w:r>
        <w:rPr>
          <w:rFonts w:hint="default" w:ascii="Times New Roman" w:hAnsi="Times New Roman" w:eastAsia="仿宋_GB2312" w:cs="Times New Roman"/>
          <w:color w:val="auto"/>
          <w:spacing w:val="0"/>
          <w:sz w:val="32"/>
          <w:szCs w:val="32"/>
          <w:highlight w:val="none"/>
          <w:lang w:eastAsia="zh-CN"/>
        </w:rPr>
        <w:t>申请人家庭</w:t>
      </w:r>
      <w:r>
        <w:rPr>
          <w:rFonts w:hint="default" w:ascii="Times New Roman" w:hAnsi="Times New Roman" w:eastAsia="仿宋_GB2312" w:cs="Times New Roman"/>
          <w:color w:val="auto"/>
          <w:spacing w:val="0"/>
          <w:sz w:val="32"/>
          <w:szCs w:val="32"/>
          <w:highlight w:val="none"/>
        </w:rPr>
        <w:t xml:space="preserve">人均住房建筑面积低于15平方米的，按以下不同情况处理：  </w:t>
      </w:r>
    </w:p>
    <w:p w14:paraId="0939042A">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u w:val="none"/>
          <w:lang w:val="en-US" w:eastAsia="zh-CN"/>
        </w:rPr>
        <w:t>1</w:t>
      </w:r>
      <w:r>
        <w:rPr>
          <w:rFonts w:hint="default" w:ascii="Times New Roman" w:hAnsi="Times New Roman"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rPr>
        <w:t>房屋所有权</w:t>
      </w:r>
      <w:r>
        <w:rPr>
          <w:rFonts w:hint="default" w:ascii="Times New Roman" w:hAnsi="Times New Roman" w:eastAsia="仿宋_GB2312" w:cs="Times New Roman"/>
          <w:color w:val="auto"/>
          <w:spacing w:val="0"/>
          <w:sz w:val="32"/>
          <w:szCs w:val="32"/>
          <w:highlight w:val="none"/>
          <w:lang w:eastAsia="zh-CN"/>
        </w:rPr>
        <w:t>或</w:t>
      </w:r>
      <w:r>
        <w:rPr>
          <w:rFonts w:hint="default" w:ascii="Times New Roman" w:hAnsi="Times New Roman" w:eastAsia="仿宋_GB2312" w:cs="Times New Roman"/>
          <w:color w:val="auto"/>
          <w:spacing w:val="0"/>
          <w:sz w:val="32"/>
          <w:szCs w:val="32"/>
          <w:highlight w:val="none"/>
        </w:rPr>
        <w:t>土地使用权为</w:t>
      </w:r>
      <w:r>
        <w:rPr>
          <w:rFonts w:hint="default" w:ascii="Times New Roman" w:hAnsi="Times New Roman" w:eastAsia="仿宋_GB2312" w:cs="Times New Roman"/>
          <w:color w:val="auto"/>
          <w:spacing w:val="0"/>
          <w:sz w:val="32"/>
          <w:szCs w:val="32"/>
          <w:highlight w:val="none"/>
          <w:lang w:eastAsia="zh-CN"/>
        </w:rPr>
        <w:t>申请人本人或</w:t>
      </w:r>
      <w:r>
        <w:rPr>
          <w:rFonts w:hint="default" w:ascii="Times New Roman" w:hAnsi="Times New Roman" w:eastAsia="仿宋_GB2312" w:cs="Times New Roman"/>
          <w:color w:val="auto"/>
          <w:spacing w:val="0"/>
          <w:sz w:val="32"/>
          <w:szCs w:val="32"/>
          <w:highlight w:val="none"/>
        </w:rPr>
        <w:t>家庭成员名下，且符合规划报建条件的，按要求</w:t>
      </w:r>
      <w:r>
        <w:rPr>
          <w:rFonts w:hint="default" w:ascii="Times New Roman" w:hAnsi="Times New Roman" w:eastAsia="仿宋_GB2312" w:cs="Times New Roman"/>
          <w:color w:val="auto"/>
          <w:spacing w:val="0"/>
          <w:sz w:val="32"/>
          <w:szCs w:val="32"/>
          <w:highlight w:val="none"/>
          <w:lang w:eastAsia="zh-CN"/>
        </w:rPr>
        <w:t>实施</w:t>
      </w:r>
      <w:r>
        <w:rPr>
          <w:rFonts w:hint="default" w:ascii="Times New Roman" w:hAnsi="Times New Roman" w:eastAsia="仿宋_GB2312" w:cs="Times New Roman"/>
          <w:color w:val="auto"/>
          <w:spacing w:val="0"/>
          <w:sz w:val="32"/>
          <w:szCs w:val="32"/>
          <w:highlight w:val="none"/>
        </w:rPr>
        <w:t>拆旧重建</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 xml:space="preserve">  </w:t>
      </w:r>
    </w:p>
    <w:p w14:paraId="58FD968C">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u w:val="none"/>
          <w:lang w:val="en-US" w:eastAsia="zh-CN"/>
        </w:rPr>
        <w:t>2</w:t>
      </w:r>
      <w:r>
        <w:rPr>
          <w:rFonts w:hint="default" w:ascii="Times New Roman" w:hAnsi="Times New Roman"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rPr>
        <w:t>房屋所有权或土地使用权非申请人或家庭成员名下的，或无法办理不动产权证的，或</w:t>
      </w:r>
      <w:r>
        <w:rPr>
          <w:rFonts w:hint="eastAsia" w:ascii="Times New Roman" w:hAnsi="Times New Roman" w:eastAsia="仿宋_GB2312" w:cs="Times New Roman"/>
          <w:color w:val="auto"/>
          <w:spacing w:val="0"/>
          <w:sz w:val="32"/>
          <w:szCs w:val="32"/>
          <w:highlight w:val="none"/>
          <w:lang w:eastAsia="zh-CN"/>
        </w:rPr>
        <w:t>因</w:t>
      </w:r>
      <w:r>
        <w:rPr>
          <w:rFonts w:hint="default" w:ascii="Times New Roman" w:hAnsi="Times New Roman" w:eastAsia="仿宋_GB2312" w:cs="Times New Roman"/>
          <w:color w:val="auto"/>
          <w:spacing w:val="0"/>
          <w:sz w:val="32"/>
          <w:szCs w:val="32"/>
          <w:highlight w:val="none"/>
          <w:lang w:eastAsia="zh-CN"/>
        </w:rPr>
        <w:t>规划不符</w:t>
      </w:r>
      <w:r>
        <w:rPr>
          <w:rFonts w:hint="default" w:ascii="Times New Roman" w:hAnsi="Times New Roman" w:eastAsia="仿宋_GB2312" w:cs="Times New Roman"/>
          <w:color w:val="auto"/>
          <w:spacing w:val="0"/>
          <w:sz w:val="32"/>
          <w:szCs w:val="32"/>
          <w:highlight w:val="none"/>
        </w:rPr>
        <w:t>、河岸线退让限制等原因导致不能报建的，应</w:t>
      </w:r>
      <w:r>
        <w:rPr>
          <w:rFonts w:hint="default" w:ascii="Times New Roman" w:hAnsi="Times New Roman" w:eastAsia="仿宋_GB2312" w:cs="Times New Roman"/>
          <w:color w:val="auto"/>
          <w:spacing w:val="0"/>
          <w:sz w:val="32"/>
          <w:szCs w:val="32"/>
          <w:highlight w:val="none"/>
          <w:lang w:eastAsia="zh-CN"/>
        </w:rPr>
        <w:t>落实其他保障方式</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其中如符合住房保障条件的优抚对象可申请公租房，亦可</w:t>
      </w:r>
      <w:r>
        <w:rPr>
          <w:rFonts w:hint="default" w:ascii="Times New Roman" w:hAnsi="Times New Roman" w:eastAsia="仿宋_GB2312" w:cs="Times New Roman"/>
          <w:color w:val="auto"/>
          <w:spacing w:val="0"/>
          <w:sz w:val="32"/>
          <w:szCs w:val="32"/>
          <w:highlight w:val="none"/>
        </w:rPr>
        <w:t>通过优先安排集中供养、亲属赡养等方式转移安置</w:t>
      </w:r>
      <w:r>
        <w:rPr>
          <w:rFonts w:hint="default" w:ascii="Times New Roman" w:hAnsi="Times New Roman" w:eastAsia="仿宋_GB2312" w:cs="Times New Roman"/>
          <w:color w:val="auto"/>
          <w:spacing w:val="0"/>
          <w:sz w:val="32"/>
          <w:szCs w:val="32"/>
          <w:highlight w:val="none"/>
          <w:lang w:eastAsia="zh-CN"/>
        </w:rPr>
        <w:t>申请人家庭</w:t>
      </w:r>
      <w:r>
        <w:rPr>
          <w:rFonts w:hint="default" w:ascii="Times New Roman" w:hAnsi="Times New Roman" w:eastAsia="仿宋_GB2312" w:cs="Times New Roman"/>
          <w:color w:val="auto"/>
          <w:spacing w:val="0"/>
          <w:sz w:val="32"/>
          <w:szCs w:val="32"/>
          <w:highlight w:val="none"/>
        </w:rPr>
        <w:t>，并通过社会力量、慈善等方式对</w:t>
      </w:r>
      <w:r>
        <w:rPr>
          <w:rFonts w:hint="default" w:ascii="Times New Roman" w:hAnsi="Times New Roman" w:eastAsia="仿宋_GB2312" w:cs="Times New Roman"/>
          <w:color w:val="auto"/>
          <w:spacing w:val="0"/>
          <w:sz w:val="32"/>
          <w:szCs w:val="32"/>
          <w:highlight w:val="none"/>
          <w:lang w:eastAsia="zh-CN"/>
        </w:rPr>
        <w:t>申请人</w:t>
      </w:r>
      <w:r>
        <w:rPr>
          <w:rFonts w:hint="default" w:ascii="Times New Roman" w:hAnsi="Times New Roman" w:eastAsia="仿宋_GB2312" w:cs="Times New Roman"/>
          <w:color w:val="auto"/>
          <w:spacing w:val="0"/>
          <w:sz w:val="32"/>
          <w:szCs w:val="32"/>
          <w:highlight w:val="none"/>
        </w:rPr>
        <w:t>家庭进行住房解困帮扶。</w:t>
      </w:r>
    </w:p>
    <w:p w14:paraId="363C572B">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对符合条件申请住房改造的</w:t>
      </w:r>
      <w:r>
        <w:rPr>
          <w:rFonts w:hint="default" w:ascii="Times New Roman" w:hAnsi="Times New Roman" w:eastAsia="仿宋_GB2312" w:cs="Times New Roman"/>
          <w:color w:val="auto"/>
          <w:sz w:val="32"/>
          <w:szCs w:val="32"/>
          <w:highlight w:val="none"/>
          <w:lang w:eastAsia="zh-CN"/>
        </w:rPr>
        <w:t>申请人</w:t>
      </w:r>
      <w:r>
        <w:rPr>
          <w:rFonts w:hint="default" w:ascii="Times New Roman" w:hAnsi="Times New Roman" w:eastAsia="仿宋_GB2312" w:cs="Times New Roman"/>
          <w:color w:val="auto"/>
          <w:sz w:val="32"/>
          <w:szCs w:val="32"/>
          <w:highlight w:val="none"/>
        </w:rPr>
        <w:t>家庭</w:t>
      </w:r>
      <w:r>
        <w:rPr>
          <w:rFonts w:hint="default" w:ascii="Times New Roman" w:hAnsi="Times New Roman" w:eastAsia="仿宋_GB2312" w:cs="Times New Roman"/>
          <w:color w:val="auto"/>
          <w:sz w:val="32"/>
          <w:szCs w:val="32"/>
          <w:highlight w:val="none"/>
          <w:lang w:eastAsia="zh-CN"/>
        </w:rPr>
        <w:t>放弃</w:t>
      </w:r>
      <w:r>
        <w:rPr>
          <w:rFonts w:hint="default" w:ascii="Times New Roman" w:hAnsi="Times New Roman" w:eastAsia="仿宋_GB2312" w:cs="Times New Roman"/>
          <w:color w:val="auto"/>
          <w:sz w:val="32"/>
          <w:szCs w:val="32"/>
          <w:highlight w:val="none"/>
        </w:rPr>
        <w:t>实施改造，</w:t>
      </w:r>
      <w:r>
        <w:rPr>
          <w:rFonts w:hint="eastAsia" w:ascii="Times New Roman" w:hAnsi="Times New Roman" w:eastAsia="仿宋_GB2312" w:cs="Times New Roman"/>
          <w:color w:val="auto"/>
          <w:sz w:val="32"/>
          <w:szCs w:val="32"/>
          <w:highlight w:val="none"/>
          <w:lang w:val="en-US" w:eastAsia="zh-CN"/>
        </w:rPr>
        <w:t>且</w:t>
      </w:r>
      <w:r>
        <w:rPr>
          <w:rFonts w:hint="default" w:ascii="Times New Roman" w:hAnsi="Times New Roman" w:eastAsia="仿宋_GB2312" w:cs="Times New Roman"/>
          <w:color w:val="auto"/>
          <w:sz w:val="32"/>
          <w:szCs w:val="32"/>
          <w:highlight w:val="none"/>
        </w:rPr>
        <w:t>自愿通过其他方式解决住房安全问题的，在履行</w:t>
      </w:r>
      <w:r>
        <w:rPr>
          <w:rFonts w:hint="default" w:ascii="Times New Roman" w:hAnsi="Times New Roman" w:eastAsia="仿宋_GB2312" w:cs="Times New Roman"/>
          <w:color w:val="auto"/>
          <w:sz w:val="32"/>
          <w:szCs w:val="32"/>
          <w:highlight w:val="none"/>
          <w:lang w:eastAsia="zh-CN"/>
        </w:rPr>
        <w:t>书面</w:t>
      </w:r>
      <w:r>
        <w:rPr>
          <w:rFonts w:hint="default" w:ascii="Times New Roman" w:hAnsi="Times New Roman" w:eastAsia="仿宋_GB2312" w:cs="Times New Roman"/>
          <w:color w:val="auto"/>
          <w:sz w:val="32"/>
          <w:szCs w:val="32"/>
          <w:highlight w:val="none"/>
        </w:rPr>
        <w:t>确认程序后可不再将其危房纳入改造范围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但必</w:t>
      </w:r>
      <w:r>
        <w:rPr>
          <w:rFonts w:hint="default" w:ascii="Times New Roman" w:hAnsi="Times New Roman" w:eastAsia="仿宋_GB2312" w:cs="Times New Roman"/>
          <w:color w:val="auto"/>
          <w:sz w:val="32"/>
          <w:szCs w:val="32"/>
          <w:highlight w:val="none"/>
          <w:lang w:eastAsia="zh-CN"/>
        </w:rPr>
        <w:t>须</w:t>
      </w:r>
      <w:r>
        <w:rPr>
          <w:rFonts w:hint="default" w:ascii="Times New Roman" w:hAnsi="Times New Roman" w:eastAsia="仿宋_GB2312" w:cs="Times New Roman"/>
          <w:color w:val="auto"/>
          <w:sz w:val="32"/>
          <w:szCs w:val="32"/>
          <w:highlight w:val="none"/>
        </w:rPr>
        <w:t>提醒</w:t>
      </w:r>
      <w:r>
        <w:rPr>
          <w:rFonts w:hint="default" w:ascii="Times New Roman" w:hAnsi="Times New Roman" w:eastAsia="仿宋_GB2312" w:cs="Times New Roman"/>
          <w:color w:val="auto"/>
          <w:sz w:val="32"/>
          <w:szCs w:val="32"/>
          <w:highlight w:val="none"/>
          <w:lang w:eastAsia="zh-CN"/>
        </w:rPr>
        <w:t>申请人</w:t>
      </w:r>
      <w:r>
        <w:rPr>
          <w:rFonts w:hint="default" w:ascii="Times New Roman" w:hAnsi="Times New Roman" w:eastAsia="仿宋_GB2312" w:cs="Times New Roman"/>
          <w:color w:val="auto"/>
          <w:sz w:val="32"/>
          <w:szCs w:val="32"/>
          <w:highlight w:val="none"/>
        </w:rPr>
        <w:t>家庭主动拆除或不再使用C</w:t>
      </w:r>
      <w:r>
        <w:rPr>
          <w:rFonts w:hint="default" w:ascii="Times New Roman" w:hAnsi="Times New Roman" w:eastAsia="仿宋_GB2312" w:cs="Times New Roman"/>
          <w:color w:val="auto"/>
          <w:sz w:val="32"/>
          <w:szCs w:val="32"/>
          <w:highlight w:val="none"/>
          <w:lang w:eastAsia="zh-CN"/>
        </w:rPr>
        <w:t>级或</w:t>
      </w:r>
      <w:r>
        <w:rPr>
          <w:rFonts w:hint="default" w:ascii="Times New Roman" w:hAnsi="Times New Roman" w:eastAsia="仿宋_GB2312" w:cs="Times New Roman"/>
          <w:color w:val="auto"/>
          <w:sz w:val="32"/>
          <w:szCs w:val="32"/>
          <w:highlight w:val="none"/>
        </w:rPr>
        <w:t>D级危房</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rPr>
        <w:t>落实</w:t>
      </w:r>
      <w:r>
        <w:rPr>
          <w:rFonts w:hint="default" w:ascii="Times New Roman" w:hAnsi="Times New Roman" w:eastAsia="仿宋_GB2312" w:cs="Times New Roman"/>
          <w:color w:val="auto"/>
          <w:sz w:val="32"/>
          <w:szCs w:val="32"/>
          <w:highlight w:val="none"/>
          <w:lang w:eastAsia="zh-CN"/>
        </w:rPr>
        <w:t>相应</w:t>
      </w:r>
      <w:r>
        <w:rPr>
          <w:rFonts w:hint="default" w:ascii="Times New Roman" w:hAnsi="Times New Roman" w:eastAsia="仿宋_GB2312" w:cs="Times New Roman"/>
          <w:color w:val="auto"/>
          <w:sz w:val="32"/>
          <w:szCs w:val="32"/>
          <w:highlight w:val="none"/>
        </w:rPr>
        <w:t>安全管理责任</w:t>
      </w:r>
      <w:r>
        <w:rPr>
          <w:rFonts w:hint="default" w:ascii="Times New Roman" w:hAnsi="Times New Roman" w:eastAsia="仿宋_GB2312" w:cs="Times New Roman"/>
          <w:color w:val="auto"/>
          <w:sz w:val="32"/>
          <w:szCs w:val="32"/>
          <w:highlight w:val="none"/>
          <w:lang w:eastAsia="zh-CN"/>
        </w:rPr>
        <w:t>。</w:t>
      </w:r>
    </w:p>
    <w:p w14:paraId="34A8EC21">
      <w:pPr>
        <w:keepNext w:val="0"/>
        <w:keepLines w:val="0"/>
        <w:pageBreakBefore w:val="0"/>
        <w:kinsoku/>
        <w:wordWrap/>
        <w:overflowPunct/>
        <w:topLinePunct w:val="0"/>
        <w:autoSpaceDE/>
        <w:autoSpaceDN/>
        <w:bidi w:val="0"/>
        <w:adjustRightInd/>
        <w:snapToGrid w:val="0"/>
        <w:spacing w:beforeAutospacing="0" w:afterAutospacing="0" w:line="600" w:lineRule="exact"/>
        <w:ind w:left="0"/>
        <w:jc w:val="center"/>
        <w:textAlignment w:val="auto"/>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rPr>
        <w:t>第</w:t>
      </w:r>
      <w:r>
        <w:rPr>
          <w:rFonts w:hint="default" w:ascii="Times New Roman" w:hAnsi="Times New Roman" w:eastAsia="黑体" w:cs="Times New Roman"/>
          <w:color w:val="auto"/>
          <w:spacing w:val="0"/>
          <w:sz w:val="32"/>
          <w:szCs w:val="32"/>
          <w:highlight w:val="none"/>
          <w:lang w:eastAsia="zh-CN"/>
        </w:rPr>
        <w:t>五</w:t>
      </w:r>
      <w:r>
        <w:rPr>
          <w:rFonts w:hint="default" w:ascii="Times New Roman" w:hAnsi="Times New Roman" w:eastAsia="黑体" w:cs="Times New Roman"/>
          <w:color w:val="auto"/>
          <w:spacing w:val="0"/>
          <w:sz w:val="32"/>
          <w:szCs w:val="32"/>
          <w:highlight w:val="none"/>
        </w:rPr>
        <w:t xml:space="preserve">章  </w:t>
      </w:r>
      <w:r>
        <w:rPr>
          <w:rFonts w:hint="default" w:ascii="Times New Roman" w:hAnsi="Times New Roman" w:eastAsia="黑体" w:cs="Times New Roman"/>
          <w:color w:val="auto"/>
          <w:spacing w:val="0"/>
          <w:sz w:val="32"/>
          <w:szCs w:val="32"/>
          <w:highlight w:val="none"/>
          <w:lang w:eastAsia="zh-CN"/>
        </w:rPr>
        <w:t>资金来源</w:t>
      </w:r>
    </w:p>
    <w:p w14:paraId="00D8DA28">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黑体" w:cs="Times New Roman"/>
          <w:color w:val="auto"/>
          <w:spacing w:val="0"/>
          <w:sz w:val="32"/>
          <w:szCs w:val="32"/>
          <w:highlight w:val="none"/>
        </w:rPr>
        <w:t>第</w:t>
      </w:r>
      <w:r>
        <w:rPr>
          <w:rFonts w:hint="default" w:ascii="Times New Roman" w:hAnsi="Times New Roman" w:eastAsia="黑体" w:cs="Times New Roman"/>
          <w:color w:val="auto"/>
          <w:spacing w:val="0"/>
          <w:sz w:val="32"/>
          <w:szCs w:val="32"/>
          <w:highlight w:val="none"/>
          <w:lang w:eastAsia="zh-CN"/>
        </w:rPr>
        <w:t>十</w:t>
      </w:r>
      <w:r>
        <w:rPr>
          <w:rFonts w:hint="eastAsia" w:ascii="Times New Roman" w:hAnsi="Times New Roman" w:eastAsia="黑体" w:cs="Times New Roman"/>
          <w:color w:val="auto"/>
          <w:spacing w:val="0"/>
          <w:sz w:val="32"/>
          <w:szCs w:val="32"/>
          <w:highlight w:val="none"/>
          <w:lang w:val="en-US" w:eastAsia="zh-CN"/>
        </w:rPr>
        <w:t>八</w:t>
      </w:r>
      <w:r>
        <w:rPr>
          <w:rFonts w:hint="default" w:ascii="Times New Roman" w:hAnsi="Times New Roman" w:eastAsia="黑体" w:cs="Times New Roman"/>
          <w:color w:val="auto"/>
          <w:spacing w:val="0"/>
          <w:sz w:val="32"/>
          <w:szCs w:val="32"/>
          <w:highlight w:val="none"/>
        </w:rPr>
        <w:t>条</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z w:val="32"/>
          <w:szCs w:val="32"/>
          <w:highlight w:val="none"/>
          <w:lang w:eastAsia="zh-CN"/>
        </w:rPr>
        <w:t>优抚对象家庭</w:t>
      </w:r>
      <w:r>
        <w:rPr>
          <w:rFonts w:hint="default" w:ascii="Times New Roman" w:hAnsi="Times New Roman" w:eastAsia="仿宋_GB2312" w:cs="Times New Roman"/>
          <w:color w:val="auto"/>
          <w:sz w:val="32"/>
          <w:szCs w:val="32"/>
          <w:highlight w:val="none"/>
        </w:rPr>
        <w:t>住房改造</w:t>
      </w:r>
      <w:r>
        <w:rPr>
          <w:rFonts w:hint="eastAsia" w:ascii="Times New Roman" w:hAnsi="Times New Roman" w:eastAsia="仿宋_GB2312" w:cs="Times New Roman"/>
          <w:color w:val="auto"/>
          <w:sz w:val="32"/>
          <w:szCs w:val="32"/>
          <w:highlight w:val="none"/>
          <w:lang w:val="en-US" w:eastAsia="zh-CN"/>
        </w:rPr>
        <w:t>补助资金由市和街道共同解决。其中市财政每年根据不同优抚对象类型、不同改造方式给予适当补助；</w:t>
      </w:r>
      <w:r>
        <w:rPr>
          <w:rFonts w:hint="eastAsia" w:ascii="仿宋_GB2312" w:hAnsi="仿宋_GB2312" w:eastAsia="仿宋_GB2312" w:cs="仿宋_GB2312"/>
          <w:sz w:val="32"/>
          <w:szCs w:val="32"/>
          <w:highlight w:val="none"/>
          <w:lang w:val="en-US" w:eastAsia="zh-CN"/>
        </w:rPr>
        <w:t>公共服务办公室、</w:t>
      </w:r>
      <w:r>
        <w:rPr>
          <w:rFonts w:hint="eastAsia" w:ascii="Times New Roman" w:hAnsi="Times New Roman" w:eastAsia="仿宋_GB2312" w:cs="Times New Roman"/>
          <w:color w:val="auto"/>
          <w:spacing w:val="0"/>
          <w:sz w:val="32"/>
          <w:szCs w:val="32"/>
          <w:highlight w:val="none"/>
          <w:lang w:val="en-US" w:eastAsia="zh-CN"/>
        </w:rPr>
        <w:t>城建</w:t>
      </w:r>
      <w:r>
        <w:rPr>
          <w:rFonts w:hint="default" w:ascii="Times New Roman" w:hAnsi="Times New Roman" w:eastAsia="仿宋_GB2312" w:cs="Times New Roman"/>
          <w:color w:val="auto"/>
          <w:spacing w:val="0"/>
          <w:sz w:val="32"/>
          <w:szCs w:val="32"/>
          <w:highlight w:val="none"/>
          <w:lang w:eastAsia="zh-CN"/>
        </w:rPr>
        <w:t>局</w:t>
      </w:r>
      <w:r>
        <w:rPr>
          <w:rFonts w:hint="eastAsia" w:ascii="仿宋_GB2312" w:hAnsi="仿宋_GB2312" w:eastAsia="仿宋_GB2312" w:cs="仿宋_GB2312"/>
          <w:sz w:val="32"/>
          <w:szCs w:val="32"/>
          <w:highlight w:val="none"/>
          <w:lang w:val="en-US" w:eastAsia="zh-CN"/>
        </w:rPr>
        <w:t>根据资金需求在年度预算中向财政分局申报改造补助资金和房屋安全性鉴定资金；</w:t>
      </w:r>
      <w:r>
        <w:rPr>
          <w:rFonts w:hint="eastAsia" w:ascii="Times New Roman" w:hAnsi="Times New Roman" w:eastAsia="仿宋_GB2312" w:cs="Times New Roman"/>
          <w:color w:val="auto"/>
          <w:sz w:val="32"/>
          <w:szCs w:val="32"/>
          <w:highlight w:val="none"/>
          <w:lang w:val="en-US" w:eastAsia="zh-CN"/>
        </w:rPr>
        <w:t>或可通过社会力量、慈善等多渠道安排资金支持住房改造工作。</w:t>
      </w:r>
    </w:p>
    <w:p w14:paraId="1CAA8694">
      <w:pPr>
        <w:keepNext w:val="0"/>
        <w:keepLines w:val="0"/>
        <w:pageBreakBefore w:val="0"/>
        <w:kinsoku/>
        <w:wordWrap/>
        <w:overflowPunct/>
        <w:topLinePunct w:val="0"/>
        <w:autoSpaceDE/>
        <w:autoSpaceDN/>
        <w:bidi w:val="0"/>
        <w:adjustRightInd/>
        <w:snapToGrid w:val="0"/>
        <w:spacing w:beforeAutospacing="0" w:afterAutospacing="0" w:line="600" w:lineRule="exact"/>
        <w:ind w:left="0"/>
        <w:jc w:val="center"/>
        <w:textAlignment w:val="auto"/>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rPr>
        <w:t>第</w:t>
      </w:r>
      <w:r>
        <w:rPr>
          <w:rFonts w:hint="default" w:ascii="Times New Roman" w:hAnsi="Times New Roman" w:eastAsia="黑体" w:cs="Times New Roman"/>
          <w:color w:val="auto"/>
          <w:spacing w:val="0"/>
          <w:sz w:val="32"/>
          <w:szCs w:val="32"/>
          <w:highlight w:val="none"/>
          <w:lang w:eastAsia="zh-CN"/>
        </w:rPr>
        <w:t>六</w:t>
      </w:r>
      <w:r>
        <w:rPr>
          <w:rFonts w:hint="default" w:ascii="Times New Roman" w:hAnsi="Times New Roman" w:eastAsia="黑体" w:cs="Times New Roman"/>
          <w:color w:val="auto"/>
          <w:spacing w:val="0"/>
          <w:sz w:val="32"/>
          <w:szCs w:val="32"/>
          <w:highlight w:val="none"/>
        </w:rPr>
        <w:t xml:space="preserve">章  </w:t>
      </w:r>
      <w:r>
        <w:rPr>
          <w:rFonts w:hint="default" w:ascii="Times New Roman" w:hAnsi="Times New Roman" w:eastAsia="黑体" w:cs="Times New Roman"/>
          <w:color w:val="auto"/>
          <w:spacing w:val="0"/>
          <w:sz w:val="32"/>
          <w:szCs w:val="32"/>
          <w:highlight w:val="none"/>
          <w:lang w:val="en-US" w:eastAsia="zh-CN"/>
        </w:rPr>
        <w:t>补助标准</w:t>
      </w:r>
    </w:p>
    <w:p w14:paraId="3F5BFAB6">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w:t>
      </w:r>
      <w:r>
        <w:rPr>
          <w:rFonts w:hint="eastAsia" w:ascii="Times New Roman" w:hAnsi="Times New Roman" w:eastAsia="黑体" w:cs="Times New Roman"/>
          <w:color w:val="auto"/>
          <w:spacing w:val="0"/>
          <w:sz w:val="32"/>
          <w:szCs w:val="32"/>
          <w:highlight w:val="none"/>
          <w:lang w:val="en-US" w:eastAsia="zh-CN"/>
        </w:rPr>
        <w:t>十九</w:t>
      </w:r>
      <w:r>
        <w:rPr>
          <w:rFonts w:hint="default" w:ascii="Times New Roman" w:hAnsi="Times New Roman" w:eastAsia="黑体" w:cs="Times New Roman"/>
          <w:color w:val="auto"/>
          <w:spacing w:val="0"/>
          <w:sz w:val="32"/>
          <w:szCs w:val="32"/>
          <w:highlight w:val="none"/>
        </w:rPr>
        <w:t>条</w:t>
      </w:r>
      <w:r>
        <w:rPr>
          <w:rFonts w:hint="default" w:ascii="Times New Roman" w:hAnsi="Times New Roman" w:eastAsia="仿宋_GB2312" w:cs="Times New Roman"/>
          <w:color w:val="auto"/>
          <w:spacing w:val="0"/>
          <w:sz w:val="32"/>
          <w:szCs w:val="32"/>
          <w:highlight w:val="none"/>
        </w:rPr>
        <w:t xml:space="preserve">  坚持满足基本生活所需原则，引导</w:t>
      </w:r>
      <w:r>
        <w:rPr>
          <w:rFonts w:hint="default" w:ascii="Times New Roman" w:hAnsi="Times New Roman" w:eastAsia="仿宋_GB2312" w:cs="Times New Roman"/>
          <w:color w:val="auto"/>
          <w:spacing w:val="0"/>
          <w:sz w:val="32"/>
          <w:szCs w:val="32"/>
          <w:highlight w:val="none"/>
          <w:lang w:eastAsia="zh-CN"/>
        </w:rPr>
        <w:t>申请人家庭</w:t>
      </w:r>
      <w:r>
        <w:rPr>
          <w:rFonts w:hint="default" w:ascii="Times New Roman" w:hAnsi="Times New Roman" w:eastAsia="仿宋_GB2312" w:cs="Times New Roman"/>
          <w:color w:val="auto"/>
          <w:spacing w:val="0"/>
          <w:sz w:val="32"/>
          <w:szCs w:val="32"/>
          <w:highlight w:val="none"/>
        </w:rPr>
        <w:t>尽力而为、量力而行，避免因盲目提高建设标准而加重家庭经济负担。建房补助面积标准</w:t>
      </w:r>
      <w:r>
        <w:rPr>
          <w:rFonts w:hint="default" w:ascii="Times New Roman" w:hAnsi="Times New Roman" w:eastAsia="仿宋_GB2312" w:cs="Times New Roman"/>
          <w:color w:val="auto"/>
          <w:spacing w:val="0"/>
          <w:sz w:val="32"/>
          <w:szCs w:val="32"/>
          <w:highlight w:val="none"/>
          <w:lang w:eastAsia="zh-CN"/>
        </w:rPr>
        <w:t>规</w:t>
      </w:r>
      <w:r>
        <w:rPr>
          <w:rFonts w:hint="default" w:ascii="Times New Roman" w:hAnsi="Times New Roman" w:eastAsia="仿宋_GB2312" w:cs="Times New Roman"/>
          <w:color w:val="auto"/>
          <w:spacing w:val="0"/>
          <w:sz w:val="32"/>
          <w:szCs w:val="32"/>
          <w:highlight w:val="none"/>
        </w:rPr>
        <w:t>定如下：</w:t>
      </w:r>
    </w:p>
    <w:p w14:paraId="38B39518">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960" w:firstLineChars="300"/>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1人家庭，建房补助面积标准为35</w:t>
      </w:r>
      <w:r>
        <w:rPr>
          <w:rFonts w:hint="eastAsia" w:ascii="Times New Roman" w:hAnsi="Times New Roman" w:eastAsia="仿宋_GB2312" w:cs="Times New Roman"/>
          <w:spacing w:val="0"/>
          <w:sz w:val="32"/>
          <w:szCs w:val="32"/>
          <w:highlight w:val="none"/>
          <w:lang w:eastAsia="zh-CN"/>
        </w:rPr>
        <w:t>平方米</w:t>
      </w:r>
      <w:r>
        <w:rPr>
          <w:rFonts w:hint="default" w:ascii="Times New Roman" w:hAnsi="Times New Roman" w:eastAsia="仿宋_GB2312" w:cs="Times New Roman"/>
          <w:spacing w:val="0"/>
          <w:sz w:val="32"/>
          <w:szCs w:val="32"/>
          <w:highlight w:val="none"/>
        </w:rPr>
        <w:t>（建筑面积，下同）</w:t>
      </w:r>
      <w:r>
        <w:rPr>
          <w:rFonts w:hint="default" w:ascii="Times New Roman" w:hAnsi="Times New Roman" w:eastAsia="仿宋_GB2312" w:cs="Times New Roman"/>
          <w:spacing w:val="0"/>
          <w:sz w:val="32"/>
          <w:szCs w:val="32"/>
          <w:highlight w:val="none"/>
          <w:lang w:eastAsia="zh-CN"/>
        </w:rPr>
        <w:t>；</w:t>
      </w:r>
    </w:p>
    <w:p w14:paraId="554A5502">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960" w:firstLineChars="300"/>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2人家庭，建房补助面积标准为45平方米；</w:t>
      </w:r>
    </w:p>
    <w:p w14:paraId="22B9A4F7">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960" w:firstLineChars="300"/>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3人家庭，建房补助面积标准为55平方米；</w:t>
      </w:r>
    </w:p>
    <w:p w14:paraId="2F55E189">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960" w:firstLineChars="300"/>
        <w:textAlignment w:val="auto"/>
        <w:rPr>
          <w:rFonts w:hint="default" w:ascii="Times New Roman" w:hAnsi="Times New Roman" w:eastAsia="仿宋_GB2312" w:cs="Times New Roman"/>
          <w:spacing w:val="0"/>
          <w:sz w:val="32"/>
          <w:szCs w:val="32"/>
          <w:highlight w:val="none"/>
          <w:lang w:eastAsia="zh-CN"/>
        </w:rPr>
      </w:pPr>
      <w:r>
        <w:rPr>
          <w:rFonts w:hint="default" w:ascii="Times New Roman" w:hAnsi="Times New Roman" w:eastAsia="仿宋_GB2312" w:cs="Times New Roman"/>
          <w:spacing w:val="0"/>
          <w:sz w:val="32"/>
          <w:szCs w:val="32"/>
          <w:highlight w:val="none"/>
        </w:rPr>
        <w:t>4人家庭，建房补助面积标准为65平方米</w:t>
      </w:r>
      <w:r>
        <w:rPr>
          <w:rFonts w:hint="default" w:ascii="Times New Roman" w:hAnsi="Times New Roman" w:eastAsia="仿宋_GB2312" w:cs="Times New Roman"/>
          <w:spacing w:val="0"/>
          <w:sz w:val="32"/>
          <w:szCs w:val="32"/>
          <w:highlight w:val="none"/>
          <w:lang w:eastAsia="zh-CN"/>
        </w:rPr>
        <w:t>；</w:t>
      </w:r>
    </w:p>
    <w:p w14:paraId="46CEA377">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960" w:firstLineChars="300"/>
        <w:textAlignment w:val="auto"/>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5人家庭及以上，建房补助面积标准为75平方米。</w:t>
      </w:r>
    </w:p>
    <w:p w14:paraId="0806FE17">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960" w:firstLineChars="300"/>
        <w:textAlignment w:val="auto"/>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1-2人家庭最多可允许自筹资金加建面积人均不超过15平方米；</w:t>
      </w:r>
    </w:p>
    <w:p w14:paraId="69D79964">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firstLine="960" w:firstLineChars="300"/>
        <w:textAlignment w:val="auto"/>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3人及以上家庭最多可允许自筹资金加建面积不超过45平方米。</w:t>
      </w:r>
    </w:p>
    <w:p w14:paraId="4D7CCD7D">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spacing w:val="0"/>
          <w:sz w:val="32"/>
          <w:szCs w:val="32"/>
          <w:highlight w:val="none"/>
          <w:lang w:val="en-US"/>
        </w:rPr>
      </w:pPr>
      <w:r>
        <w:rPr>
          <w:rFonts w:hint="default" w:ascii="Times New Roman" w:hAnsi="Times New Roman" w:eastAsia="仿宋_GB2312" w:cs="Times New Roman"/>
          <w:spacing w:val="0"/>
          <w:sz w:val="32"/>
          <w:szCs w:val="32"/>
          <w:highlight w:val="none"/>
          <w:lang w:val="en-US" w:eastAsia="zh-CN"/>
        </w:rPr>
        <w:t>新建房屋要合理制定设计方案，结合人口自然增长等因素，可扩建预留接口，满足优抚对象家庭基本使用和未来扩建需求。</w:t>
      </w:r>
    </w:p>
    <w:p w14:paraId="67354B32">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spacing w:val="0"/>
          <w:highlight w:val="none"/>
        </w:rPr>
      </w:pPr>
      <w:r>
        <w:rPr>
          <w:rFonts w:hint="default" w:ascii="Times New Roman" w:hAnsi="Times New Roman" w:eastAsia="黑体" w:cs="Times New Roman"/>
          <w:color w:val="auto"/>
          <w:spacing w:val="0"/>
          <w:sz w:val="32"/>
          <w:szCs w:val="32"/>
          <w:highlight w:val="none"/>
          <w:lang w:eastAsia="zh-CN"/>
        </w:rPr>
        <w:t>第</w:t>
      </w:r>
      <w:r>
        <w:rPr>
          <w:rFonts w:hint="eastAsia" w:ascii="Times New Roman" w:hAnsi="Times New Roman" w:eastAsia="黑体" w:cs="Times New Roman"/>
          <w:color w:val="auto"/>
          <w:spacing w:val="0"/>
          <w:sz w:val="32"/>
          <w:szCs w:val="32"/>
          <w:highlight w:val="none"/>
          <w:lang w:val="en-US" w:eastAsia="zh-CN"/>
        </w:rPr>
        <w:t>二十</w:t>
      </w:r>
      <w:r>
        <w:rPr>
          <w:rFonts w:hint="default" w:ascii="Times New Roman" w:hAnsi="Times New Roman" w:eastAsia="黑体" w:cs="Times New Roman"/>
          <w:color w:val="auto"/>
          <w:spacing w:val="0"/>
          <w:sz w:val="32"/>
          <w:szCs w:val="32"/>
          <w:highlight w:val="none"/>
          <w:lang w:eastAsia="zh-CN"/>
        </w:rPr>
        <w:t>条</w:t>
      </w:r>
      <w:r>
        <w:rPr>
          <w:rFonts w:hint="default" w:ascii="Times New Roman" w:hAnsi="Times New Roman" w:eastAsia="仿宋_GB2312" w:cs="Times New Roman"/>
          <w:color w:val="auto"/>
          <w:spacing w:val="0"/>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优抚对象家庭</w:t>
      </w:r>
      <w:r>
        <w:rPr>
          <w:rFonts w:hint="default" w:ascii="Times New Roman" w:hAnsi="Times New Roman" w:eastAsia="仿宋_GB2312" w:cs="Times New Roman"/>
          <w:color w:val="auto"/>
          <w:sz w:val="32"/>
          <w:szCs w:val="32"/>
          <w:highlight w:val="none"/>
          <w:lang w:eastAsia="zh-CN"/>
        </w:rPr>
        <w:t>住房</w:t>
      </w:r>
      <w:r>
        <w:rPr>
          <w:rFonts w:hint="default" w:ascii="Times New Roman" w:hAnsi="Times New Roman" w:eastAsia="仿宋_GB2312" w:cs="Times New Roman"/>
          <w:color w:val="auto"/>
          <w:sz w:val="32"/>
          <w:szCs w:val="32"/>
          <w:highlight w:val="none"/>
        </w:rPr>
        <w:t>改造补助标准</w:t>
      </w:r>
      <w:r>
        <w:rPr>
          <w:rFonts w:hint="eastAsia" w:ascii="Times New Roman" w:hAnsi="Times New Roman" w:eastAsia="仿宋_GB2312" w:cs="Times New Roman"/>
          <w:color w:val="auto"/>
          <w:sz w:val="32"/>
          <w:szCs w:val="32"/>
          <w:highlight w:val="none"/>
          <w:lang w:val="en-US" w:eastAsia="zh-CN"/>
        </w:rPr>
        <w:t>如下</w:t>
      </w:r>
      <w:r>
        <w:rPr>
          <w:rFonts w:hint="default" w:ascii="Times New Roman" w:hAnsi="Times New Roman" w:eastAsia="仿宋_GB2312" w:cs="Times New Roman"/>
          <w:color w:val="auto"/>
          <w:sz w:val="32"/>
          <w:szCs w:val="32"/>
          <w:highlight w:val="none"/>
        </w:rPr>
        <w:t>：</w:t>
      </w:r>
    </w:p>
    <w:p w14:paraId="5C47F2A8">
      <w:pPr>
        <w:keepNext w:val="0"/>
        <w:keepLines w:val="0"/>
        <w:pageBreakBefore w:val="0"/>
        <w:widowControl w:val="0"/>
        <w:kinsoku/>
        <w:wordWrap/>
        <w:overflowPunct/>
        <w:topLinePunct w:val="0"/>
        <w:autoSpaceDE/>
        <w:autoSpaceDN/>
        <w:bidi w:val="0"/>
        <w:adjustRightInd/>
        <w:spacing w:beforeAutospacing="0" w:afterAutospacing="0" w:line="600" w:lineRule="exact"/>
        <w:ind w:left="0" w:firstLine="640" w:firstLineChars="200"/>
        <w:textAlignment w:val="auto"/>
        <w:rPr>
          <w:rFonts w:hint="default"/>
          <w:highlight w:val="none"/>
        </w:rPr>
      </w:pPr>
      <w:r>
        <w:rPr>
          <w:rFonts w:hint="default" w:ascii="Times New Roman" w:hAnsi="Times New Roman" w:eastAsia="仿宋_GB2312" w:cs="Times New Roman"/>
          <w:color w:val="auto"/>
          <w:sz w:val="32"/>
          <w:szCs w:val="32"/>
          <w:highlight w:val="none"/>
          <w:u w:val="none"/>
          <w:lang w:val="en-US" w:eastAsia="zh-CN"/>
        </w:rPr>
        <w:t>（一）</w:t>
      </w:r>
      <w:r>
        <w:rPr>
          <w:rFonts w:hint="default" w:ascii="Times New Roman" w:hAnsi="Times New Roman" w:eastAsia="仿宋_GB2312" w:cs="Times New Roman"/>
          <w:color w:val="auto"/>
          <w:sz w:val="32"/>
          <w:szCs w:val="32"/>
          <w:highlight w:val="none"/>
          <w:lang w:eastAsia="zh-CN"/>
        </w:rPr>
        <w:t>拆旧重建或空地新建的，在</w:t>
      </w:r>
      <w:r>
        <w:rPr>
          <w:rFonts w:hint="default" w:ascii="Times New Roman" w:hAnsi="Times New Roman" w:eastAsia="仿宋_GB2312" w:cs="Times New Roman"/>
          <w:color w:val="auto"/>
          <w:sz w:val="32"/>
          <w:szCs w:val="32"/>
          <w:highlight w:val="none"/>
        </w:rPr>
        <w:t>补助面积范围内，</w:t>
      </w:r>
      <w:r>
        <w:rPr>
          <w:rFonts w:hint="eastAsia" w:ascii="Times New Roman" w:hAnsi="Times New Roman" w:eastAsia="仿宋_GB2312" w:cs="Times New Roman"/>
          <w:color w:val="auto"/>
          <w:sz w:val="32"/>
          <w:szCs w:val="32"/>
          <w:highlight w:val="none"/>
          <w:lang w:val="en-US" w:eastAsia="zh-CN"/>
        </w:rPr>
        <w:t>每平方米补助标准为2100元，其中</w:t>
      </w:r>
      <w:r>
        <w:rPr>
          <w:rFonts w:hint="default" w:ascii="Times New Roman" w:hAnsi="Times New Roman" w:eastAsia="仿宋_GB2312" w:cs="Times New Roman"/>
          <w:color w:val="auto"/>
          <w:sz w:val="32"/>
          <w:szCs w:val="32"/>
          <w:highlight w:val="none"/>
        </w:rPr>
        <w:t>市财政补助</w:t>
      </w:r>
      <w:r>
        <w:rPr>
          <w:rFonts w:hint="default" w:ascii="Times New Roman" w:hAnsi="Times New Roman" w:eastAsia="仿宋_GB2312" w:cs="Times New Roman"/>
          <w:color w:val="auto"/>
          <w:sz w:val="32"/>
          <w:szCs w:val="32"/>
          <w:highlight w:val="none"/>
          <w:lang w:val="en-US" w:eastAsia="zh-CN"/>
        </w:rPr>
        <w:t>840</w:t>
      </w:r>
      <w:r>
        <w:rPr>
          <w:rFonts w:hint="default" w:ascii="Times New Roman" w:hAnsi="Times New Roman" w:eastAsia="仿宋_GB2312" w:cs="Times New Roman"/>
          <w:color w:val="auto"/>
          <w:sz w:val="32"/>
          <w:szCs w:val="32"/>
          <w:highlight w:val="none"/>
        </w:rPr>
        <w:t>元/平方米</w:t>
      </w:r>
      <w:r>
        <w:rPr>
          <w:rFonts w:hint="eastAsia" w:ascii="Times New Roman" w:hAnsi="Times New Roman" w:eastAsia="仿宋_GB2312" w:cs="Times New Roman"/>
          <w:color w:val="auto"/>
          <w:sz w:val="32"/>
          <w:szCs w:val="32"/>
          <w:highlight w:val="none"/>
          <w:lang w:eastAsia="zh-CN"/>
        </w:rPr>
        <w:t>，街道</w:t>
      </w:r>
      <w:r>
        <w:rPr>
          <w:rFonts w:hint="eastAsia" w:ascii="Times New Roman" w:hAnsi="Times New Roman" w:eastAsia="仿宋_GB2312" w:cs="Times New Roman"/>
          <w:color w:val="auto"/>
          <w:sz w:val="32"/>
          <w:szCs w:val="32"/>
          <w:highlight w:val="none"/>
          <w:lang w:val="en-US" w:eastAsia="zh-CN"/>
        </w:rPr>
        <w:t>补助1260</w:t>
      </w:r>
      <w:r>
        <w:rPr>
          <w:rFonts w:hint="default" w:ascii="Times New Roman" w:hAnsi="Times New Roman" w:eastAsia="仿宋_GB2312" w:cs="Times New Roman"/>
          <w:color w:val="auto"/>
          <w:sz w:val="32"/>
          <w:szCs w:val="32"/>
          <w:highlight w:val="none"/>
        </w:rPr>
        <w:t>元/平方米</w:t>
      </w:r>
      <w:r>
        <w:rPr>
          <w:rFonts w:hint="eastAsia" w:ascii="Times New Roman" w:hAnsi="Times New Roman" w:eastAsia="仿宋_GB2312" w:cs="Times New Roman"/>
          <w:color w:val="auto"/>
          <w:sz w:val="32"/>
          <w:szCs w:val="32"/>
          <w:highlight w:val="none"/>
          <w:lang w:val="en-US" w:eastAsia="zh-CN"/>
        </w:rPr>
        <w:t>。</w:t>
      </w:r>
    </w:p>
    <w:p w14:paraId="6DBC2D0C">
      <w:pPr>
        <w:keepNext w:val="0"/>
        <w:keepLines w:val="0"/>
        <w:pageBreakBefore w:val="0"/>
        <w:widowControl w:val="0"/>
        <w:kinsoku/>
        <w:wordWrap/>
        <w:overflowPunct/>
        <w:topLinePunct w:val="0"/>
        <w:autoSpaceDE/>
        <w:autoSpaceDN/>
        <w:bidi w:val="0"/>
        <w:adjustRightInd/>
        <w:spacing w:beforeAutospacing="0" w:afterAutospacing="0" w:line="600" w:lineRule="exact"/>
        <w:ind w:left="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u w:val="none"/>
          <w:lang w:val="en-US" w:eastAsia="zh-CN"/>
        </w:rPr>
        <w:t>（二）</w:t>
      </w:r>
      <w:r>
        <w:rPr>
          <w:rFonts w:hint="default" w:ascii="Times New Roman" w:hAnsi="Times New Roman" w:eastAsia="仿宋_GB2312" w:cs="Times New Roman"/>
          <w:color w:val="auto"/>
          <w:sz w:val="32"/>
          <w:szCs w:val="32"/>
          <w:highlight w:val="none"/>
        </w:rPr>
        <w:t>修缮</w:t>
      </w:r>
      <w:r>
        <w:rPr>
          <w:rFonts w:hint="default" w:ascii="Times New Roman" w:hAnsi="Times New Roman" w:eastAsia="仿宋_GB2312" w:cs="Times New Roman"/>
          <w:color w:val="auto"/>
          <w:sz w:val="32"/>
          <w:szCs w:val="32"/>
          <w:highlight w:val="none"/>
          <w:lang w:eastAsia="zh-CN"/>
        </w:rPr>
        <w:t>加固房屋的，市、</w:t>
      </w:r>
      <w:r>
        <w:rPr>
          <w:rFonts w:hint="eastAsia" w:ascii="Times New Roman" w:hAnsi="Times New Roman" w:eastAsia="仿宋_GB2312" w:cs="Times New Roman"/>
          <w:color w:val="auto"/>
          <w:sz w:val="32"/>
          <w:szCs w:val="32"/>
          <w:highlight w:val="none"/>
          <w:lang w:eastAsia="zh-CN"/>
        </w:rPr>
        <w:t>街道</w:t>
      </w:r>
      <w:r>
        <w:rPr>
          <w:rFonts w:hint="default" w:ascii="Times New Roman" w:hAnsi="Times New Roman" w:eastAsia="仿宋_GB2312" w:cs="Times New Roman"/>
          <w:color w:val="auto"/>
          <w:sz w:val="32"/>
          <w:szCs w:val="32"/>
          <w:highlight w:val="none"/>
          <w:lang w:eastAsia="zh-CN"/>
        </w:rPr>
        <w:t>比例</w:t>
      </w:r>
      <w:r>
        <w:rPr>
          <w:rFonts w:hint="eastAsia" w:ascii="Times New Roman" w:hAnsi="Times New Roman" w:eastAsia="仿宋_GB2312" w:cs="Times New Roman"/>
          <w:color w:val="auto"/>
          <w:sz w:val="32"/>
          <w:szCs w:val="32"/>
          <w:highlight w:val="none"/>
          <w:lang w:val="en-US" w:eastAsia="zh-CN"/>
        </w:rPr>
        <w:t>补助修缮加固工程总费用</w:t>
      </w:r>
      <w:r>
        <w:rPr>
          <w:rFonts w:hint="default" w:ascii="Times New Roman" w:hAnsi="Times New Roman" w:eastAsia="仿宋_GB2312" w:cs="Times New Roman"/>
          <w:color w:val="auto"/>
          <w:sz w:val="32"/>
          <w:szCs w:val="32"/>
          <w:highlight w:val="none"/>
          <w:lang w:eastAsia="zh-CN"/>
        </w:rPr>
        <w:t>，每户最高补助25000元</w:t>
      </w:r>
      <w:r>
        <w:rPr>
          <w:rFonts w:hint="eastAsia" w:ascii="Times New Roman" w:hAnsi="Times New Roman" w:eastAsia="仿宋_GB2312" w:cs="Times New Roman"/>
          <w:color w:val="auto"/>
          <w:sz w:val="32"/>
          <w:szCs w:val="32"/>
          <w:highlight w:val="none"/>
          <w:lang w:eastAsia="zh-CN"/>
        </w:rPr>
        <w:t>。</w:t>
      </w:r>
    </w:p>
    <w:p w14:paraId="65E7358C">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黑体" w:cs="Times New Roman"/>
          <w:color w:val="auto"/>
          <w:spacing w:val="0"/>
          <w:sz w:val="32"/>
          <w:szCs w:val="32"/>
          <w:highlight w:val="none"/>
        </w:rPr>
      </w:pPr>
      <w:r>
        <w:rPr>
          <w:rFonts w:hint="eastAsia" w:ascii="Times New Roman" w:hAnsi="Times New Roman" w:eastAsia="仿宋_GB2312" w:cs="Times New Roman"/>
          <w:color w:val="auto"/>
          <w:sz w:val="32"/>
          <w:szCs w:val="32"/>
          <w:highlight w:val="none"/>
          <w:lang w:val="en-US" w:eastAsia="zh-CN"/>
        </w:rPr>
        <w:t>优抚对象家庭</w:t>
      </w:r>
      <w:r>
        <w:rPr>
          <w:rFonts w:hint="default" w:ascii="Times New Roman" w:hAnsi="Times New Roman" w:eastAsia="仿宋_GB2312" w:cs="Times New Roman"/>
          <w:color w:val="auto"/>
          <w:sz w:val="32"/>
          <w:szCs w:val="32"/>
          <w:highlight w:val="none"/>
          <w:lang w:eastAsia="zh-CN"/>
        </w:rPr>
        <w:t>住房</w:t>
      </w:r>
      <w:r>
        <w:rPr>
          <w:rFonts w:hint="default" w:ascii="Times New Roman" w:hAnsi="Times New Roman" w:eastAsia="仿宋_GB2312" w:cs="Times New Roman"/>
          <w:color w:val="auto"/>
          <w:sz w:val="32"/>
          <w:szCs w:val="32"/>
          <w:highlight w:val="none"/>
        </w:rPr>
        <w:t>改造补助标准</w:t>
      </w:r>
      <w:r>
        <w:rPr>
          <w:rFonts w:hint="eastAsia" w:ascii="Times New Roman" w:hAnsi="Times New Roman" w:eastAsia="仿宋_GB2312" w:cs="Times New Roman"/>
          <w:color w:val="auto"/>
          <w:sz w:val="32"/>
          <w:szCs w:val="32"/>
          <w:highlight w:val="none"/>
          <w:lang w:val="en-US" w:eastAsia="zh-CN"/>
        </w:rPr>
        <w:t>根据上级文件及经济社会发展需要适时调整。</w:t>
      </w:r>
    </w:p>
    <w:p w14:paraId="3663B238">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jc w:val="center"/>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 xml:space="preserve">第七章  </w:t>
      </w:r>
      <w:r>
        <w:rPr>
          <w:rFonts w:hint="default" w:ascii="Times New Roman" w:hAnsi="Times New Roman" w:eastAsia="黑体" w:cs="Times New Roman"/>
          <w:color w:val="auto"/>
          <w:spacing w:val="0"/>
          <w:sz w:val="32"/>
          <w:szCs w:val="32"/>
          <w:highlight w:val="none"/>
          <w:lang w:eastAsia="zh-CN"/>
        </w:rPr>
        <w:t>补助程序</w:t>
      </w:r>
    </w:p>
    <w:p w14:paraId="2C1B34ED">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黑体" w:cs="Times New Roman"/>
          <w:color w:val="auto"/>
          <w:spacing w:val="0"/>
          <w:sz w:val="32"/>
          <w:szCs w:val="32"/>
          <w:highlight w:val="none"/>
        </w:rPr>
        <w:t>第</w:t>
      </w:r>
      <w:r>
        <w:rPr>
          <w:rFonts w:hint="eastAsia" w:ascii="Times New Roman" w:hAnsi="Times New Roman" w:eastAsia="黑体" w:cs="Times New Roman"/>
          <w:color w:val="auto"/>
          <w:spacing w:val="0"/>
          <w:sz w:val="32"/>
          <w:szCs w:val="32"/>
          <w:highlight w:val="none"/>
          <w:lang w:val="en-US" w:eastAsia="zh-CN"/>
        </w:rPr>
        <w:t>二十一</w:t>
      </w:r>
      <w:r>
        <w:rPr>
          <w:rFonts w:hint="default" w:ascii="Times New Roman" w:hAnsi="Times New Roman" w:eastAsia="黑体" w:cs="Times New Roman"/>
          <w:color w:val="auto"/>
          <w:spacing w:val="0"/>
          <w:sz w:val="32"/>
          <w:szCs w:val="32"/>
          <w:highlight w:val="none"/>
        </w:rPr>
        <w:t>条</w:t>
      </w:r>
      <w:r>
        <w:rPr>
          <w:rFonts w:hint="default" w:ascii="Times New Roman" w:hAnsi="Times New Roman" w:eastAsia="黑体"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eastAsia="zh-CN"/>
        </w:rPr>
        <w:t>优抚对象住房改造补助实行一事一批，按照个人申请、</w:t>
      </w:r>
      <w:r>
        <w:rPr>
          <w:rFonts w:hint="default" w:ascii="Times New Roman" w:hAnsi="Times New Roman" w:eastAsia="仿宋_GB2312" w:cs="Times New Roman"/>
          <w:color w:val="auto"/>
          <w:spacing w:val="0"/>
          <w:sz w:val="32"/>
          <w:szCs w:val="32"/>
          <w:highlight w:val="none"/>
          <w:u w:val="none"/>
          <w:lang w:val="en-US" w:eastAsia="zh-CN"/>
        </w:rPr>
        <w:t>调查核实、</w:t>
      </w:r>
      <w:r>
        <w:rPr>
          <w:rFonts w:hint="default" w:ascii="Times New Roman" w:hAnsi="Times New Roman" w:eastAsia="仿宋_GB2312" w:cs="Times New Roman"/>
          <w:color w:val="auto"/>
          <w:spacing w:val="0"/>
          <w:sz w:val="32"/>
          <w:szCs w:val="32"/>
          <w:highlight w:val="none"/>
          <w:lang w:val="en-US" w:eastAsia="zh-CN"/>
        </w:rPr>
        <w:t>公示及审批、</w:t>
      </w:r>
      <w:r>
        <w:rPr>
          <w:rFonts w:hint="default" w:ascii="Times New Roman" w:hAnsi="Times New Roman" w:eastAsia="仿宋_GB2312" w:cs="Times New Roman"/>
          <w:color w:val="auto"/>
          <w:spacing w:val="0"/>
          <w:sz w:val="32"/>
          <w:szCs w:val="32"/>
          <w:highlight w:val="none"/>
          <w:lang w:eastAsia="zh-CN"/>
        </w:rPr>
        <w:t>实施住房改造的</w:t>
      </w:r>
      <w:r>
        <w:rPr>
          <w:rFonts w:hint="default" w:ascii="Times New Roman" w:hAnsi="Times New Roman" w:eastAsia="仿宋_GB2312" w:cs="Times New Roman"/>
          <w:color w:val="auto"/>
          <w:spacing w:val="0"/>
          <w:sz w:val="32"/>
          <w:szCs w:val="32"/>
          <w:highlight w:val="none"/>
          <w:lang w:val="en-US" w:eastAsia="zh-CN"/>
        </w:rPr>
        <w:t>程序办理，具体程序如下。</w:t>
      </w:r>
    </w:p>
    <w:p w14:paraId="5B7DE97D">
      <w:pPr>
        <w:keepNext w:val="0"/>
        <w:keepLines w:val="0"/>
        <w:pageBreakBefore w:val="0"/>
        <w:numPr>
          <w:ilvl w:val="0"/>
          <w:numId w:val="1"/>
        </w:numPr>
        <w:kinsoku/>
        <w:wordWrap/>
        <w:overflowPunct/>
        <w:topLinePunct w:val="0"/>
        <w:autoSpaceDE/>
        <w:autoSpaceDN/>
        <w:bidi w:val="0"/>
        <w:adjustRightInd/>
        <w:snapToGrid w:val="0"/>
        <w:spacing w:beforeAutospacing="0" w:afterAutospacing="0" w:line="600" w:lineRule="exact"/>
        <w:ind w:left="0" w:firstLine="640" w:firstLineChars="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个人申请。符合住房改造条件的</w:t>
      </w:r>
      <w:r>
        <w:rPr>
          <w:rFonts w:hint="default" w:ascii="Times New Roman" w:hAnsi="Times New Roman" w:eastAsia="仿宋_GB2312" w:cs="Times New Roman"/>
          <w:color w:val="auto"/>
          <w:spacing w:val="0"/>
          <w:sz w:val="32"/>
          <w:szCs w:val="32"/>
          <w:highlight w:val="none"/>
          <w:lang w:eastAsia="zh-CN"/>
        </w:rPr>
        <w:t>优抚对象本人</w:t>
      </w:r>
      <w:r>
        <w:rPr>
          <w:rFonts w:hint="default" w:ascii="Times New Roman" w:hAnsi="Times New Roman" w:eastAsia="仿宋_GB2312" w:cs="Times New Roman"/>
          <w:color w:val="auto"/>
          <w:spacing w:val="0"/>
          <w:sz w:val="32"/>
          <w:szCs w:val="32"/>
          <w:highlight w:val="none"/>
        </w:rPr>
        <w:t>向</w:t>
      </w:r>
      <w:r>
        <w:rPr>
          <w:rFonts w:hint="default" w:ascii="Times New Roman" w:hAnsi="Times New Roman" w:eastAsia="仿宋_GB2312" w:cs="Times New Roman"/>
          <w:color w:val="auto"/>
          <w:spacing w:val="0"/>
          <w:sz w:val="32"/>
          <w:szCs w:val="32"/>
          <w:highlight w:val="none"/>
          <w:lang w:eastAsia="zh-CN"/>
        </w:rPr>
        <w:t>户籍所在地的村</w:t>
      </w:r>
      <w:r>
        <w:rPr>
          <w:rFonts w:hint="eastAsia" w:ascii="Times New Roman" w:hAnsi="Times New Roman" w:eastAsia="仿宋_GB2312" w:cs="Times New Roman"/>
          <w:color w:val="auto"/>
          <w:spacing w:val="0"/>
          <w:sz w:val="32"/>
          <w:szCs w:val="32"/>
          <w:highlight w:val="none"/>
          <w:lang w:eastAsia="zh-CN"/>
        </w:rPr>
        <w:t>（社区）</w:t>
      </w:r>
      <w:r>
        <w:rPr>
          <w:rFonts w:hint="default" w:ascii="Times New Roman" w:hAnsi="Times New Roman" w:eastAsia="仿宋_GB2312" w:cs="Times New Roman"/>
          <w:color w:val="auto"/>
          <w:spacing w:val="0"/>
          <w:sz w:val="32"/>
          <w:szCs w:val="32"/>
          <w:highlight w:val="none"/>
          <w:lang w:eastAsia="zh-CN"/>
        </w:rPr>
        <w:t>提出申请。由申请人（监护人）或其书面授权的代理人填写《中山市</w:t>
      </w:r>
      <w:r>
        <w:rPr>
          <w:rFonts w:hint="default" w:ascii="Times New Roman" w:hAnsi="Times New Roman" w:eastAsia="仿宋_GB2312" w:cs="Times New Roman"/>
          <w:color w:val="auto"/>
          <w:spacing w:val="0"/>
          <w:sz w:val="32"/>
          <w:szCs w:val="32"/>
          <w:highlight w:val="none"/>
          <w:lang w:val="en-US" w:eastAsia="zh-CN"/>
        </w:rPr>
        <w:t>优抚对象家庭住房改造申请审批表</w:t>
      </w:r>
      <w:r>
        <w:rPr>
          <w:rFonts w:hint="default" w:ascii="Times New Roman" w:hAnsi="Times New Roman" w:eastAsia="仿宋_GB2312" w:cs="Times New Roman"/>
          <w:color w:val="auto"/>
          <w:spacing w:val="0"/>
          <w:sz w:val="32"/>
          <w:szCs w:val="32"/>
          <w:highlight w:val="none"/>
          <w:lang w:eastAsia="zh-CN"/>
        </w:rPr>
        <w:t>》（附件）一份，</w:t>
      </w:r>
      <w:r>
        <w:rPr>
          <w:rFonts w:hint="default" w:ascii="Times New Roman" w:hAnsi="Times New Roman" w:eastAsia="仿宋_GB2312" w:cs="Times New Roman"/>
          <w:color w:val="auto"/>
          <w:spacing w:val="0"/>
          <w:sz w:val="32"/>
          <w:szCs w:val="32"/>
          <w:highlight w:val="none"/>
        </w:rPr>
        <w:t xml:space="preserve">并提供以下材料：  </w:t>
      </w:r>
    </w:p>
    <w:p w14:paraId="63FB5300">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u w:val="none"/>
          <w:lang w:val="en-US" w:eastAsia="zh-CN"/>
        </w:rPr>
        <w:t>1</w:t>
      </w:r>
      <w:r>
        <w:rPr>
          <w:rFonts w:hint="default" w:ascii="Times New Roman" w:hAnsi="Times New Roman"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申请人身份证、</w:t>
      </w:r>
      <w:r>
        <w:rPr>
          <w:rFonts w:hint="default" w:ascii="Times New Roman" w:hAnsi="Times New Roman" w:eastAsia="仿宋_GB2312" w:cs="Times New Roman"/>
          <w:color w:val="auto"/>
          <w:spacing w:val="0"/>
          <w:sz w:val="32"/>
          <w:szCs w:val="32"/>
          <w:highlight w:val="none"/>
        </w:rPr>
        <w:t>退</w:t>
      </w:r>
      <w:r>
        <w:rPr>
          <w:rFonts w:hint="default" w:ascii="Times New Roman" w:hAnsi="Times New Roman" w:eastAsia="仿宋_GB2312" w:cs="Times New Roman"/>
          <w:color w:val="auto"/>
          <w:spacing w:val="0"/>
          <w:sz w:val="32"/>
          <w:szCs w:val="32"/>
          <w:highlight w:val="none"/>
          <w:lang w:eastAsia="zh-CN"/>
        </w:rPr>
        <w:t>役</w:t>
      </w:r>
      <w:r>
        <w:rPr>
          <w:rFonts w:hint="default" w:ascii="Times New Roman" w:hAnsi="Times New Roman" w:eastAsia="仿宋_GB2312" w:cs="Times New Roman"/>
          <w:color w:val="auto"/>
          <w:spacing w:val="0"/>
          <w:sz w:val="32"/>
          <w:szCs w:val="32"/>
          <w:highlight w:val="none"/>
        </w:rPr>
        <w:t>证</w:t>
      </w:r>
      <w:r>
        <w:rPr>
          <w:rFonts w:hint="eastAsia" w:ascii="Times New Roman" w:hAnsi="Times New Roman" w:eastAsia="仿宋_GB2312" w:cs="Times New Roman"/>
          <w:color w:val="auto"/>
          <w:spacing w:val="0"/>
          <w:sz w:val="32"/>
          <w:szCs w:val="32"/>
          <w:highlight w:val="none"/>
          <w:lang w:val="en-US" w:eastAsia="zh-CN"/>
        </w:rPr>
        <w:t>或优待证</w:t>
      </w:r>
      <w:r>
        <w:rPr>
          <w:rFonts w:hint="default" w:ascii="Times New Roman" w:hAnsi="Times New Roman" w:eastAsia="仿宋_GB2312" w:cs="Times New Roman"/>
          <w:color w:val="auto"/>
          <w:spacing w:val="0"/>
          <w:sz w:val="32"/>
          <w:szCs w:val="32"/>
          <w:highlight w:val="none"/>
          <w:lang w:val="en-US" w:eastAsia="zh-CN"/>
        </w:rPr>
        <w:t>复印件各一份</w:t>
      </w:r>
      <w:r>
        <w:rPr>
          <w:rFonts w:hint="default" w:ascii="Times New Roman" w:hAnsi="Times New Roman" w:eastAsia="仿宋_GB2312" w:cs="Times New Roman"/>
          <w:color w:val="auto"/>
          <w:spacing w:val="0"/>
          <w:sz w:val="32"/>
          <w:szCs w:val="32"/>
          <w:highlight w:val="none"/>
        </w:rPr>
        <w:t>；</w:t>
      </w:r>
    </w:p>
    <w:p w14:paraId="39D54A5F">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u w:val="none"/>
          <w:lang w:val="en-US" w:eastAsia="zh-CN"/>
        </w:rPr>
        <w:t>2</w:t>
      </w:r>
      <w:r>
        <w:rPr>
          <w:rFonts w:hint="default" w:ascii="Times New Roman" w:hAnsi="Times New Roman"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lang w:val="en-US" w:eastAsia="zh-CN"/>
        </w:rPr>
        <w:t>申请人及家庭成员户口簿、</w:t>
      </w:r>
      <w:r>
        <w:rPr>
          <w:rFonts w:hint="default" w:ascii="Times New Roman" w:hAnsi="Times New Roman" w:eastAsia="仿宋_GB2312" w:cs="Times New Roman"/>
          <w:color w:val="auto"/>
          <w:spacing w:val="0"/>
          <w:sz w:val="32"/>
          <w:szCs w:val="32"/>
          <w:highlight w:val="none"/>
        </w:rPr>
        <w:t>结婚证</w:t>
      </w:r>
      <w:r>
        <w:rPr>
          <w:rFonts w:hint="default" w:ascii="Times New Roman" w:hAnsi="Times New Roman" w:eastAsia="仿宋_GB2312" w:cs="Times New Roman"/>
          <w:color w:val="auto"/>
          <w:spacing w:val="0"/>
          <w:sz w:val="32"/>
          <w:szCs w:val="32"/>
          <w:highlight w:val="none"/>
          <w:lang w:val="en-US" w:eastAsia="zh-CN"/>
        </w:rPr>
        <w:t>复印件各一份；</w:t>
      </w:r>
    </w:p>
    <w:p w14:paraId="2A4A4E1A">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u w:val="none"/>
          <w:lang w:val="en-US" w:eastAsia="zh-CN"/>
        </w:rPr>
        <w:t>3</w:t>
      </w:r>
      <w:r>
        <w:rPr>
          <w:rFonts w:hint="default" w:ascii="Times New Roman" w:hAnsi="Times New Roman"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rPr>
        <w:t>土地使用权证、房产证等</w:t>
      </w:r>
      <w:r>
        <w:rPr>
          <w:rFonts w:hint="default" w:ascii="Times New Roman" w:hAnsi="Times New Roman" w:eastAsia="仿宋_GB2312" w:cs="Times New Roman"/>
          <w:color w:val="auto"/>
          <w:spacing w:val="0"/>
          <w:sz w:val="32"/>
          <w:szCs w:val="32"/>
          <w:highlight w:val="none"/>
          <w:lang w:eastAsia="zh-CN"/>
        </w:rPr>
        <w:t>不动产</w:t>
      </w:r>
      <w:r>
        <w:rPr>
          <w:rFonts w:hint="default" w:ascii="Times New Roman" w:hAnsi="Times New Roman" w:eastAsia="仿宋_GB2312" w:cs="Times New Roman"/>
          <w:color w:val="auto"/>
          <w:spacing w:val="0"/>
          <w:sz w:val="32"/>
          <w:szCs w:val="32"/>
          <w:highlight w:val="none"/>
        </w:rPr>
        <w:t>权属材料</w:t>
      </w:r>
      <w:r>
        <w:rPr>
          <w:rFonts w:hint="default" w:ascii="Times New Roman" w:hAnsi="Times New Roman" w:eastAsia="仿宋_GB2312" w:cs="Times New Roman"/>
          <w:color w:val="auto"/>
          <w:spacing w:val="0"/>
          <w:sz w:val="32"/>
          <w:szCs w:val="32"/>
          <w:highlight w:val="none"/>
          <w:lang w:val="en-US" w:eastAsia="zh-CN"/>
        </w:rPr>
        <w:t>复印件各一份</w:t>
      </w:r>
      <w:r>
        <w:rPr>
          <w:rFonts w:hint="default" w:ascii="Times New Roman" w:hAnsi="Times New Roman" w:eastAsia="仿宋_GB2312" w:cs="Times New Roman"/>
          <w:color w:val="auto"/>
          <w:spacing w:val="0"/>
          <w:sz w:val="32"/>
          <w:szCs w:val="32"/>
          <w:highlight w:val="none"/>
        </w:rPr>
        <w:t>；</w:t>
      </w:r>
    </w:p>
    <w:p w14:paraId="73D2E643">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以上所需的复印件材料，均需提供原件以便核对。核对完毕后，原件退回申请人。已办理建档立卡的申请人无需提供身份证、退役证复印件，由经办人员在审核申请材料时负责调阅。</w:t>
      </w:r>
    </w:p>
    <w:p w14:paraId="5A641026">
      <w:pPr>
        <w:keepNext w:val="0"/>
        <w:keepLines w:val="0"/>
        <w:pageBreakBefore w:val="0"/>
        <w:numPr>
          <w:ilvl w:val="-1"/>
          <w:numId w:val="0"/>
        </w:numPr>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村</w:t>
      </w:r>
      <w:r>
        <w:rPr>
          <w:rFonts w:hint="eastAsia" w:ascii="Times New Roman" w:hAnsi="Times New Roman" w:eastAsia="仿宋_GB2312" w:cs="Times New Roman"/>
          <w:color w:val="auto"/>
          <w:spacing w:val="0"/>
          <w:sz w:val="32"/>
          <w:szCs w:val="32"/>
          <w:highlight w:val="none"/>
          <w:lang w:val="en-US" w:eastAsia="zh-CN"/>
        </w:rPr>
        <w:t>（社区）</w:t>
      </w:r>
      <w:r>
        <w:rPr>
          <w:rFonts w:hint="default" w:ascii="Times New Roman" w:hAnsi="Times New Roman" w:eastAsia="仿宋_GB2312" w:cs="Times New Roman"/>
          <w:color w:val="auto"/>
          <w:spacing w:val="0"/>
          <w:sz w:val="32"/>
          <w:szCs w:val="32"/>
          <w:highlight w:val="none"/>
          <w:lang w:val="en-US" w:eastAsia="zh-CN"/>
        </w:rPr>
        <w:t>对申请材料进行审查，对符合条件且情况属实的在《</w:t>
      </w:r>
      <w:r>
        <w:rPr>
          <w:rFonts w:hint="default" w:ascii="Times New Roman" w:hAnsi="Times New Roman" w:eastAsia="仿宋_GB2312" w:cs="Times New Roman"/>
          <w:color w:val="auto"/>
          <w:spacing w:val="0"/>
          <w:sz w:val="32"/>
          <w:szCs w:val="32"/>
          <w:highlight w:val="none"/>
          <w:lang w:eastAsia="zh-CN"/>
        </w:rPr>
        <w:t>中山市</w:t>
      </w:r>
      <w:r>
        <w:rPr>
          <w:rFonts w:hint="default" w:ascii="Times New Roman" w:hAnsi="Times New Roman" w:eastAsia="仿宋_GB2312" w:cs="Times New Roman"/>
          <w:color w:val="auto"/>
          <w:spacing w:val="0"/>
          <w:sz w:val="32"/>
          <w:szCs w:val="32"/>
          <w:highlight w:val="none"/>
          <w:lang w:val="en-US" w:eastAsia="zh-CN"/>
        </w:rPr>
        <w:t>优抚对象家庭住房改造申请审批表》上签署意见，连同申请材料报</w:t>
      </w:r>
      <w:r>
        <w:rPr>
          <w:rFonts w:hint="eastAsia" w:ascii="Times New Roman" w:hAnsi="Times New Roman" w:eastAsia="仿宋_GB2312" w:cs="Times New Roman"/>
          <w:color w:val="auto"/>
          <w:spacing w:val="0"/>
          <w:sz w:val="32"/>
          <w:szCs w:val="32"/>
          <w:highlight w:val="none"/>
          <w:lang w:val="en-US" w:eastAsia="zh-CN"/>
        </w:rPr>
        <w:t>退役军人服务中心</w:t>
      </w:r>
      <w:r>
        <w:rPr>
          <w:rFonts w:hint="default" w:ascii="Times New Roman" w:hAnsi="Times New Roman" w:eastAsia="仿宋_GB2312" w:cs="Times New Roman"/>
          <w:color w:val="auto"/>
          <w:spacing w:val="0"/>
          <w:sz w:val="32"/>
          <w:szCs w:val="32"/>
          <w:highlight w:val="none"/>
          <w:lang w:val="en-US" w:eastAsia="zh-CN"/>
        </w:rPr>
        <w:t>。申请人提供的申请材料不全或不符合要求的，应当一次性告知申请人需要补正的材料，申请人经告知拒不补正的，不予受理。</w:t>
      </w:r>
    </w:p>
    <w:p w14:paraId="156195A3">
      <w:pPr>
        <w:keepNext w:val="0"/>
        <w:keepLines w:val="0"/>
        <w:pageBreakBefore w:val="0"/>
        <w:numPr>
          <w:ilvl w:val="-1"/>
          <w:numId w:val="0"/>
        </w:numPr>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仿宋_GB2312" w:cs="Times New Roman"/>
          <w:color w:val="auto"/>
          <w:spacing w:val="0"/>
          <w:sz w:val="32"/>
          <w:szCs w:val="32"/>
          <w:highlight w:val="none"/>
          <w:u w:val="none"/>
          <w:lang w:val="en-US" w:eastAsia="zh-CN"/>
        </w:rPr>
        <w:t>（二）调查核实。</w:t>
      </w:r>
      <w:r>
        <w:rPr>
          <w:rFonts w:hint="eastAsia" w:ascii="Times New Roman" w:hAnsi="Times New Roman" w:eastAsia="仿宋_GB2312" w:cs="Times New Roman"/>
          <w:color w:val="auto"/>
          <w:spacing w:val="0"/>
          <w:sz w:val="32"/>
          <w:szCs w:val="32"/>
          <w:highlight w:val="none"/>
          <w:u w:val="none"/>
          <w:lang w:val="en-US" w:eastAsia="zh-CN"/>
        </w:rPr>
        <w:t>退役军人服务中心</w:t>
      </w:r>
      <w:r>
        <w:rPr>
          <w:rFonts w:hint="default" w:ascii="Times New Roman" w:hAnsi="Times New Roman" w:eastAsia="仿宋_GB2312" w:cs="Times New Roman"/>
          <w:color w:val="auto"/>
          <w:spacing w:val="0"/>
          <w:sz w:val="32"/>
          <w:szCs w:val="32"/>
          <w:highlight w:val="none"/>
          <w:u w:val="none"/>
        </w:rPr>
        <w:t>通过入户调查、部门协查、</w:t>
      </w:r>
      <w:r>
        <w:rPr>
          <w:rFonts w:hint="default" w:ascii="Times New Roman" w:hAnsi="Times New Roman" w:eastAsia="仿宋_GB2312" w:cs="Times New Roman"/>
          <w:color w:val="auto"/>
          <w:spacing w:val="0"/>
          <w:sz w:val="32"/>
          <w:szCs w:val="32"/>
          <w:highlight w:val="none"/>
          <w:u w:val="none"/>
          <w:lang w:eastAsia="zh-CN"/>
        </w:rPr>
        <w:t>房屋鉴定、</w:t>
      </w:r>
      <w:r>
        <w:rPr>
          <w:rFonts w:hint="default" w:ascii="Times New Roman" w:hAnsi="Times New Roman" w:eastAsia="仿宋_GB2312" w:cs="Times New Roman"/>
          <w:color w:val="auto"/>
          <w:spacing w:val="0"/>
          <w:sz w:val="32"/>
          <w:szCs w:val="32"/>
          <w:highlight w:val="none"/>
          <w:u w:val="none"/>
        </w:rPr>
        <w:t>民主评议等</w:t>
      </w:r>
      <w:r>
        <w:rPr>
          <w:rFonts w:hint="default" w:ascii="Times New Roman" w:hAnsi="Times New Roman" w:eastAsia="仿宋_GB2312" w:cs="Times New Roman"/>
          <w:color w:val="auto"/>
          <w:spacing w:val="0"/>
          <w:sz w:val="32"/>
          <w:szCs w:val="32"/>
          <w:highlight w:val="none"/>
          <w:u w:val="none"/>
          <w:lang w:eastAsia="zh-CN"/>
        </w:rPr>
        <w:t>程序</w:t>
      </w:r>
      <w:r>
        <w:rPr>
          <w:rFonts w:hint="default" w:ascii="Times New Roman" w:hAnsi="Times New Roman" w:eastAsia="仿宋_GB2312" w:cs="Times New Roman"/>
          <w:color w:val="auto"/>
          <w:spacing w:val="0"/>
          <w:sz w:val="32"/>
          <w:szCs w:val="32"/>
          <w:highlight w:val="none"/>
          <w:u w:val="none"/>
        </w:rPr>
        <w:t>进行</w:t>
      </w:r>
      <w:r>
        <w:rPr>
          <w:rFonts w:hint="default" w:ascii="Times New Roman" w:hAnsi="Times New Roman" w:eastAsia="仿宋_GB2312" w:cs="Times New Roman"/>
          <w:color w:val="auto"/>
          <w:spacing w:val="0"/>
          <w:sz w:val="32"/>
          <w:szCs w:val="32"/>
          <w:highlight w:val="none"/>
          <w:u w:val="none"/>
          <w:lang w:eastAsia="zh-CN"/>
        </w:rPr>
        <w:t>审核</w:t>
      </w:r>
      <w:r>
        <w:rPr>
          <w:rFonts w:hint="default" w:ascii="Times New Roman" w:hAnsi="Times New Roman" w:eastAsia="仿宋_GB2312" w:cs="Times New Roman"/>
          <w:color w:val="auto"/>
          <w:spacing w:val="0"/>
          <w:sz w:val="32"/>
          <w:szCs w:val="32"/>
          <w:highlight w:val="none"/>
          <w:u w:val="none"/>
        </w:rPr>
        <w:t>，对符合条件且情况属实，在《</w:t>
      </w:r>
      <w:r>
        <w:rPr>
          <w:rFonts w:hint="default" w:ascii="Times New Roman" w:hAnsi="Times New Roman" w:eastAsia="仿宋_GB2312" w:cs="Times New Roman"/>
          <w:color w:val="auto"/>
          <w:spacing w:val="0"/>
          <w:sz w:val="32"/>
          <w:szCs w:val="32"/>
          <w:highlight w:val="none"/>
          <w:lang w:eastAsia="zh-CN"/>
        </w:rPr>
        <w:t>中山市</w:t>
      </w:r>
      <w:r>
        <w:rPr>
          <w:rFonts w:hint="default" w:ascii="Times New Roman" w:hAnsi="Times New Roman" w:eastAsia="仿宋_GB2312" w:cs="Times New Roman"/>
          <w:color w:val="auto"/>
          <w:spacing w:val="0"/>
          <w:sz w:val="32"/>
          <w:szCs w:val="32"/>
          <w:highlight w:val="none"/>
          <w:lang w:val="en-US" w:eastAsia="zh-CN"/>
        </w:rPr>
        <w:t>优抚对象家庭住房改造申请审批表</w:t>
      </w:r>
      <w:r>
        <w:rPr>
          <w:rFonts w:hint="default" w:ascii="Times New Roman" w:hAnsi="Times New Roman" w:eastAsia="仿宋_GB2312" w:cs="Times New Roman"/>
          <w:color w:val="auto"/>
          <w:spacing w:val="0"/>
          <w:sz w:val="32"/>
          <w:szCs w:val="32"/>
          <w:highlight w:val="none"/>
          <w:u w:val="none"/>
        </w:rPr>
        <w:t>》上签署意见，连同申请材料及核查报告报</w:t>
      </w:r>
      <w:r>
        <w:rPr>
          <w:rFonts w:hint="default" w:ascii="Times New Roman" w:hAnsi="Times New Roman" w:eastAsia="仿宋_GB2312" w:cs="Times New Roman"/>
          <w:color w:val="auto"/>
          <w:spacing w:val="0"/>
          <w:sz w:val="32"/>
          <w:szCs w:val="32"/>
          <w:highlight w:val="none"/>
          <w:u w:val="none"/>
          <w:lang w:eastAsia="zh-CN"/>
        </w:rPr>
        <w:t>公共服务办公室初审</w:t>
      </w:r>
      <w:r>
        <w:rPr>
          <w:rFonts w:hint="default" w:ascii="Times New Roman" w:hAnsi="Times New Roman" w:eastAsia="仿宋_GB2312" w:cs="Times New Roman"/>
          <w:color w:val="auto"/>
          <w:spacing w:val="0"/>
          <w:sz w:val="32"/>
          <w:szCs w:val="32"/>
          <w:highlight w:val="none"/>
          <w:u w:val="none"/>
        </w:rPr>
        <w:t>。不符合条件的，</w:t>
      </w:r>
      <w:r>
        <w:rPr>
          <w:rFonts w:hint="default" w:ascii="Times New Roman" w:hAnsi="Times New Roman" w:eastAsia="仿宋_GB2312" w:cs="Times New Roman"/>
          <w:color w:val="auto"/>
          <w:spacing w:val="0"/>
          <w:sz w:val="32"/>
          <w:szCs w:val="32"/>
          <w:highlight w:val="none"/>
          <w:u w:val="none"/>
          <w:lang w:eastAsia="zh-CN"/>
        </w:rPr>
        <w:t>书面</w:t>
      </w:r>
      <w:r>
        <w:rPr>
          <w:rFonts w:hint="default" w:ascii="Times New Roman" w:hAnsi="Times New Roman" w:eastAsia="仿宋_GB2312" w:cs="Times New Roman"/>
          <w:color w:val="auto"/>
          <w:spacing w:val="0"/>
          <w:sz w:val="32"/>
          <w:szCs w:val="32"/>
          <w:highlight w:val="none"/>
          <w:u w:val="none"/>
        </w:rPr>
        <w:t>告知申请人并说明理由。</w:t>
      </w:r>
    </w:p>
    <w:p w14:paraId="2E6EF2D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eastAsia" w:ascii="Times New Roman" w:hAnsi="Times New Roman" w:cs="Times New Roman"/>
          <w:color w:val="auto"/>
          <w:spacing w:val="0"/>
          <w:sz w:val="32"/>
          <w:szCs w:val="32"/>
          <w:highlight w:val="none"/>
          <w:u w:val="none"/>
          <w:lang w:val="en-US" w:eastAsia="zh-CN"/>
        </w:rPr>
        <w:t>1</w:t>
      </w:r>
      <w:r>
        <w:rPr>
          <w:rFonts w:hint="default" w:ascii="Times New Roman" w:hAnsi="Times New Roman"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u w:val="none"/>
        </w:rPr>
        <w:t>入户调查</w:t>
      </w:r>
      <w:r>
        <w:rPr>
          <w:rFonts w:hint="default" w:ascii="Times New Roman" w:hAnsi="Times New Roman" w:eastAsia="仿宋_GB2312" w:cs="Times New Roman"/>
          <w:color w:val="auto"/>
          <w:spacing w:val="0"/>
          <w:sz w:val="32"/>
          <w:szCs w:val="32"/>
          <w:highlight w:val="none"/>
          <w:u w:val="none"/>
          <w:lang w:eastAsia="zh-CN"/>
        </w:rPr>
        <w:t>。</w:t>
      </w:r>
      <w:r>
        <w:rPr>
          <w:rFonts w:hint="eastAsia" w:ascii="Times New Roman" w:hAnsi="Times New Roman" w:eastAsia="仿宋_GB2312" w:cs="Times New Roman"/>
          <w:color w:val="auto"/>
          <w:spacing w:val="0"/>
          <w:sz w:val="32"/>
          <w:szCs w:val="32"/>
          <w:highlight w:val="none"/>
          <w:u w:val="none"/>
          <w:lang w:eastAsia="zh-CN"/>
        </w:rPr>
        <w:t>退役军人服务中心</w:t>
      </w:r>
      <w:r>
        <w:rPr>
          <w:rFonts w:hint="default" w:ascii="Times New Roman" w:hAnsi="Times New Roman" w:eastAsia="仿宋_GB2312" w:cs="Times New Roman"/>
          <w:color w:val="auto"/>
          <w:spacing w:val="0"/>
          <w:sz w:val="32"/>
          <w:szCs w:val="32"/>
          <w:highlight w:val="none"/>
          <w:u w:val="none"/>
          <w:lang w:val="en-US" w:eastAsia="zh-CN"/>
        </w:rPr>
        <w:t>联合</w:t>
      </w:r>
      <w:r>
        <w:rPr>
          <w:rFonts w:hint="eastAsia" w:ascii="Times New Roman" w:hAnsi="Times New Roman" w:eastAsia="仿宋_GB2312" w:cs="Times New Roman"/>
          <w:color w:val="auto"/>
          <w:spacing w:val="0"/>
          <w:sz w:val="32"/>
          <w:szCs w:val="32"/>
          <w:highlight w:val="none"/>
          <w:lang w:val="en-US" w:eastAsia="zh-CN"/>
        </w:rPr>
        <w:t>城建</w:t>
      </w:r>
      <w:r>
        <w:rPr>
          <w:rFonts w:hint="default" w:ascii="Times New Roman" w:hAnsi="Times New Roman" w:eastAsia="仿宋_GB2312" w:cs="Times New Roman"/>
          <w:color w:val="auto"/>
          <w:spacing w:val="0"/>
          <w:sz w:val="32"/>
          <w:szCs w:val="32"/>
          <w:highlight w:val="none"/>
          <w:lang w:eastAsia="zh-CN"/>
        </w:rPr>
        <w:t>局</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u w:val="none"/>
          <w:lang w:val="en-US" w:eastAsia="zh-CN"/>
        </w:rPr>
        <w:t>村</w:t>
      </w:r>
      <w:r>
        <w:rPr>
          <w:rFonts w:hint="eastAsia" w:ascii="Times New Roman" w:hAnsi="Times New Roman" w:eastAsia="仿宋_GB2312" w:cs="Times New Roman"/>
          <w:color w:val="auto"/>
          <w:spacing w:val="0"/>
          <w:sz w:val="32"/>
          <w:szCs w:val="32"/>
          <w:highlight w:val="none"/>
          <w:u w:val="none"/>
          <w:lang w:val="en-US" w:eastAsia="zh-CN"/>
        </w:rPr>
        <w:t>（社区）</w:t>
      </w:r>
      <w:r>
        <w:rPr>
          <w:rFonts w:hint="default" w:ascii="Times New Roman" w:hAnsi="Times New Roman" w:eastAsia="仿宋_GB2312" w:cs="Times New Roman"/>
          <w:color w:val="auto"/>
          <w:spacing w:val="0"/>
          <w:sz w:val="32"/>
          <w:szCs w:val="32"/>
          <w:highlight w:val="none"/>
          <w:u w:val="none"/>
          <w:lang w:val="en-US" w:eastAsia="zh-CN"/>
        </w:rPr>
        <w:t>开展入户核查，</w:t>
      </w:r>
      <w:r>
        <w:rPr>
          <w:rFonts w:hint="default" w:ascii="Times New Roman" w:hAnsi="Times New Roman" w:eastAsia="仿宋_GB2312" w:cs="Times New Roman"/>
          <w:color w:val="auto"/>
          <w:spacing w:val="0"/>
          <w:sz w:val="32"/>
          <w:szCs w:val="32"/>
          <w:highlight w:val="none"/>
        </w:rPr>
        <w:t>对申请人居住的房屋是否长期自住、房屋产权</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安全情况及家庭基本情况等进行调查核实</w:t>
      </w:r>
      <w:r>
        <w:rPr>
          <w:rFonts w:hint="default" w:ascii="Times New Roman" w:hAnsi="Times New Roman" w:eastAsia="仿宋_GB2312" w:cs="Times New Roman"/>
          <w:color w:val="auto"/>
          <w:spacing w:val="0"/>
          <w:sz w:val="32"/>
          <w:szCs w:val="32"/>
          <w:highlight w:val="none"/>
          <w:u w:val="none"/>
          <w:lang w:val="en-US" w:eastAsia="zh-CN"/>
        </w:rPr>
        <w:t>。</w:t>
      </w:r>
      <w:r>
        <w:rPr>
          <w:rFonts w:hint="default" w:ascii="Times New Roman" w:hAnsi="Times New Roman" w:eastAsia="仿宋_GB2312" w:cs="Times New Roman"/>
          <w:color w:val="auto"/>
          <w:spacing w:val="0"/>
          <w:sz w:val="32"/>
          <w:szCs w:val="32"/>
          <w:highlight w:val="none"/>
        </w:rPr>
        <w:t>入户调查时，调查组不少于3人，其中</w:t>
      </w:r>
      <w:r>
        <w:rPr>
          <w:rFonts w:hint="eastAsia" w:ascii="Times New Roman" w:hAnsi="Times New Roman" w:eastAsia="仿宋_GB2312" w:cs="Times New Roman"/>
          <w:color w:val="auto"/>
          <w:spacing w:val="0"/>
          <w:sz w:val="32"/>
          <w:szCs w:val="32"/>
          <w:highlight w:val="none"/>
          <w:lang w:eastAsia="zh-CN"/>
        </w:rPr>
        <w:t>街道</w:t>
      </w:r>
      <w:r>
        <w:rPr>
          <w:rFonts w:hint="eastAsia" w:ascii="Times New Roman" w:hAnsi="Times New Roman" w:eastAsia="仿宋_GB2312" w:cs="Times New Roman"/>
          <w:color w:val="auto"/>
          <w:spacing w:val="0"/>
          <w:sz w:val="32"/>
          <w:szCs w:val="32"/>
          <w:highlight w:val="none"/>
          <w:lang w:val="en-US" w:eastAsia="zh-CN"/>
        </w:rPr>
        <w:t>工作</w:t>
      </w:r>
      <w:r>
        <w:rPr>
          <w:rFonts w:hint="default" w:ascii="Times New Roman" w:hAnsi="Times New Roman" w:eastAsia="仿宋_GB2312" w:cs="Times New Roman"/>
          <w:color w:val="auto"/>
          <w:spacing w:val="0"/>
          <w:sz w:val="32"/>
          <w:szCs w:val="32"/>
          <w:highlight w:val="none"/>
        </w:rPr>
        <w:t>人员2名（至少1名为公务员或事业编制人员），</w:t>
      </w:r>
      <w:r>
        <w:rPr>
          <w:rFonts w:hint="default" w:ascii="Times New Roman" w:hAnsi="Times New Roman" w:eastAsia="仿宋_GB2312" w:cs="Times New Roman"/>
          <w:color w:val="auto"/>
          <w:spacing w:val="0"/>
          <w:sz w:val="32"/>
          <w:szCs w:val="32"/>
          <w:highlight w:val="none"/>
          <w:lang w:eastAsia="zh-CN"/>
        </w:rPr>
        <w:t>村（</w:t>
      </w:r>
      <w:r>
        <w:rPr>
          <w:rFonts w:hint="eastAsia" w:ascii="Times New Roman" w:hAnsi="Times New Roman" w:eastAsia="仿宋_GB2312" w:cs="Times New Roman"/>
          <w:color w:val="auto"/>
          <w:spacing w:val="0"/>
          <w:sz w:val="32"/>
          <w:szCs w:val="32"/>
          <w:highlight w:val="none"/>
          <w:lang w:val="en-US" w:eastAsia="zh-CN"/>
        </w:rPr>
        <w:t>社区</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两委成员1名。入户核查须拍照存档，对申请人家庭住房整体外观及周边环境、门牌特写、内景分别拍摄不少于1张照片，并由调查人员填写入户调查表，经申请人确认后，调查人员和申请人分别在调查表上签</w:t>
      </w:r>
      <w:r>
        <w:rPr>
          <w:rFonts w:hint="default" w:ascii="Times New Roman" w:hAnsi="Times New Roman" w:eastAsia="仿宋_GB2312" w:cs="Times New Roman"/>
          <w:color w:val="auto"/>
          <w:spacing w:val="0"/>
          <w:sz w:val="32"/>
          <w:szCs w:val="32"/>
          <w:highlight w:val="none"/>
          <w:lang w:eastAsia="zh-CN"/>
        </w:rPr>
        <w:t>字、</w:t>
      </w:r>
      <w:r>
        <w:rPr>
          <w:rFonts w:hint="default" w:ascii="Times New Roman" w:hAnsi="Times New Roman" w:eastAsia="仿宋_GB2312" w:cs="Times New Roman"/>
          <w:color w:val="auto"/>
          <w:spacing w:val="0"/>
          <w:sz w:val="32"/>
          <w:szCs w:val="32"/>
          <w:highlight w:val="none"/>
          <w:lang w:val="en-US" w:eastAsia="zh-CN"/>
        </w:rPr>
        <w:t>压指模</w:t>
      </w:r>
      <w:r>
        <w:rPr>
          <w:rFonts w:hint="default" w:ascii="Times New Roman" w:hAnsi="Times New Roman" w:eastAsia="仿宋_GB2312" w:cs="Times New Roman"/>
          <w:color w:val="auto"/>
          <w:spacing w:val="0"/>
          <w:sz w:val="32"/>
          <w:szCs w:val="32"/>
          <w:highlight w:val="none"/>
        </w:rPr>
        <w:t xml:space="preserve">。 </w:t>
      </w:r>
    </w:p>
    <w:p w14:paraId="50C5560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eastAsia" w:ascii="Times New Roman" w:hAnsi="Times New Roman" w:eastAsia="仿宋_GB2312" w:cs="Times New Roman"/>
          <w:color w:val="auto"/>
          <w:spacing w:val="0"/>
          <w:sz w:val="32"/>
          <w:szCs w:val="32"/>
          <w:highlight w:val="none"/>
          <w:lang w:val="en-US" w:eastAsia="zh-CN"/>
        </w:rPr>
        <w:t>2</w:t>
      </w:r>
      <w:r>
        <w:rPr>
          <w:rFonts w:hint="default" w:ascii="Times New Roman" w:hAnsi="Times New Roman"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rPr>
        <w:t>部门</w:t>
      </w:r>
      <w:r>
        <w:rPr>
          <w:rFonts w:hint="default" w:ascii="Times New Roman" w:hAnsi="Times New Roman" w:eastAsia="仿宋_GB2312" w:cs="Times New Roman"/>
          <w:color w:val="auto"/>
          <w:spacing w:val="0"/>
          <w:sz w:val="32"/>
          <w:szCs w:val="32"/>
          <w:highlight w:val="none"/>
          <w:lang w:eastAsia="zh-CN"/>
        </w:rPr>
        <w:t>协查。</w:t>
      </w:r>
      <w:r>
        <w:rPr>
          <w:rFonts w:hint="eastAsia" w:ascii="Times New Roman" w:hAnsi="Times New Roman" w:eastAsia="仿宋_GB2312" w:cs="Times New Roman"/>
          <w:color w:val="auto"/>
          <w:spacing w:val="0"/>
          <w:sz w:val="32"/>
          <w:szCs w:val="32"/>
          <w:highlight w:val="none"/>
          <w:lang w:eastAsia="zh-CN"/>
        </w:rPr>
        <w:t>退役军人服务中心</w:t>
      </w:r>
      <w:r>
        <w:rPr>
          <w:rFonts w:hint="default" w:ascii="Times New Roman" w:hAnsi="Times New Roman" w:eastAsia="仿宋_GB2312" w:cs="Times New Roman"/>
          <w:color w:val="auto"/>
          <w:spacing w:val="0"/>
          <w:sz w:val="32"/>
          <w:szCs w:val="32"/>
          <w:highlight w:val="none"/>
        </w:rPr>
        <w:t>向</w:t>
      </w:r>
      <w:r>
        <w:rPr>
          <w:rFonts w:hint="eastAsia" w:ascii="Times New Roman" w:hAnsi="Times New Roman" w:eastAsia="仿宋_GB2312" w:cs="Times New Roman"/>
          <w:color w:val="auto"/>
          <w:spacing w:val="0"/>
          <w:sz w:val="32"/>
          <w:szCs w:val="32"/>
          <w:highlight w:val="none"/>
          <w:lang w:eastAsia="zh-CN"/>
        </w:rPr>
        <w:t>城建局</w:t>
      </w:r>
      <w:r>
        <w:rPr>
          <w:rFonts w:hint="default" w:ascii="Times New Roman" w:hAnsi="Times New Roman" w:eastAsia="仿宋_GB2312" w:cs="Times New Roman"/>
          <w:color w:val="auto"/>
          <w:spacing w:val="0"/>
          <w:sz w:val="32"/>
          <w:szCs w:val="32"/>
          <w:highlight w:val="none"/>
          <w:lang w:eastAsia="zh-CN"/>
        </w:rPr>
        <w:t>等</w:t>
      </w:r>
      <w:r>
        <w:rPr>
          <w:rFonts w:hint="eastAsia" w:ascii="Times New Roman" w:hAnsi="Times New Roman" w:eastAsia="仿宋_GB2312" w:cs="Times New Roman"/>
          <w:color w:val="auto"/>
          <w:spacing w:val="0"/>
          <w:sz w:val="32"/>
          <w:szCs w:val="32"/>
          <w:highlight w:val="none"/>
          <w:lang w:val="en-US" w:eastAsia="zh-CN"/>
        </w:rPr>
        <w:t>单位</w:t>
      </w:r>
      <w:r>
        <w:rPr>
          <w:rFonts w:hint="default" w:ascii="Times New Roman" w:hAnsi="Times New Roman" w:eastAsia="仿宋_GB2312" w:cs="Times New Roman"/>
          <w:color w:val="auto"/>
          <w:spacing w:val="0"/>
          <w:sz w:val="32"/>
          <w:szCs w:val="32"/>
          <w:highlight w:val="none"/>
        </w:rPr>
        <w:t>查询申请人及家庭成员房产（土地）权属</w:t>
      </w:r>
      <w:r>
        <w:rPr>
          <w:rFonts w:hint="default" w:ascii="Times New Roman" w:hAnsi="Times New Roman" w:eastAsia="仿宋_GB2312" w:cs="Times New Roman"/>
          <w:color w:val="auto"/>
          <w:spacing w:val="0"/>
          <w:sz w:val="32"/>
          <w:szCs w:val="32"/>
          <w:highlight w:val="none"/>
          <w:lang w:eastAsia="zh-CN"/>
        </w:rPr>
        <w:t>、能否报建等情况。</w:t>
      </w:r>
    </w:p>
    <w:p w14:paraId="3DABF91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u w:val="none"/>
          <w:lang w:val="en-US" w:eastAsia="zh-CN"/>
        </w:rPr>
        <w:t>3</w:t>
      </w:r>
      <w:r>
        <w:rPr>
          <w:rFonts w:hint="default" w:ascii="Times New Roman" w:hAnsi="Times New Roman"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房屋鉴定。对申请人提出家庭住房为</w:t>
      </w:r>
      <w:r>
        <w:rPr>
          <w:rFonts w:hint="default" w:ascii="Times New Roman" w:hAnsi="Times New Roman" w:eastAsia="仿宋_GB2312" w:cs="Times New Roman"/>
          <w:color w:val="auto"/>
          <w:spacing w:val="0"/>
          <w:sz w:val="32"/>
          <w:szCs w:val="32"/>
          <w:highlight w:val="none"/>
          <w:lang w:val="en-US" w:eastAsia="zh-CN"/>
        </w:rPr>
        <w:t>B、C或D级房屋并申请改造的，</w:t>
      </w:r>
      <w:r>
        <w:rPr>
          <w:rFonts w:hint="eastAsia" w:ascii="Times New Roman" w:hAnsi="Times New Roman" w:eastAsia="仿宋_GB2312" w:cs="Times New Roman"/>
          <w:color w:val="auto"/>
          <w:spacing w:val="0"/>
          <w:sz w:val="32"/>
          <w:szCs w:val="32"/>
          <w:highlight w:val="none"/>
          <w:lang w:val="en-US" w:eastAsia="zh-CN"/>
        </w:rPr>
        <w:t>城建局</w:t>
      </w:r>
      <w:r>
        <w:rPr>
          <w:rFonts w:hint="default" w:ascii="Times New Roman" w:hAnsi="Times New Roman" w:eastAsia="仿宋_GB2312" w:cs="Times New Roman"/>
          <w:color w:val="auto"/>
          <w:spacing w:val="0"/>
          <w:sz w:val="32"/>
          <w:szCs w:val="32"/>
          <w:highlight w:val="none"/>
        </w:rPr>
        <w:t>应委托第三方鉴定机构对申请人房屋进行</w:t>
      </w:r>
      <w:r>
        <w:rPr>
          <w:rFonts w:hint="default" w:ascii="Times New Roman" w:hAnsi="Times New Roman" w:eastAsia="仿宋_GB2312" w:cs="Times New Roman"/>
          <w:color w:val="auto"/>
          <w:spacing w:val="0"/>
          <w:sz w:val="32"/>
          <w:szCs w:val="32"/>
          <w:highlight w:val="none"/>
          <w:lang w:eastAsia="zh-CN"/>
        </w:rPr>
        <w:t>危险性</w:t>
      </w:r>
      <w:r>
        <w:rPr>
          <w:rFonts w:hint="default" w:ascii="Times New Roman" w:hAnsi="Times New Roman" w:eastAsia="仿宋_GB2312" w:cs="Times New Roman"/>
          <w:color w:val="auto"/>
          <w:spacing w:val="0"/>
          <w:sz w:val="32"/>
          <w:szCs w:val="32"/>
          <w:highlight w:val="none"/>
        </w:rPr>
        <w:t>等级鉴定</w:t>
      </w:r>
      <w:r>
        <w:rPr>
          <w:rFonts w:hint="default" w:ascii="Times New Roman" w:hAnsi="Times New Roman" w:eastAsia="仿宋_GB2312" w:cs="Times New Roman"/>
          <w:color w:val="auto"/>
          <w:spacing w:val="0"/>
          <w:sz w:val="32"/>
          <w:szCs w:val="32"/>
          <w:highlight w:val="none"/>
          <w:lang w:eastAsia="zh-CN"/>
        </w:rPr>
        <w:t>。</w:t>
      </w:r>
    </w:p>
    <w:p w14:paraId="057E6469">
      <w:pPr>
        <w:keepNext w:val="0"/>
        <w:keepLines w:val="0"/>
        <w:pageBreakBefore w:val="0"/>
        <w:numPr>
          <w:ilvl w:val="-1"/>
          <w:numId w:val="0"/>
        </w:numPr>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u w:val="none"/>
          <w:lang w:val="en-US" w:eastAsia="zh-CN"/>
        </w:rPr>
        <w:t>4</w:t>
      </w:r>
      <w:r>
        <w:rPr>
          <w:rFonts w:hint="default" w:ascii="Times New Roman" w:hAnsi="Times New Roman"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lang w:val="en-US" w:eastAsia="zh-CN"/>
        </w:rPr>
        <w:t>民主评议。</w:t>
      </w:r>
      <w:r>
        <w:rPr>
          <w:rFonts w:hint="eastAsia" w:ascii="Times New Roman" w:hAnsi="Times New Roman" w:eastAsia="仿宋_GB2312" w:cs="Times New Roman"/>
          <w:color w:val="auto"/>
          <w:spacing w:val="0"/>
          <w:sz w:val="32"/>
          <w:szCs w:val="32"/>
          <w:highlight w:val="none"/>
          <w:lang w:val="en-US" w:eastAsia="zh-CN"/>
        </w:rPr>
        <w:t>退役军人服务中心</w:t>
      </w:r>
      <w:r>
        <w:rPr>
          <w:rFonts w:hint="default" w:ascii="Times New Roman" w:hAnsi="Times New Roman" w:eastAsia="仿宋_GB2312" w:cs="Times New Roman"/>
          <w:color w:val="auto"/>
          <w:spacing w:val="0"/>
          <w:sz w:val="32"/>
          <w:szCs w:val="32"/>
          <w:highlight w:val="none"/>
          <w:lang w:val="en-US" w:eastAsia="zh-CN"/>
        </w:rPr>
        <w:t>协调</w:t>
      </w:r>
      <w:r>
        <w:rPr>
          <w:rFonts w:hint="default" w:ascii="Times New Roman" w:hAnsi="Times New Roman" w:eastAsia="仿宋_GB2312" w:cs="Times New Roman"/>
          <w:color w:val="auto"/>
          <w:spacing w:val="0"/>
          <w:sz w:val="32"/>
          <w:szCs w:val="32"/>
          <w:highlight w:val="none"/>
          <w:lang w:eastAsia="zh-CN"/>
        </w:rPr>
        <w:t>申请人所在村（</w:t>
      </w:r>
      <w:r>
        <w:rPr>
          <w:rFonts w:hint="eastAsia" w:ascii="Times New Roman" w:hAnsi="Times New Roman" w:eastAsia="仿宋_GB2312" w:cs="Times New Roman"/>
          <w:color w:val="auto"/>
          <w:spacing w:val="0"/>
          <w:sz w:val="32"/>
          <w:szCs w:val="32"/>
          <w:highlight w:val="none"/>
          <w:lang w:val="en-US" w:eastAsia="zh-CN"/>
        </w:rPr>
        <w:t>社区</w:t>
      </w:r>
      <w:r>
        <w:rPr>
          <w:rFonts w:hint="default" w:ascii="Times New Roman" w:hAnsi="Times New Roman" w:eastAsia="仿宋_GB2312" w:cs="Times New Roman"/>
          <w:color w:val="auto"/>
          <w:spacing w:val="0"/>
          <w:sz w:val="32"/>
          <w:szCs w:val="32"/>
          <w:highlight w:val="none"/>
          <w:lang w:eastAsia="zh-CN"/>
        </w:rPr>
        <w:t>）召开民主评议会议，会议由</w:t>
      </w:r>
      <w:r>
        <w:rPr>
          <w:rFonts w:hint="eastAsia" w:ascii="Times New Roman" w:hAnsi="Times New Roman" w:eastAsia="仿宋_GB2312" w:cs="Times New Roman"/>
          <w:color w:val="auto"/>
          <w:spacing w:val="0"/>
          <w:sz w:val="32"/>
          <w:szCs w:val="32"/>
          <w:highlight w:val="none"/>
          <w:lang w:eastAsia="zh-CN"/>
        </w:rPr>
        <w:t>退役军人服务中心</w:t>
      </w:r>
      <w:r>
        <w:rPr>
          <w:rFonts w:hint="default" w:ascii="Times New Roman" w:hAnsi="Times New Roman" w:eastAsia="仿宋_GB2312" w:cs="Times New Roman"/>
          <w:color w:val="auto"/>
          <w:spacing w:val="0"/>
          <w:sz w:val="32"/>
          <w:szCs w:val="32"/>
          <w:highlight w:val="none"/>
          <w:lang w:eastAsia="zh-CN"/>
        </w:rPr>
        <w:t>工作人员、村（</w:t>
      </w:r>
      <w:r>
        <w:rPr>
          <w:rFonts w:hint="eastAsia" w:ascii="Times New Roman" w:hAnsi="Times New Roman" w:eastAsia="仿宋_GB2312" w:cs="Times New Roman"/>
          <w:color w:val="auto"/>
          <w:spacing w:val="0"/>
          <w:sz w:val="32"/>
          <w:szCs w:val="32"/>
          <w:highlight w:val="none"/>
          <w:lang w:val="en-US" w:eastAsia="zh-CN"/>
        </w:rPr>
        <w:t>社区</w:t>
      </w:r>
      <w:r>
        <w:rPr>
          <w:rFonts w:hint="default" w:ascii="Times New Roman" w:hAnsi="Times New Roman" w:eastAsia="仿宋_GB2312" w:cs="Times New Roman"/>
          <w:color w:val="auto"/>
          <w:spacing w:val="0"/>
          <w:sz w:val="32"/>
          <w:szCs w:val="32"/>
          <w:highlight w:val="none"/>
          <w:lang w:eastAsia="zh-CN"/>
        </w:rPr>
        <w:t>）两委成员、申请人家庭所在村（</w:t>
      </w:r>
      <w:r>
        <w:rPr>
          <w:rFonts w:hint="eastAsia" w:ascii="Times New Roman" w:hAnsi="Times New Roman" w:eastAsia="仿宋_GB2312" w:cs="Times New Roman"/>
          <w:color w:val="auto"/>
          <w:spacing w:val="0"/>
          <w:sz w:val="32"/>
          <w:szCs w:val="32"/>
          <w:highlight w:val="none"/>
          <w:lang w:val="en-US" w:eastAsia="zh-CN"/>
        </w:rPr>
        <w:t>居</w:t>
      </w:r>
      <w:r>
        <w:rPr>
          <w:rFonts w:hint="default" w:ascii="Times New Roman" w:hAnsi="Times New Roman" w:eastAsia="仿宋_GB2312" w:cs="Times New Roman"/>
          <w:color w:val="auto"/>
          <w:spacing w:val="0"/>
          <w:sz w:val="32"/>
          <w:szCs w:val="32"/>
          <w:highlight w:val="none"/>
          <w:lang w:eastAsia="zh-CN"/>
        </w:rPr>
        <w:t>）民小组的组长（生产队队长）参加。申请人所在村（</w:t>
      </w:r>
      <w:r>
        <w:rPr>
          <w:rFonts w:hint="eastAsia" w:ascii="Times New Roman" w:hAnsi="Times New Roman" w:eastAsia="仿宋_GB2312" w:cs="Times New Roman"/>
          <w:color w:val="auto"/>
          <w:spacing w:val="0"/>
          <w:sz w:val="32"/>
          <w:szCs w:val="32"/>
          <w:highlight w:val="none"/>
          <w:lang w:val="en-US" w:eastAsia="zh-CN"/>
        </w:rPr>
        <w:t>社区</w:t>
      </w:r>
      <w:r>
        <w:rPr>
          <w:rFonts w:hint="default" w:ascii="Times New Roman" w:hAnsi="Times New Roman" w:eastAsia="仿宋_GB2312" w:cs="Times New Roman"/>
          <w:color w:val="auto"/>
          <w:spacing w:val="0"/>
          <w:sz w:val="32"/>
          <w:szCs w:val="32"/>
          <w:highlight w:val="none"/>
          <w:lang w:eastAsia="zh-CN"/>
        </w:rPr>
        <w:t>）未设村（</w:t>
      </w:r>
      <w:r>
        <w:rPr>
          <w:rFonts w:hint="eastAsia" w:ascii="Times New Roman" w:hAnsi="Times New Roman" w:eastAsia="仿宋_GB2312" w:cs="Times New Roman"/>
          <w:color w:val="auto"/>
          <w:spacing w:val="0"/>
          <w:sz w:val="32"/>
          <w:szCs w:val="32"/>
          <w:highlight w:val="none"/>
          <w:lang w:val="en-US" w:eastAsia="zh-CN"/>
        </w:rPr>
        <w:t>居</w:t>
      </w:r>
      <w:r>
        <w:rPr>
          <w:rFonts w:hint="default" w:ascii="Times New Roman" w:hAnsi="Times New Roman" w:eastAsia="仿宋_GB2312" w:cs="Times New Roman"/>
          <w:color w:val="auto"/>
          <w:spacing w:val="0"/>
          <w:sz w:val="32"/>
          <w:szCs w:val="32"/>
          <w:highlight w:val="none"/>
          <w:lang w:eastAsia="zh-CN"/>
        </w:rPr>
        <w:t>）民小组的，由</w:t>
      </w:r>
      <w:r>
        <w:rPr>
          <w:rFonts w:hint="eastAsia" w:ascii="Times New Roman" w:hAnsi="Times New Roman" w:eastAsia="仿宋_GB2312" w:cs="Times New Roman"/>
          <w:color w:val="auto"/>
          <w:spacing w:val="0"/>
          <w:sz w:val="32"/>
          <w:szCs w:val="32"/>
          <w:highlight w:val="none"/>
          <w:lang w:eastAsia="zh-CN"/>
        </w:rPr>
        <w:t>村（社区）</w:t>
      </w:r>
      <w:r>
        <w:rPr>
          <w:rFonts w:hint="default" w:ascii="Times New Roman" w:hAnsi="Times New Roman" w:eastAsia="仿宋_GB2312" w:cs="Times New Roman"/>
          <w:color w:val="auto"/>
          <w:spacing w:val="0"/>
          <w:sz w:val="32"/>
          <w:szCs w:val="32"/>
          <w:highlight w:val="none"/>
          <w:lang w:eastAsia="zh-CN"/>
        </w:rPr>
        <w:t>选定不少于3名熟悉申请人家庭情况的村（</w:t>
      </w:r>
      <w:r>
        <w:rPr>
          <w:rFonts w:hint="eastAsia" w:ascii="Times New Roman" w:hAnsi="Times New Roman" w:eastAsia="仿宋_GB2312" w:cs="Times New Roman"/>
          <w:color w:val="auto"/>
          <w:spacing w:val="0"/>
          <w:sz w:val="32"/>
          <w:szCs w:val="32"/>
          <w:highlight w:val="none"/>
          <w:lang w:val="en-US" w:eastAsia="zh-CN"/>
        </w:rPr>
        <w:t>居</w:t>
      </w:r>
      <w:r>
        <w:rPr>
          <w:rFonts w:hint="default" w:ascii="Times New Roman" w:hAnsi="Times New Roman" w:eastAsia="仿宋_GB2312" w:cs="Times New Roman"/>
          <w:color w:val="auto"/>
          <w:spacing w:val="0"/>
          <w:sz w:val="32"/>
          <w:szCs w:val="32"/>
          <w:highlight w:val="none"/>
          <w:lang w:eastAsia="zh-CN"/>
        </w:rPr>
        <w:t>）民代表参会。所有参加评议人员签字确认评议结果。对评议争议较大的优抚对象家庭，</w:t>
      </w:r>
      <w:r>
        <w:rPr>
          <w:rFonts w:hint="eastAsia" w:ascii="Times New Roman" w:hAnsi="Times New Roman" w:eastAsia="仿宋_GB2312" w:cs="Times New Roman"/>
          <w:color w:val="auto"/>
          <w:spacing w:val="0"/>
          <w:sz w:val="32"/>
          <w:szCs w:val="32"/>
          <w:highlight w:val="none"/>
          <w:lang w:eastAsia="zh-CN"/>
        </w:rPr>
        <w:t>退役军人服务中心</w:t>
      </w:r>
      <w:r>
        <w:rPr>
          <w:rFonts w:hint="default" w:ascii="Times New Roman" w:hAnsi="Times New Roman" w:eastAsia="仿宋_GB2312" w:cs="Times New Roman"/>
          <w:color w:val="auto"/>
          <w:spacing w:val="0"/>
          <w:sz w:val="32"/>
          <w:szCs w:val="32"/>
          <w:highlight w:val="none"/>
          <w:lang w:eastAsia="zh-CN"/>
        </w:rPr>
        <w:t>应组织工作人员走访核查。</w:t>
      </w:r>
    </w:p>
    <w:p w14:paraId="3F2A29AA">
      <w:pPr>
        <w:keepNext w:val="0"/>
        <w:keepLines w:val="0"/>
        <w:pageBreakBefore w:val="0"/>
        <w:numPr>
          <w:ilvl w:val="-1"/>
          <w:numId w:val="0"/>
        </w:numPr>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（三）公示及审批。</w:t>
      </w:r>
      <w:r>
        <w:rPr>
          <w:rFonts w:hint="default" w:ascii="Times New Roman" w:hAnsi="Times New Roman" w:eastAsia="仿宋_GB2312" w:cs="Times New Roman"/>
          <w:color w:val="auto"/>
          <w:spacing w:val="0"/>
          <w:sz w:val="32"/>
          <w:szCs w:val="32"/>
          <w:highlight w:val="none"/>
          <w:lang w:eastAsia="zh-CN"/>
        </w:rPr>
        <w:t>公共服务</w:t>
      </w:r>
      <w:r>
        <w:rPr>
          <w:rFonts w:hint="eastAsia" w:ascii="Times New Roman" w:hAnsi="Times New Roman" w:eastAsia="仿宋_GB2312" w:cs="Times New Roman"/>
          <w:color w:val="auto"/>
          <w:spacing w:val="0"/>
          <w:sz w:val="32"/>
          <w:szCs w:val="32"/>
          <w:highlight w:val="none"/>
          <w:lang w:val="en-US" w:eastAsia="zh-CN"/>
        </w:rPr>
        <w:t>办公室</w:t>
      </w:r>
      <w:r>
        <w:rPr>
          <w:rFonts w:hint="default" w:ascii="Times New Roman" w:hAnsi="Times New Roman" w:eastAsia="仿宋_GB2312" w:cs="Times New Roman"/>
          <w:color w:val="auto"/>
          <w:spacing w:val="0"/>
          <w:sz w:val="32"/>
          <w:szCs w:val="32"/>
          <w:highlight w:val="none"/>
        </w:rPr>
        <w:t>根据入户调查情况</w:t>
      </w:r>
      <w:r>
        <w:rPr>
          <w:rFonts w:hint="default" w:ascii="Times New Roman" w:hAnsi="Times New Roman" w:eastAsia="仿宋_GB2312" w:cs="Times New Roman"/>
          <w:color w:val="auto"/>
          <w:spacing w:val="0"/>
          <w:sz w:val="32"/>
          <w:szCs w:val="32"/>
          <w:highlight w:val="none"/>
          <w:lang w:eastAsia="zh-CN"/>
        </w:rPr>
        <w:t>、部门协查情况、房屋鉴定情况及民主评议情况</w:t>
      </w:r>
      <w:r>
        <w:rPr>
          <w:rFonts w:hint="default" w:ascii="Times New Roman" w:hAnsi="Times New Roman" w:eastAsia="仿宋_GB2312" w:cs="Times New Roman"/>
          <w:color w:val="auto"/>
          <w:spacing w:val="0"/>
          <w:sz w:val="32"/>
          <w:szCs w:val="32"/>
          <w:highlight w:val="none"/>
          <w:lang w:val="en-US" w:eastAsia="zh-CN"/>
        </w:rPr>
        <w:t>等</w:t>
      </w:r>
      <w:r>
        <w:rPr>
          <w:rFonts w:hint="default" w:ascii="Times New Roman" w:hAnsi="Times New Roman" w:eastAsia="仿宋_GB2312" w:cs="Times New Roman"/>
          <w:color w:val="auto"/>
          <w:spacing w:val="0"/>
          <w:sz w:val="32"/>
          <w:szCs w:val="32"/>
          <w:highlight w:val="none"/>
        </w:rPr>
        <w:t>对申请人家庭是否符合住房改造条件进行</w:t>
      </w:r>
      <w:r>
        <w:rPr>
          <w:rFonts w:hint="default" w:ascii="Times New Roman" w:hAnsi="Times New Roman" w:eastAsia="仿宋_GB2312" w:cs="Times New Roman"/>
          <w:color w:val="auto"/>
          <w:spacing w:val="0"/>
          <w:sz w:val="32"/>
          <w:szCs w:val="32"/>
          <w:highlight w:val="none"/>
          <w:lang w:eastAsia="zh-CN"/>
        </w:rPr>
        <w:t>初审</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符合条件</w:t>
      </w:r>
      <w:r>
        <w:rPr>
          <w:rFonts w:hint="default" w:ascii="Times New Roman" w:hAnsi="Times New Roman" w:eastAsia="仿宋_GB2312" w:cs="Times New Roman"/>
          <w:color w:val="auto"/>
          <w:spacing w:val="0"/>
          <w:sz w:val="32"/>
          <w:szCs w:val="32"/>
          <w:highlight w:val="none"/>
        </w:rPr>
        <w:t>的，</w:t>
      </w:r>
      <w:r>
        <w:rPr>
          <w:rFonts w:hint="default" w:ascii="Times New Roman" w:hAnsi="Times New Roman" w:eastAsia="仿宋_GB2312" w:cs="Times New Roman"/>
          <w:color w:val="auto"/>
          <w:spacing w:val="0"/>
          <w:sz w:val="32"/>
          <w:szCs w:val="32"/>
          <w:highlight w:val="none"/>
          <w:lang w:val="en-US" w:eastAsia="zh-CN"/>
        </w:rPr>
        <w:t>经申请人户籍所在地村</w:t>
      </w:r>
      <w:r>
        <w:rPr>
          <w:rFonts w:hint="eastAsia" w:ascii="Times New Roman" w:hAnsi="Times New Roman" w:eastAsia="仿宋_GB2312" w:cs="Times New Roman"/>
          <w:color w:val="auto"/>
          <w:spacing w:val="0"/>
          <w:sz w:val="32"/>
          <w:szCs w:val="32"/>
          <w:highlight w:val="none"/>
          <w:lang w:val="en-US" w:eastAsia="zh-CN"/>
        </w:rPr>
        <w:t>（社区）</w:t>
      </w:r>
      <w:r>
        <w:rPr>
          <w:rFonts w:hint="default" w:ascii="Times New Roman" w:hAnsi="Times New Roman" w:eastAsia="仿宋_GB2312" w:cs="Times New Roman"/>
          <w:color w:val="auto"/>
          <w:spacing w:val="0"/>
          <w:sz w:val="32"/>
          <w:szCs w:val="32"/>
          <w:highlight w:val="none"/>
          <w:lang w:val="en-US" w:eastAsia="zh-CN"/>
        </w:rPr>
        <w:t>公示（7个自然日）</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公示期满无异议的，在《</w:t>
      </w:r>
      <w:r>
        <w:rPr>
          <w:rFonts w:hint="default" w:ascii="Times New Roman" w:hAnsi="Times New Roman" w:eastAsia="仿宋_GB2312" w:cs="Times New Roman"/>
          <w:color w:val="auto"/>
          <w:spacing w:val="0"/>
          <w:sz w:val="32"/>
          <w:szCs w:val="32"/>
          <w:highlight w:val="none"/>
          <w:lang w:eastAsia="zh-CN"/>
        </w:rPr>
        <w:t>中山市</w:t>
      </w:r>
      <w:r>
        <w:rPr>
          <w:rFonts w:hint="default" w:ascii="Times New Roman" w:hAnsi="Times New Roman" w:eastAsia="仿宋_GB2312" w:cs="Times New Roman"/>
          <w:color w:val="auto"/>
          <w:spacing w:val="0"/>
          <w:sz w:val="32"/>
          <w:szCs w:val="32"/>
          <w:highlight w:val="none"/>
          <w:lang w:val="en-US" w:eastAsia="zh-CN"/>
        </w:rPr>
        <w:t>优抚对象家庭住房改造申请审批表》上签署意见并</w:t>
      </w:r>
      <w:r>
        <w:rPr>
          <w:rFonts w:hint="eastAsia" w:ascii="Times New Roman" w:hAnsi="Times New Roman" w:eastAsia="仿宋_GB2312" w:cs="Times New Roman"/>
          <w:color w:val="auto"/>
          <w:spacing w:val="0"/>
          <w:sz w:val="32"/>
          <w:szCs w:val="32"/>
          <w:highlight w:val="none"/>
          <w:lang w:val="en-US" w:eastAsia="zh-CN"/>
        </w:rPr>
        <w:t>由退役军人服务中心按程序向市退役军人事务局</w:t>
      </w:r>
      <w:r>
        <w:rPr>
          <w:rFonts w:hint="default" w:ascii="Times New Roman" w:hAnsi="Times New Roman" w:eastAsia="仿宋_GB2312" w:cs="Times New Roman"/>
          <w:color w:val="auto"/>
          <w:spacing w:val="0"/>
          <w:sz w:val="32"/>
          <w:szCs w:val="32"/>
          <w:highlight w:val="none"/>
          <w:lang w:val="en-US" w:eastAsia="zh-CN"/>
        </w:rPr>
        <w:t>报批，</w:t>
      </w:r>
      <w:r>
        <w:rPr>
          <w:rFonts w:hint="default" w:ascii="Times New Roman" w:hAnsi="Times New Roman" w:eastAsia="仿宋_GB2312" w:cs="Times New Roman"/>
          <w:color w:val="auto"/>
          <w:spacing w:val="0"/>
          <w:sz w:val="32"/>
          <w:szCs w:val="32"/>
          <w:highlight w:val="none"/>
          <w:lang w:eastAsia="zh-CN"/>
        </w:rPr>
        <w:t>审批程序完成后</w:t>
      </w:r>
      <w:r>
        <w:rPr>
          <w:rFonts w:hint="default" w:ascii="Times New Roman" w:hAnsi="Times New Roman" w:eastAsia="仿宋_GB2312" w:cs="Times New Roman"/>
          <w:color w:val="auto"/>
          <w:spacing w:val="0"/>
          <w:sz w:val="32"/>
          <w:szCs w:val="32"/>
          <w:highlight w:val="none"/>
        </w:rPr>
        <w:t>实施住房改造。</w:t>
      </w:r>
    </w:p>
    <w:p w14:paraId="02E5B85E">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（四）实施住房改造。</w:t>
      </w:r>
      <w:r>
        <w:rPr>
          <w:rFonts w:hint="default" w:ascii="Times New Roman" w:hAnsi="Times New Roman" w:eastAsia="仿宋_GB2312" w:cs="Times New Roman"/>
          <w:color w:val="auto"/>
          <w:spacing w:val="0"/>
          <w:sz w:val="32"/>
          <w:szCs w:val="32"/>
          <w:highlight w:val="none"/>
        </w:rPr>
        <w:t xml:space="preserve">根据地理位置及住房改造对象数量情况，可选取以下其中一种方式实施住房改造：  </w:t>
      </w:r>
    </w:p>
    <w:p w14:paraId="380D998B">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u w:val="none"/>
          <w:lang w:val="en-US" w:eastAsia="zh-CN"/>
        </w:rPr>
        <w:t>1</w:t>
      </w:r>
      <w:r>
        <w:rPr>
          <w:rFonts w:hint="default" w:ascii="Times New Roman" w:hAnsi="Times New Roman"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rPr>
        <w:t>政府统一招投标。</w:t>
      </w:r>
      <w:r>
        <w:rPr>
          <w:rFonts w:hint="eastAsia" w:ascii="Times New Roman" w:hAnsi="Times New Roman" w:eastAsia="仿宋_GB2312" w:cs="Times New Roman"/>
          <w:color w:val="auto"/>
          <w:spacing w:val="0"/>
          <w:sz w:val="32"/>
          <w:szCs w:val="32"/>
          <w:highlight w:val="none"/>
          <w:lang w:val="en-US" w:eastAsia="zh-CN"/>
        </w:rPr>
        <w:t>城建局</w:t>
      </w:r>
      <w:r>
        <w:rPr>
          <w:rFonts w:hint="default" w:ascii="Times New Roman" w:hAnsi="Times New Roman" w:eastAsia="仿宋_GB2312" w:cs="Times New Roman"/>
          <w:color w:val="auto"/>
          <w:spacing w:val="0"/>
          <w:sz w:val="32"/>
          <w:szCs w:val="32"/>
          <w:highlight w:val="none"/>
        </w:rPr>
        <w:t>通过公开招投标聘请</w:t>
      </w:r>
      <w:r>
        <w:rPr>
          <w:rFonts w:hint="eastAsia" w:ascii="Times New Roman" w:hAnsi="Times New Roman" w:eastAsia="仿宋_GB2312" w:cs="Times New Roman"/>
          <w:color w:val="auto"/>
          <w:spacing w:val="0"/>
          <w:sz w:val="32"/>
          <w:szCs w:val="32"/>
          <w:highlight w:val="none"/>
          <w:lang w:val="en-US" w:eastAsia="zh-CN"/>
        </w:rPr>
        <w:t>具备相应资质的</w:t>
      </w:r>
      <w:r>
        <w:rPr>
          <w:rFonts w:hint="default" w:ascii="Times New Roman" w:hAnsi="Times New Roman" w:eastAsia="仿宋_GB2312" w:cs="Times New Roman"/>
          <w:color w:val="auto"/>
          <w:spacing w:val="0"/>
          <w:sz w:val="32"/>
          <w:szCs w:val="32"/>
          <w:highlight w:val="none"/>
        </w:rPr>
        <w:t>施工单位进行住房改造，指导和监督住房改造设计、工程进度及施工质量。工程竣工后，</w:t>
      </w:r>
      <w:r>
        <w:rPr>
          <w:rFonts w:hint="eastAsia" w:ascii="Times New Roman" w:hAnsi="Times New Roman" w:eastAsia="仿宋_GB2312" w:cs="Times New Roman"/>
          <w:color w:val="auto"/>
          <w:spacing w:val="0"/>
          <w:sz w:val="32"/>
          <w:szCs w:val="32"/>
          <w:highlight w:val="none"/>
          <w:lang w:val="en-US" w:eastAsia="zh-CN"/>
        </w:rPr>
        <w:t>城建局</w:t>
      </w:r>
      <w:r>
        <w:rPr>
          <w:rFonts w:hint="default" w:ascii="Times New Roman" w:hAnsi="Times New Roman" w:eastAsia="仿宋_GB2312" w:cs="Times New Roman"/>
          <w:color w:val="auto"/>
          <w:spacing w:val="0"/>
          <w:sz w:val="32"/>
          <w:szCs w:val="32"/>
          <w:highlight w:val="none"/>
          <w:lang w:eastAsia="zh-CN"/>
        </w:rPr>
        <w:t>监督建设单位</w:t>
      </w:r>
      <w:r>
        <w:rPr>
          <w:rFonts w:hint="default" w:ascii="Times New Roman" w:hAnsi="Times New Roman" w:eastAsia="仿宋_GB2312" w:cs="Times New Roman"/>
          <w:color w:val="auto"/>
          <w:spacing w:val="0"/>
          <w:sz w:val="32"/>
          <w:szCs w:val="32"/>
          <w:highlight w:val="none"/>
        </w:rPr>
        <w:t>组织开展</w:t>
      </w:r>
      <w:r>
        <w:rPr>
          <w:rFonts w:hint="default" w:ascii="Times New Roman" w:hAnsi="Times New Roman" w:eastAsia="仿宋_GB2312" w:cs="Times New Roman"/>
          <w:color w:val="auto"/>
          <w:spacing w:val="0"/>
          <w:sz w:val="32"/>
          <w:szCs w:val="32"/>
          <w:highlight w:val="none"/>
          <w:lang w:eastAsia="zh-CN"/>
        </w:rPr>
        <w:t>竣工</w:t>
      </w:r>
      <w:r>
        <w:rPr>
          <w:rFonts w:hint="default" w:ascii="Times New Roman" w:hAnsi="Times New Roman" w:eastAsia="仿宋_GB2312" w:cs="Times New Roman"/>
          <w:color w:val="auto"/>
          <w:spacing w:val="0"/>
          <w:sz w:val="32"/>
          <w:szCs w:val="32"/>
          <w:highlight w:val="none"/>
        </w:rPr>
        <w:t>验收</w:t>
      </w:r>
      <w:r>
        <w:rPr>
          <w:rFonts w:hint="default" w:ascii="Times New Roman" w:hAnsi="Times New Roman" w:eastAsia="仿宋_GB2312" w:cs="Times New Roman"/>
          <w:color w:val="auto"/>
          <w:spacing w:val="0"/>
          <w:sz w:val="32"/>
          <w:szCs w:val="32"/>
          <w:highlight w:val="none"/>
          <w:lang w:eastAsia="zh-CN"/>
        </w:rPr>
        <w:t>，确保改造后房屋符合基本安全要求</w:t>
      </w:r>
      <w:r>
        <w:rPr>
          <w:rFonts w:hint="default" w:ascii="Times New Roman" w:hAnsi="Times New Roman" w:eastAsia="仿宋_GB2312" w:cs="Times New Roman"/>
          <w:color w:val="auto"/>
          <w:spacing w:val="0"/>
          <w:sz w:val="32"/>
          <w:szCs w:val="32"/>
          <w:highlight w:val="none"/>
        </w:rPr>
        <w:t>。</w:t>
      </w:r>
    </w:p>
    <w:p w14:paraId="5A2D6A9F">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u w:val="none"/>
          <w:lang w:val="en-US" w:eastAsia="zh-CN"/>
        </w:rPr>
        <w:t>2</w:t>
      </w:r>
      <w:r>
        <w:rPr>
          <w:rFonts w:hint="default" w:ascii="Times New Roman" w:hAnsi="Times New Roman" w:cs="Times New Roman"/>
          <w:color w:val="auto"/>
          <w:spacing w:val="0"/>
          <w:sz w:val="32"/>
          <w:szCs w:val="32"/>
          <w:highlight w:val="none"/>
          <w:u w:val="none"/>
          <w:lang w:val="en-US" w:eastAsia="zh-CN"/>
        </w:rPr>
        <w:t xml:space="preserve">. </w:t>
      </w:r>
      <w:r>
        <w:rPr>
          <w:rFonts w:hint="default" w:ascii="Times New Roman" w:hAnsi="Times New Roman" w:eastAsia="仿宋_GB2312" w:cs="Times New Roman"/>
          <w:color w:val="auto"/>
          <w:spacing w:val="0"/>
          <w:sz w:val="32"/>
          <w:szCs w:val="32"/>
          <w:highlight w:val="none"/>
        </w:rPr>
        <w:t>住房改造家庭聘请。</w:t>
      </w:r>
      <w:r>
        <w:rPr>
          <w:rFonts w:hint="eastAsia" w:ascii="Times New Roman" w:hAnsi="Times New Roman" w:eastAsia="仿宋_GB2312" w:cs="Times New Roman"/>
          <w:color w:val="auto"/>
          <w:spacing w:val="0"/>
          <w:sz w:val="32"/>
          <w:szCs w:val="32"/>
          <w:highlight w:val="none"/>
          <w:lang w:val="en-US" w:eastAsia="zh-CN"/>
        </w:rPr>
        <w:t>城建局</w:t>
      </w:r>
      <w:r>
        <w:rPr>
          <w:rFonts w:hint="default" w:ascii="Times New Roman" w:hAnsi="Times New Roman" w:eastAsia="仿宋_GB2312" w:cs="Times New Roman"/>
          <w:color w:val="auto"/>
          <w:spacing w:val="0"/>
          <w:sz w:val="32"/>
          <w:szCs w:val="32"/>
          <w:highlight w:val="none"/>
        </w:rPr>
        <w:t>协助住房改造家庭聘请</w:t>
      </w:r>
      <w:r>
        <w:rPr>
          <w:rFonts w:hint="eastAsia" w:ascii="Times New Roman" w:hAnsi="Times New Roman" w:eastAsia="仿宋_GB2312" w:cs="Times New Roman"/>
          <w:color w:val="auto"/>
          <w:spacing w:val="0"/>
          <w:sz w:val="32"/>
          <w:szCs w:val="32"/>
          <w:highlight w:val="none"/>
          <w:lang w:val="en-US" w:eastAsia="zh-CN"/>
        </w:rPr>
        <w:t>具备相应</w:t>
      </w:r>
      <w:r>
        <w:rPr>
          <w:rFonts w:hint="default" w:ascii="Times New Roman" w:hAnsi="Times New Roman" w:eastAsia="仿宋_GB2312" w:cs="Times New Roman"/>
          <w:color w:val="auto"/>
          <w:spacing w:val="0"/>
          <w:sz w:val="32"/>
          <w:szCs w:val="32"/>
          <w:highlight w:val="none"/>
        </w:rPr>
        <w:t>资质的设计单位和施工单位进行改造设计及施工，并协助指导和监督改造设计、工程进度及施工质量。工程竣工后，</w:t>
      </w:r>
      <w:r>
        <w:rPr>
          <w:rFonts w:hint="eastAsia" w:ascii="Times New Roman" w:hAnsi="Times New Roman" w:eastAsia="仿宋_GB2312" w:cs="Times New Roman"/>
          <w:color w:val="auto"/>
          <w:spacing w:val="0"/>
          <w:sz w:val="32"/>
          <w:szCs w:val="32"/>
          <w:highlight w:val="none"/>
          <w:lang w:val="en-US" w:eastAsia="zh-CN"/>
        </w:rPr>
        <w:t>城建局</w:t>
      </w:r>
      <w:r>
        <w:rPr>
          <w:rFonts w:hint="default" w:ascii="Times New Roman" w:hAnsi="Times New Roman" w:eastAsia="仿宋_GB2312" w:cs="Times New Roman"/>
          <w:color w:val="auto"/>
          <w:spacing w:val="0"/>
          <w:sz w:val="32"/>
          <w:szCs w:val="32"/>
          <w:highlight w:val="none"/>
          <w:lang w:eastAsia="zh-CN"/>
        </w:rPr>
        <w:t>监督建设单位</w:t>
      </w:r>
      <w:r>
        <w:rPr>
          <w:rFonts w:hint="default" w:ascii="Times New Roman" w:hAnsi="Times New Roman" w:eastAsia="仿宋_GB2312" w:cs="Times New Roman"/>
          <w:color w:val="auto"/>
          <w:spacing w:val="0"/>
          <w:sz w:val="32"/>
          <w:szCs w:val="32"/>
          <w:highlight w:val="none"/>
        </w:rPr>
        <w:t>组织开展</w:t>
      </w:r>
      <w:r>
        <w:rPr>
          <w:rFonts w:hint="default" w:ascii="Times New Roman" w:hAnsi="Times New Roman" w:eastAsia="仿宋_GB2312" w:cs="Times New Roman"/>
          <w:color w:val="auto"/>
          <w:spacing w:val="0"/>
          <w:sz w:val="32"/>
          <w:szCs w:val="32"/>
          <w:highlight w:val="none"/>
          <w:lang w:eastAsia="zh-CN"/>
        </w:rPr>
        <w:t>竣工</w:t>
      </w:r>
      <w:r>
        <w:rPr>
          <w:rFonts w:hint="default" w:ascii="Times New Roman" w:hAnsi="Times New Roman" w:eastAsia="仿宋_GB2312" w:cs="Times New Roman"/>
          <w:color w:val="auto"/>
          <w:spacing w:val="0"/>
          <w:sz w:val="32"/>
          <w:szCs w:val="32"/>
          <w:highlight w:val="none"/>
        </w:rPr>
        <w:t>验收</w:t>
      </w:r>
      <w:r>
        <w:rPr>
          <w:rFonts w:hint="default" w:ascii="Times New Roman" w:hAnsi="Times New Roman" w:eastAsia="仿宋_GB2312" w:cs="Times New Roman"/>
          <w:color w:val="auto"/>
          <w:spacing w:val="0"/>
          <w:sz w:val="32"/>
          <w:szCs w:val="32"/>
          <w:highlight w:val="none"/>
          <w:lang w:eastAsia="zh-CN"/>
        </w:rPr>
        <w:t>，确保改造后房屋符合基本安全要求</w:t>
      </w:r>
      <w:r>
        <w:rPr>
          <w:rFonts w:hint="default" w:ascii="Times New Roman" w:hAnsi="Times New Roman" w:eastAsia="仿宋_GB2312" w:cs="Times New Roman"/>
          <w:color w:val="auto"/>
          <w:spacing w:val="0"/>
          <w:sz w:val="32"/>
          <w:szCs w:val="32"/>
          <w:highlight w:val="none"/>
        </w:rPr>
        <w:t>。</w:t>
      </w:r>
    </w:p>
    <w:p w14:paraId="25D95997">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w:t>
      </w:r>
      <w:r>
        <w:rPr>
          <w:rFonts w:hint="default" w:ascii="Times New Roman" w:hAnsi="Times New Roman" w:eastAsia="黑体" w:cs="Times New Roman"/>
          <w:color w:val="auto"/>
          <w:spacing w:val="0"/>
          <w:sz w:val="32"/>
          <w:szCs w:val="32"/>
          <w:highlight w:val="none"/>
          <w:lang w:val="en-US" w:eastAsia="zh-CN"/>
        </w:rPr>
        <w:t>二十</w:t>
      </w: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rPr>
        <w:t>条</w:t>
      </w:r>
      <w:r>
        <w:rPr>
          <w:rFonts w:hint="default" w:ascii="Times New Roman" w:hAnsi="Times New Roman" w:eastAsia="仿宋_GB2312" w:cs="Times New Roman"/>
          <w:color w:val="auto"/>
          <w:spacing w:val="0"/>
          <w:sz w:val="32"/>
          <w:szCs w:val="32"/>
          <w:highlight w:val="none"/>
        </w:rPr>
        <w:t xml:space="preserve">  退役军人服务中心</w:t>
      </w:r>
      <w:r>
        <w:rPr>
          <w:rFonts w:hint="eastAsia" w:ascii="Times New Roman" w:hAnsi="Times New Roman" w:eastAsia="仿宋_GB2312" w:cs="Times New Roman"/>
          <w:color w:val="auto"/>
          <w:spacing w:val="0"/>
          <w:sz w:val="32"/>
          <w:szCs w:val="32"/>
          <w:highlight w:val="none"/>
          <w:lang w:val="en-US" w:eastAsia="zh-CN"/>
        </w:rPr>
        <w:t>及各</w:t>
      </w:r>
      <w:r>
        <w:rPr>
          <w:rFonts w:hint="default" w:ascii="Times New Roman" w:hAnsi="Times New Roman" w:eastAsia="仿宋_GB2312" w:cs="Times New Roman"/>
          <w:color w:val="auto"/>
          <w:spacing w:val="0"/>
          <w:sz w:val="32"/>
          <w:szCs w:val="32"/>
          <w:highlight w:val="none"/>
        </w:rPr>
        <w:t>村（社区）健全管理制度，</w:t>
      </w:r>
      <w:r>
        <w:rPr>
          <w:rFonts w:hint="default" w:ascii="Times New Roman" w:hAnsi="Times New Roman" w:eastAsia="仿宋_GB2312" w:cs="Times New Roman"/>
          <w:color w:val="auto"/>
          <w:spacing w:val="0"/>
          <w:sz w:val="32"/>
          <w:szCs w:val="32"/>
          <w:highlight w:val="none"/>
          <w:lang w:eastAsia="zh-CN"/>
        </w:rPr>
        <w:t>不</w:t>
      </w:r>
      <w:r>
        <w:rPr>
          <w:rFonts w:hint="default" w:ascii="Times New Roman" w:hAnsi="Times New Roman" w:eastAsia="仿宋_GB2312" w:cs="Times New Roman"/>
          <w:color w:val="auto"/>
          <w:spacing w:val="0"/>
          <w:sz w:val="32"/>
          <w:szCs w:val="32"/>
          <w:highlight w:val="none"/>
        </w:rPr>
        <w:t>定期组织摸排</w:t>
      </w:r>
      <w:r>
        <w:rPr>
          <w:rFonts w:hint="default" w:ascii="Times New Roman" w:hAnsi="Times New Roman" w:eastAsia="仿宋_GB2312" w:cs="Times New Roman"/>
          <w:color w:val="auto"/>
          <w:spacing w:val="0"/>
          <w:sz w:val="32"/>
          <w:szCs w:val="32"/>
          <w:highlight w:val="none"/>
          <w:lang w:eastAsia="zh-CN"/>
        </w:rPr>
        <w:t>优抚对象</w:t>
      </w:r>
      <w:r>
        <w:rPr>
          <w:rFonts w:hint="default" w:ascii="Times New Roman" w:hAnsi="Times New Roman" w:eastAsia="仿宋_GB2312" w:cs="Times New Roman"/>
          <w:color w:val="auto"/>
          <w:spacing w:val="0"/>
          <w:sz w:val="32"/>
          <w:szCs w:val="32"/>
          <w:highlight w:val="none"/>
        </w:rPr>
        <w:t>家庭住房安全情况，加强辖区内部门协作和信息共享，实施台账管理、节点管控，及时查摆政策执行、资金保障、组织管理、工程质量等方面的问题，确保及时发现安全隐患，及时将符合条件的纳入住房改造，保障好</w:t>
      </w:r>
      <w:r>
        <w:rPr>
          <w:rFonts w:hint="default" w:ascii="Times New Roman" w:hAnsi="Times New Roman" w:eastAsia="仿宋_GB2312" w:cs="Times New Roman"/>
          <w:color w:val="auto"/>
          <w:spacing w:val="0"/>
          <w:sz w:val="32"/>
          <w:szCs w:val="32"/>
          <w:highlight w:val="none"/>
          <w:lang w:eastAsia="zh-CN"/>
        </w:rPr>
        <w:t>优抚对象</w:t>
      </w:r>
      <w:r>
        <w:rPr>
          <w:rFonts w:hint="default" w:ascii="Times New Roman" w:hAnsi="Times New Roman" w:eastAsia="仿宋_GB2312" w:cs="Times New Roman"/>
          <w:color w:val="auto"/>
          <w:spacing w:val="0"/>
          <w:sz w:val="32"/>
          <w:szCs w:val="32"/>
          <w:highlight w:val="none"/>
        </w:rPr>
        <w:t>家庭的住房安全。</w:t>
      </w:r>
    </w:p>
    <w:p w14:paraId="3360D6B5">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eastAsia" w:ascii="Times New Roman" w:hAnsi="Times New Roman" w:eastAsia="仿宋_GB2312" w:cs="Times New Roman"/>
          <w:color w:val="auto"/>
          <w:spacing w:val="0"/>
          <w:sz w:val="32"/>
          <w:szCs w:val="32"/>
          <w:highlight w:val="none"/>
          <w:lang w:val="en-US" w:eastAsia="zh-CN"/>
        </w:rPr>
        <w:t>城建局</w:t>
      </w:r>
      <w:r>
        <w:rPr>
          <w:rFonts w:hint="default" w:ascii="Times New Roman" w:hAnsi="Times New Roman" w:eastAsia="仿宋_GB2312" w:cs="Times New Roman"/>
          <w:color w:val="auto"/>
          <w:spacing w:val="0"/>
          <w:sz w:val="32"/>
          <w:szCs w:val="32"/>
          <w:highlight w:val="none"/>
        </w:rPr>
        <w:t>会同</w:t>
      </w:r>
      <w:r>
        <w:rPr>
          <w:rFonts w:hint="default" w:ascii="Times New Roman" w:hAnsi="Times New Roman" w:eastAsia="仿宋_GB2312" w:cs="Times New Roman"/>
          <w:color w:val="auto"/>
          <w:spacing w:val="0"/>
          <w:sz w:val="32"/>
          <w:szCs w:val="32"/>
          <w:highlight w:val="none"/>
          <w:lang w:eastAsia="zh-CN"/>
        </w:rPr>
        <w:t>退役军人</w:t>
      </w:r>
      <w:r>
        <w:rPr>
          <w:rFonts w:hint="eastAsia" w:ascii="Times New Roman" w:hAnsi="Times New Roman" w:eastAsia="仿宋_GB2312" w:cs="Times New Roman"/>
          <w:color w:val="auto"/>
          <w:spacing w:val="0"/>
          <w:sz w:val="32"/>
          <w:szCs w:val="32"/>
          <w:highlight w:val="none"/>
          <w:lang w:val="en-US" w:eastAsia="zh-CN"/>
        </w:rPr>
        <w:t>服务中心</w:t>
      </w:r>
      <w:r>
        <w:rPr>
          <w:rFonts w:hint="default" w:ascii="Times New Roman" w:hAnsi="Times New Roman" w:eastAsia="仿宋_GB2312" w:cs="Times New Roman"/>
          <w:color w:val="auto"/>
          <w:spacing w:val="0"/>
          <w:sz w:val="32"/>
          <w:szCs w:val="32"/>
          <w:highlight w:val="none"/>
          <w:lang w:eastAsia="zh-CN"/>
        </w:rPr>
        <w:t>不</w:t>
      </w:r>
      <w:r>
        <w:rPr>
          <w:rFonts w:hint="default" w:ascii="Times New Roman" w:hAnsi="Times New Roman" w:eastAsia="仿宋_GB2312" w:cs="Times New Roman"/>
          <w:color w:val="auto"/>
          <w:spacing w:val="0"/>
          <w:sz w:val="32"/>
          <w:szCs w:val="32"/>
          <w:highlight w:val="none"/>
        </w:rPr>
        <w:t>定期组织抽查复核</w:t>
      </w:r>
      <w:r>
        <w:rPr>
          <w:rFonts w:hint="default" w:ascii="Times New Roman" w:hAnsi="Times New Roman" w:eastAsia="仿宋_GB2312" w:cs="Times New Roman"/>
          <w:color w:val="auto"/>
          <w:spacing w:val="0"/>
          <w:sz w:val="32"/>
          <w:szCs w:val="32"/>
          <w:highlight w:val="none"/>
          <w:lang w:eastAsia="zh-CN"/>
        </w:rPr>
        <w:t>优抚对象</w:t>
      </w:r>
      <w:r>
        <w:rPr>
          <w:rFonts w:hint="default" w:ascii="Times New Roman" w:hAnsi="Times New Roman" w:eastAsia="仿宋_GB2312" w:cs="Times New Roman"/>
          <w:color w:val="auto"/>
          <w:spacing w:val="0"/>
          <w:sz w:val="32"/>
          <w:szCs w:val="32"/>
          <w:highlight w:val="none"/>
        </w:rPr>
        <w:t>家庭住房改造情况。</w:t>
      </w:r>
    </w:p>
    <w:p w14:paraId="193171FA">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jc w:val="left"/>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w:t>
      </w:r>
      <w:r>
        <w:rPr>
          <w:rFonts w:hint="default" w:ascii="Times New Roman" w:hAnsi="Times New Roman" w:eastAsia="黑体" w:cs="Times New Roman"/>
          <w:color w:val="auto"/>
          <w:spacing w:val="0"/>
          <w:sz w:val="32"/>
          <w:szCs w:val="32"/>
          <w:highlight w:val="none"/>
          <w:lang w:val="en-US" w:eastAsia="zh-CN"/>
        </w:rPr>
        <w:t>二十</w:t>
      </w: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val="en-US" w:eastAsia="zh-CN"/>
        </w:rPr>
        <w:t>条</w:t>
      </w:r>
      <w:r>
        <w:rPr>
          <w:rFonts w:hint="eastAsia" w:ascii="Times New Roman" w:hAnsi="Times New Roman" w:eastAsia="仿宋_GB2312" w:cs="Times New Roman"/>
          <w:color w:val="auto"/>
          <w:spacing w:val="0"/>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每年4月30日前，</w:t>
      </w:r>
      <w:r>
        <w:rPr>
          <w:rFonts w:hint="default" w:ascii="Times New Roman" w:hAnsi="Times New Roman" w:eastAsia="仿宋_GB2312" w:cs="Times New Roman"/>
          <w:color w:val="auto"/>
          <w:sz w:val="32"/>
          <w:szCs w:val="32"/>
          <w:highlight w:val="none"/>
          <w:lang w:eastAsia="zh-CN"/>
        </w:rPr>
        <w:t>村（</w:t>
      </w: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根据优抚对象提交申请材料进行审查，对符合条件的优抚对象申请材料报退役军人服务中心；退役军人服务中心调查核实后，将符合条件的优抚对象申请材料报公共服务办公室审批；公共服务办公室审批通过后，退役军人服务中心整理审批通过的优抚对象申请材料，按照市退役军人事务局通知要求上报审核，审核通过后作为市、街道，补助资金下一年度预算安排依据。</w:t>
      </w:r>
      <w:r>
        <w:rPr>
          <w:rFonts w:hint="default" w:ascii="Times New Roman" w:hAnsi="Times New Roman" w:eastAsia="黑体" w:cs="Times New Roman"/>
          <w:color w:val="auto"/>
          <w:spacing w:val="0"/>
          <w:sz w:val="32"/>
          <w:szCs w:val="32"/>
          <w:highlight w:val="none"/>
        </w:rPr>
        <w:t xml:space="preserve"> </w:t>
      </w:r>
    </w:p>
    <w:p w14:paraId="5479FE7D">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jc w:val="center"/>
        <w:textAlignment w:val="auto"/>
        <w:rPr>
          <w:rFonts w:hint="default" w:ascii="Times New Roman" w:hAnsi="Times New Roman" w:eastAsia="黑体" w:cs="Times New Roman"/>
          <w:color w:val="auto"/>
          <w:spacing w:val="0"/>
          <w:sz w:val="32"/>
          <w:szCs w:val="32"/>
          <w:highlight w:val="none"/>
          <w:lang w:val="en-US"/>
        </w:rPr>
      </w:pPr>
      <w:r>
        <w:rPr>
          <w:rFonts w:hint="default" w:ascii="Times New Roman" w:hAnsi="Times New Roman" w:eastAsia="黑体" w:cs="Times New Roman"/>
          <w:color w:val="auto"/>
          <w:spacing w:val="0"/>
          <w:sz w:val="32"/>
          <w:szCs w:val="32"/>
          <w:highlight w:val="none"/>
        </w:rPr>
        <w:t>第八章  资金拨付管理</w:t>
      </w:r>
    </w:p>
    <w:p w14:paraId="64F8A239">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w:t>
      </w:r>
      <w:r>
        <w:rPr>
          <w:rFonts w:hint="default" w:ascii="Times New Roman" w:hAnsi="Times New Roman" w:eastAsia="黑体" w:cs="Times New Roman"/>
          <w:color w:val="auto"/>
          <w:spacing w:val="0"/>
          <w:sz w:val="32"/>
          <w:szCs w:val="32"/>
          <w:highlight w:val="none"/>
          <w:lang w:val="en-US" w:eastAsia="zh-CN"/>
        </w:rPr>
        <w:t>二十</w:t>
      </w:r>
      <w:r>
        <w:rPr>
          <w:rFonts w:hint="eastAsia" w:ascii="Times New Roman" w:hAnsi="Times New Roman" w:eastAsia="黑体" w:cs="Times New Roman"/>
          <w:color w:val="auto"/>
          <w:spacing w:val="0"/>
          <w:sz w:val="32"/>
          <w:szCs w:val="32"/>
          <w:highlight w:val="none"/>
          <w:lang w:val="en-US" w:eastAsia="zh-CN"/>
        </w:rPr>
        <w:t>四</w:t>
      </w:r>
      <w:r>
        <w:rPr>
          <w:rFonts w:hint="default" w:ascii="Times New Roman" w:hAnsi="Times New Roman" w:eastAsia="黑体" w:cs="Times New Roman"/>
          <w:color w:val="auto"/>
          <w:spacing w:val="0"/>
          <w:sz w:val="32"/>
          <w:szCs w:val="32"/>
          <w:highlight w:val="none"/>
          <w:lang w:val="en-US" w:eastAsia="zh-CN"/>
        </w:rPr>
        <w:t>条</w:t>
      </w:r>
      <w:r>
        <w:rPr>
          <w:rFonts w:hint="default" w:ascii="Times New Roman" w:hAnsi="Times New Roman" w:eastAsia="仿宋_GB2312" w:cs="Times New Roman"/>
          <w:color w:val="auto"/>
          <w:spacing w:val="0"/>
          <w:sz w:val="32"/>
          <w:szCs w:val="32"/>
          <w:highlight w:val="none"/>
        </w:rPr>
        <w:t xml:space="preserve"> </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工程竣工</w:t>
      </w:r>
      <w:r>
        <w:rPr>
          <w:rFonts w:hint="eastAsia" w:ascii="Times New Roman" w:hAnsi="Times New Roman" w:eastAsia="仿宋_GB2312" w:cs="Times New Roman"/>
          <w:color w:val="auto"/>
          <w:spacing w:val="0"/>
          <w:sz w:val="32"/>
          <w:szCs w:val="32"/>
          <w:highlight w:val="none"/>
          <w:lang w:val="en-US" w:eastAsia="zh-CN"/>
        </w:rPr>
        <w:t>后，退役军人服务中心协调市退役军人事务局、城建局</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公共服务办公室</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施工单位</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申请人家庭及其所属</w:t>
      </w:r>
      <w:r>
        <w:rPr>
          <w:rFonts w:hint="default" w:ascii="Times New Roman" w:hAnsi="Times New Roman" w:eastAsia="仿宋_GB2312" w:cs="Times New Roman"/>
          <w:color w:val="auto"/>
          <w:spacing w:val="0"/>
          <w:sz w:val="32"/>
          <w:szCs w:val="32"/>
          <w:highlight w:val="none"/>
          <w:lang w:eastAsia="zh-CN"/>
        </w:rPr>
        <w:t>村（</w:t>
      </w:r>
      <w:r>
        <w:rPr>
          <w:rFonts w:hint="eastAsia" w:ascii="Times New Roman" w:hAnsi="Times New Roman" w:eastAsia="仿宋_GB2312" w:cs="Times New Roman"/>
          <w:color w:val="auto"/>
          <w:spacing w:val="0"/>
          <w:sz w:val="32"/>
          <w:szCs w:val="32"/>
          <w:highlight w:val="none"/>
          <w:lang w:val="en-US" w:eastAsia="zh-CN"/>
        </w:rPr>
        <w:t>社区</w:t>
      </w:r>
      <w:r>
        <w:rPr>
          <w:rFonts w:hint="default"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共同验收，并在验收表格签单</w:t>
      </w:r>
      <w:r>
        <w:rPr>
          <w:rFonts w:hint="default" w:ascii="Times New Roman" w:hAnsi="Times New Roman" w:eastAsia="仿宋_GB2312" w:cs="Times New Roman"/>
          <w:color w:val="auto"/>
          <w:spacing w:val="0"/>
          <w:sz w:val="32"/>
          <w:szCs w:val="32"/>
          <w:highlight w:val="none"/>
        </w:rPr>
        <w:t>加具意见</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退役军人服务中心</w:t>
      </w:r>
      <w:r>
        <w:rPr>
          <w:rFonts w:hint="default" w:ascii="Times New Roman" w:hAnsi="Times New Roman" w:eastAsia="仿宋_GB2312" w:cs="Times New Roman"/>
          <w:color w:val="auto"/>
          <w:spacing w:val="0"/>
          <w:sz w:val="32"/>
          <w:szCs w:val="32"/>
          <w:highlight w:val="none"/>
        </w:rPr>
        <w:t>连同竣工验收</w:t>
      </w:r>
      <w:r>
        <w:rPr>
          <w:rFonts w:hint="eastAsia" w:ascii="Times New Roman" w:hAnsi="Times New Roman" w:eastAsia="仿宋_GB2312" w:cs="Times New Roman"/>
          <w:color w:val="auto"/>
          <w:spacing w:val="0"/>
          <w:sz w:val="32"/>
          <w:szCs w:val="32"/>
          <w:highlight w:val="none"/>
          <w:lang w:val="en-US" w:eastAsia="zh-CN"/>
        </w:rPr>
        <w:t>合格</w:t>
      </w:r>
      <w:r>
        <w:rPr>
          <w:rFonts w:hint="default" w:ascii="Times New Roman" w:hAnsi="Times New Roman" w:eastAsia="仿宋_GB2312" w:cs="Times New Roman"/>
          <w:color w:val="auto"/>
          <w:spacing w:val="0"/>
          <w:sz w:val="32"/>
          <w:szCs w:val="32"/>
          <w:highlight w:val="none"/>
        </w:rPr>
        <w:t>资料、工程发票、房屋改造前后对比图片资料等提交市</w:t>
      </w:r>
      <w:r>
        <w:rPr>
          <w:rFonts w:hint="default" w:ascii="Times New Roman" w:hAnsi="Times New Roman" w:eastAsia="仿宋_GB2312" w:cs="Times New Roman"/>
          <w:color w:val="auto"/>
          <w:spacing w:val="0"/>
          <w:sz w:val="32"/>
          <w:szCs w:val="32"/>
          <w:highlight w:val="none"/>
          <w:lang w:eastAsia="zh-CN"/>
        </w:rPr>
        <w:t>退役军人事务局</w:t>
      </w:r>
      <w:r>
        <w:rPr>
          <w:rFonts w:hint="default" w:ascii="Times New Roman" w:hAnsi="Times New Roman" w:eastAsia="仿宋_GB2312" w:cs="Times New Roman"/>
          <w:color w:val="auto"/>
          <w:spacing w:val="0"/>
          <w:sz w:val="32"/>
          <w:szCs w:val="32"/>
          <w:highlight w:val="none"/>
        </w:rPr>
        <w:t>。</w:t>
      </w:r>
    </w:p>
    <w:p w14:paraId="42D2050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highlight w:val="none"/>
        </w:rPr>
      </w:pPr>
      <w:r>
        <w:rPr>
          <w:rFonts w:hint="eastAsia" w:ascii="Times New Roman" w:hAnsi="Times New Roman" w:eastAsia="仿宋_GB2312" w:cs="Times New Roman"/>
          <w:color w:val="auto"/>
          <w:spacing w:val="0"/>
          <w:sz w:val="32"/>
          <w:szCs w:val="32"/>
          <w:highlight w:val="none"/>
          <w:lang w:val="en-US" w:eastAsia="zh-CN"/>
        </w:rPr>
        <w:t>（一）市级补助资金拨付：</w:t>
      </w:r>
      <w:r>
        <w:rPr>
          <w:rFonts w:hint="default" w:ascii="Times New Roman" w:hAnsi="Times New Roman" w:eastAsia="仿宋_GB2312" w:cs="Times New Roman"/>
          <w:color w:val="auto"/>
          <w:spacing w:val="0"/>
          <w:sz w:val="32"/>
          <w:szCs w:val="32"/>
          <w:highlight w:val="none"/>
        </w:rPr>
        <w:t>申请资料齐备的，市</w:t>
      </w:r>
      <w:r>
        <w:rPr>
          <w:rFonts w:hint="default" w:ascii="Times New Roman" w:hAnsi="Times New Roman" w:eastAsia="仿宋_GB2312" w:cs="Times New Roman"/>
          <w:color w:val="auto"/>
          <w:spacing w:val="0"/>
          <w:sz w:val="32"/>
          <w:szCs w:val="32"/>
          <w:highlight w:val="none"/>
          <w:lang w:eastAsia="zh-CN"/>
        </w:rPr>
        <w:t>退役军人事务局</w:t>
      </w:r>
      <w:r>
        <w:rPr>
          <w:rFonts w:hint="default" w:ascii="Times New Roman" w:hAnsi="Times New Roman" w:eastAsia="仿宋_GB2312" w:cs="Times New Roman"/>
          <w:color w:val="auto"/>
          <w:spacing w:val="0"/>
          <w:sz w:val="32"/>
          <w:szCs w:val="32"/>
          <w:highlight w:val="none"/>
        </w:rPr>
        <w:t>加具意见并签章，于年度市财政预算资金下达后，</w:t>
      </w:r>
      <w:r>
        <w:rPr>
          <w:rFonts w:hint="eastAsia" w:ascii="仿宋_GB2312" w:hAnsi="仿宋_GB2312" w:eastAsia="仿宋_GB2312" w:cs="仿宋_GB2312"/>
          <w:kern w:val="2"/>
          <w:sz w:val="32"/>
          <w:szCs w:val="32"/>
          <w:highlight w:val="none"/>
          <w:lang w:val="en-US" w:eastAsia="zh-CN" w:bidi="ar-SA"/>
        </w:rPr>
        <w:t>由市级部门一次性划拨市级财政资金到对应工程施工单位。</w:t>
      </w:r>
    </w:p>
    <w:p w14:paraId="16617EAA">
      <w:pPr>
        <w:pStyle w:val="2"/>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620" w:lineRule="exact"/>
        <w:ind w:left="0" w:firstLine="640" w:firstLineChars="200"/>
        <w:textAlignment w:val="auto"/>
        <w:rPr>
          <w:rFonts w:hint="eastAsia"/>
          <w:b w:val="0"/>
          <w:bCs w:val="0"/>
          <w:highlight w:val="none"/>
          <w:lang w:val="en-US" w:eastAsia="zh-CN"/>
        </w:rPr>
      </w:pPr>
      <w:r>
        <w:rPr>
          <w:rFonts w:hint="eastAsia" w:ascii="Times New Roman" w:hAnsi="Times New Roman" w:eastAsia="仿宋_GB2312" w:cs="Times New Roman"/>
          <w:b w:val="0"/>
          <w:bCs w:val="0"/>
          <w:color w:val="auto"/>
          <w:spacing w:val="0"/>
          <w:sz w:val="32"/>
          <w:szCs w:val="32"/>
          <w:highlight w:val="none"/>
          <w:lang w:val="en-US" w:eastAsia="zh-CN"/>
        </w:rPr>
        <w:t>（二）街道补助资金拨付：</w:t>
      </w:r>
      <w:r>
        <w:rPr>
          <w:rFonts w:hint="eastAsia" w:ascii="仿宋_GB2312" w:hAnsi="仿宋_GB2312" w:eastAsia="仿宋_GB2312" w:cs="仿宋_GB2312"/>
          <w:b w:val="0"/>
          <w:bCs w:val="0"/>
          <w:kern w:val="2"/>
          <w:sz w:val="32"/>
          <w:szCs w:val="32"/>
          <w:highlight w:val="none"/>
          <w:lang w:val="en-US" w:eastAsia="zh-CN" w:bidi="ar-SA"/>
        </w:rPr>
        <w:t>改造房屋动工后，提交工程合同（含工程明细）、补助协议、工程发票、施工单位收款账户信息等，财政分局于次年内按照约定划拨镇级补助资金相应比例给施工单位作为工程首期款。工程竣工并完成验收备案后，提交工程合同、补助协议、验收及结算资料、工程发票、施工单位收款账户信息等，原则上财政分局于竣工验收次年内划拨镇街级补助资金余下部分到施工单位。</w:t>
      </w:r>
    </w:p>
    <w:p w14:paraId="4F5AEB9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2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eastAsia" w:ascii="仿宋_GB2312" w:hAnsi="仿宋_GB2312" w:eastAsia="仿宋_GB2312" w:cs="仿宋_GB2312"/>
          <w:sz w:val="32"/>
          <w:szCs w:val="32"/>
          <w:highlight w:val="none"/>
          <w:lang w:val="en-US" w:eastAsia="zh-CN"/>
        </w:rPr>
        <w:t>如优抚对象住房改造竣工验收时实际完成改造面积超出规定允许改造面积的，则市、街道财政不给予补助，优抚对象需协调施工单位退回已</w:t>
      </w:r>
      <w:r>
        <w:rPr>
          <w:rFonts w:hint="eastAsia" w:ascii="Times New Roman" w:hAnsi="Times New Roman" w:eastAsia="仿宋_GB2312" w:cs="Times New Roman"/>
          <w:b w:val="0"/>
          <w:bCs w:val="0"/>
          <w:color w:val="auto"/>
          <w:sz w:val="32"/>
          <w:szCs w:val="32"/>
          <w:highlight w:val="none"/>
          <w:lang w:val="en-US" w:eastAsia="zh-CN"/>
        </w:rPr>
        <w:t>拨</w:t>
      </w:r>
      <w:r>
        <w:rPr>
          <w:rFonts w:hint="eastAsia" w:ascii="仿宋_GB2312" w:hAnsi="仿宋_GB2312" w:eastAsia="仿宋_GB2312" w:cs="仿宋_GB2312"/>
          <w:sz w:val="32"/>
          <w:szCs w:val="32"/>
          <w:highlight w:val="none"/>
          <w:lang w:val="en-US" w:eastAsia="zh-CN"/>
        </w:rPr>
        <w:t>付的补助款。</w:t>
      </w:r>
    </w:p>
    <w:p w14:paraId="34C12C7C">
      <w:pPr>
        <w:keepNext w:val="0"/>
        <w:keepLines w:val="0"/>
        <w:pageBreakBefore w:val="0"/>
        <w:kinsoku/>
        <w:wordWrap/>
        <w:overflowPunct/>
        <w:topLinePunct w:val="0"/>
        <w:autoSpaceDE/>
        <w:autoSpaceDN/>
        <w:bidi w:val="0"/>
        <w:adjustRightInd/>
        <w:snapToGrid w:val="0"/>
        <w:spacing w:beforeAutospacing="0" w:afterAutospacing="0" w:line="62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第二十</w:t>
      </w:r>
      <w:r>
        <w:rPr>
          <w:rFonts w:hint="eastAsia" w:ascii="Times New Roman" w:hAnsi="Times New Roman" w:eastAsia="黑体" w:cs="Times New Roman"/>
          <w:b w:val="0"/>
          <w:bCs w:val="0"/>
          <w:color w:val="auto"/>
          <w:spacing w:val="0"/>
          <w:sz w:val="32"/>
          <w:szCs w:val="32"/>
          <w:highlight w:val="none"/>
          <w:lang w:val="en-US" w:eastAsia="zh-CN"/>
        </w:rPr>
        <w:t>五</w:t>
      </w:r>
      <w:r>
        <w:rPr>
          <w:rFonts w:hint="default" w:ascii="Times New Roman" w:hAnsi="Times New Roman" w:eastAsia="黑体" w:cs="Times New Roman"/>
          <w:b w:val="0"/>
          <w:bCs w:val="0"/>
          <w:color w:val="auto"/>
          <w:spacing w:val="0"/>
          <w:sz w:val="32"/>
          <w:szCs w:val="32"/>
          <w:highlight w:val="none"/>
        </w:rPr>
        <w:t>条</w:t>
      </w:r>
      <w:r>
        <w:rPr>
          <w:rFonts w:hint="default" w:ascii="Times New Roman" w:hAnsi="Times New Roman" w:eastAsia="仿宋_GB2312" w:cs="Times New Roman"/>
          <w:color w:val="auto"/>
          <w:spacing w:val="0"/>
          <w:sz w:val="32"/>
          <w:szCs w:val="32"/>
          <w:highlight w:val="none"/>
        </w:rPr>
        <w:t xml:space="preserve">  </w:t>
      </w:r>
      <w:r>
        <w:rPr>
          <w:rFonts w:hint="eastAsia" w:ascii="Times New Roman" w:hAnsi="Times New Roman" w:eastAsia="仿宋_GB2312" w:cs="Times New Roman"/>
          <w:color w:val="auto"/>
          <w:spacing w:val="0"/>
          <w:sz w:val="32"/>
          <w:szCs w:val="32"/>
          <w:highlight w:val="none"/>
          <w:lang w:val="en-US" w:eastAsia="zh-CN"/>
        </w:rPr>
        <w:t>相关部门</w:t>
      </w:r>
      <w:r>
        <w:rPr>
          <w:rFonts w:hint="default" w:ascii="Times New Roman" w:hAnsi="Times New Roman" w:eastAsia="仿宋_GB2312" w:cs="Times New Roman"/>
          <w:color w:val="auto"/>
          <w:spacing w:val="0"/>
          <w:sz w:val="32"/>
          <w:szCs w:val="32"/>
          <w:highlight w:val="none"/>
        </w:rPr>
        <w:t xml:space="preserve">应加强住房改造政策、住房改造对象家庭基本信息和各审查环节结果的信息公开，及时调查处理群众举报情况，建立信息反馈机制，积极回应群众关切，切实保障群众的知情权、参与权和监督权。  </w:t>
      </w:r>
    </w:p>
    <w:p w14:paraId="70EB418F">
      <w:pPr>
        <w:keepNext w:val="0"/>
        <w:keepLines w:val="0"/>
        <w:pageBreakBefore w:val="0"/>
        <w:kinsoku/>
        <w:wordWrap/>
        <w:overflowPunct/>
        <w:topLinePunct w:val="0"/>
        <w:autoSpaceDE/>
        <w:autoSpaceDN/>
        <w:bidi w:val="0"/>
        <w:adjustRightInd/>
        <w:snapToGrid w:val="0"/>
        <w:spacing w:beforeAutospacing="0" w:afterAutospacing="0" w:line="620" w:lineRule="exact"/>
        <w:ind w:left="0" w:firstLine="640" w:firstLineChars="200"/>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第二十</w:t>
      </w:r>
      <w:r>
        <w:rPr>
          <w:rFonts w:hint="eastAsia" w:ascii="Times New Roman" w:hAnsi="Times New Roman" w:eastAsia="黑体" w:cs="Times New Roman"/>
          <w:color w:val="auto"/>
          <w:spacing w:val="0"/>
          <w:sz w:val="32"/>
          <w:szCs w:val="32"/>
          <w:highlight w:val="none"/>
          <w:lang w:val="en-US" w:eastAsia="zh-CN"/>
        </w:rPr>
        <w:t>六</w:t>
      </w:r>
      <w:r>
        <w:rPr>
          <w:rFonts w:hint="default" w:ascii="Times New Roman" w:hAnsi="Times New Roman" w:eastAsia="黑体" w:cs="Times New Roman"/>
          <w:color w:val="auto"/>
          <w:spacing w:val="0"/>
          <w:sz w:val="32"/>
          <w:szCs w:val="32"/>
          <w:highlight w:val="none"/>
        </w:rPr>
        <w:t>条</w:t>
      </w:r>
      <w:r>
        <w:rPr>
          <w:rFonts w:hint="default" w:ascii="Times New Roman" w:hAnsi="Times New Roman" w:eastAsia="仿宋_GB2312" w:cs="Times New Roman"/>
          <w:color w:val="auto"/>
          <w:spacing w:val="0"/>
          <w:sz w:val="32"/>
          <w:szCs w:val="32"/>
          <w:highlight w:val="none"/>
        </w:rPr>
        <w:t xml:space="preserve">  任何单位、个人不得以任何理由截留、挤占、挪用专项资金。弄虚作假骗取专项资金或不按规定用途使用专项资金的，依法追回已拨付的专项资金，构成犯罪的，依法追究刑事责任。</w:t>
      </w:r>
    </w:p>
    <w:p w14:paraId="6C874E27">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2880" w:firstLineChars="900"/>
        <w:jc w:val="both"/>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第九章  附 则</w:t>
      </w:r>
    </w:p>
    <w:p w14:paraId="46B3048E">
      <w:pPr>
        <w:keepNext w:val="0"/>
        <w:keepLines w:val="0"/>
        <w:pageBreakBefore w:val="0"/>
        <w:kinsoku/>
        <w:wordWrap/>
        <w:overflowPunct/>
        <w:topLinePunct w:val="0"/>
        <w:autoSpaceDE/>
        <w:autoSpaceDN/>
        <w:bidi w:val="0"/>
        <w:adjustRightInd/>
        <w:snapToGrid w:val="0"/>
        <w:spacing w:beforeAutospacing="0" w:afterAutospacing="0" w:line="600" w:lineRule="exact"/>
        <w:ind w:left="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第二十</w:t>
      </w:r>
      <w:r>
        <w:rPr>
          <w:rFonts w:hint="eastAsia" w:ascii="Times New Roman" w:hAnsi="Times New Roman" w:eastAsia="黑体" w:cs="Times New Roman"/>
          <w:color w:val="auto"/>
          <w:spacing w:val="0"/>
          <w:sz w:val="32"/>
          <w:szCs w:val="32"/>
          <w:highlight w:val="none"/>
          <w:lang w:val="en-US" w:eastAsia="zh-CN"/>
        </w:rPr>
        <w:t>七</w:t>
      </w:r>
      <w:r>
        <w:rPr>
          <w:rFonts w:hint="default" w:ascii="Times New Roman" w:hAnsi="Times New Roman" w:eastAsia="黑体" w:cs="Times New Roman"/>
          <w:color w:val="auto"/>
          <w:spacing w:val="0"/>
          <w:sz w:val="32"/>
          <w:szCs w:val="32"/>
          <w:highlight w:val="none"/>
        </w:rPr>
        <w:t>条</w:t>
      </w:r>
      <w:r>
        <w:rPr>
          <w:rFonts w:hint="default" w:ascii="Times New Roman" w:hAnsi="Times New Roman" w:eastAsia="黑体" w:cs="Times New Roman"/>
          <w:color w:val="auto"/>
          <w:spacing w:val="0"/>
          <w:sz w:val="32"/>
          <w:szCs w:val="32"/>
          <w:highlight w:val="none"/>
          <w:lang w:val="en-US" w:eastAsia="zh-CN"/>
        </w:rPr>
        <w:tab/>
      </w:r>
      <w:r>
        <w:rPr>
          <w:rFonts w:hint="default" w:ascii="Times New Roman" w:hAnsi="Times New Roman" w:eastAsia="仿宋_GB2312" w:cs="Times New Roman"/>
          <w:color w:val="auto"/>
          <w:spacing w:val="0"/>
          <w:sz w:val="32"/>
          <w:szCs w:val="32"/>
          <w:highlight w:val="none"/>
        </w:rPr>
        <w:t>本办法</w:t>
      </w:r>
      <w:r>
        <w:rPr>
          <w:rFonts w:hint="eastAsia" w:ascii="Times New Roman" w:hAnsi="Times New Roman" w:eastAsia="仿宋_GB2312" w:cs="Times New Roman"/>
          <w:color w:val="auto"/>
          <w:spacing w:val="0"/>
          <w:sz w:val="32"/>
          <w:szCs w:val="32"/>
          <w:highlight w:val="none"/>
          <w:lang w:val="en-US" w:eastAsia="zh-CN"/>
        </w:rPr>
        <w:t>适用于中国人民武装警察部队</w:t>
      </w:r>
      <w:r>
        <w:rPr>
          <w:rFonts w:hint="default" w:ascii="Times New Roman" w:hAnsi="Times New Roman" w:eastAsia="仿宋_GB2312" w:cs="Times New Roman"/>
          <w:color w:val="auto"/>
          <w:spacing w:val="0"/>
          <w:sz w:val="32"/>
          <w:szCs w:val="32"/>
          <w:highlight w:val="none"/>
        </w:rPr>
        <w:t xml:space="preserve">。  </w:t>
      </w:r>
    </w:p>
    <w:p w14:paraId="0E72E95C">
      <w:pPr>
        <w:pStyle w:val="2"/>
        <w:keepNext w:val="0"/>
        <w:keepLines w:val="0"/>
        <w:pageBreakBefore w:val="0"/>
        <w:kinsoku/>
        <w:wordWrap/>
        <w:overflowPunct/>
        <w:topLinePunct w:val="0"/>
        <w:autoSpaceDE/>
        <w:autoSpaceDN/>
        <w:bidi w:val="0"/>
        <w:adjustRightInd/>
        <w:snapToGrid w:val="0"/>
        <w:spacing w:before="0" w:beforeAutospacing="0" w:after="0" w:afterAutospacing="0" w:line="600" w:lineRule="exact"/>
        <w:ind w:left="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spacing w:val="0"/>
          <w:sz w:val="32"/>
          <w:szCs w:val="32"/>
          <w:highlight w:val="none"/>
        </w:rPr>
        <w:t>第二十</w:t>
      </w:r>
      <w:r>
        <w:rPr>
          <w:rFonts w:hint="eastAsia" w:ascii="Times New Roman" w:hAnsi="Times New Roman" w:eastAsia="黑体" w:cs="Times New Roman"/>
          <w:b w:val="0"/>
          <w:bCs w:val="0"/>
          <w:color w:val="auto"/>
          <w:spacing w:val="0"/>
          <w:sz w:val="32"/>
          <w:szCs w:val="32"/>
          <w:highlight w:val="none"/>
          <w:lang w:val="en-US" w:eastAsia="zh-CN"/>
        </w:rPr>
        <w:t>八</w:t>
      </w:r>
      <w:r>
        <w:rPr>
          <w:rFonts w:hint="default" w:ascii="Times New Roman" w:hAnsi="Times New Roman" w:eastAsia="黑体" w:cs="Times New Roman"/>
          <w:b w:val="0"/>
          <w:bCs w:val="0"/>
          <w:color w:val="auto"/>
          <w:spacing w:val="0"/>
          <w:sz w:val="32"/>
          <w:szCs w:val="32"/>
          <w:highlight w:val="none"/>
        </w:rPr>
        <w:t>条</w:t>
      </w:r>
      <w:r>
        <w:rPr>
          <w:rFonts w:hint="default" w:ascii="Times New Roman" w:hAnsi="Times New Roman" w:eastAsia="黑体" w:cs="Times New Roman"/>
          <w:color w:val="auto"/>
          <w:spacing w:val="0"/>
          <w:sz w:val="32"/>
          <w:szCs w:val="32"/>
          <w:highlight w:val="none"/>
          <w:lang w:val="en-US" w:eastAsia="zh-CN"/>
        </w:rPr>
        <w:tab/>
      </w:r>
      <w:r>
        <w:rPr>
          <w:rFonts w:hint="default" w:ascii="Times New Roman" w:hAnsi="Times New Roman" w:eastAsia="仿宋_GB2312" w:cs="Times New Roman"/>
          <w:b w:val="0"/>
          <w:bCs w:val="0"/>
          <w:color w:val="auto"/>
          <w:kern w:val="2"/>
          <w:sz w:val="32"/>
          <w:szCs w:val="32"/>
          <w:highlight w:val="none"/>
          <w:lang w:val="en-US" w:eastAsia="zh-CN" w:bidi="ar-SA"/>
        </w:rPr>
        <w:t>本办法自印发之日起实施，有效期为</w:t>
      </w:r>
      <w:r>
        <w:rPr>
          <w:rFonts w:hint="eastAsia" w:ascii="Times New Roman" w:hAnsi="Times New Roman" w:eastAsia="仿宋_GB2312" w:cs="Times New Roman"/>
          <w:b w:val="0"/>
          <w:bCs w:val="0"/>
          <w:color w:val="auto"/>
          <w:kern w:val="2"/>
          <w:sz w:val="32"/>
          <w:szCs w:val="32"/>
          <w:highlight w:val="none"/>
          <w:lang w:val="en-US" w:eastAsia="zh-CN" w:bidi="ar-SA"/>
        </w:rPr>
        <w:t>5</w:t>
      </w:r>
      <w:r>
        <w:rPr>
          <w:rFonts w:hint="default" w:ascii="Times New Roman" w:hAnsi="Times New Roman" w:eastAsia="仿宋_GB2312" w:cs="Times New Roman"/>
          <w:b w:val="0"/>
          <w:bCs w:val="0"/>
          <w:color w:val="auto"/>
          <w:kern w:val="2"/>
          <w:sz w:val="32"/>
          <w:szCs w:val="32"/>
          <w:highlight w:val="none"/>
          <w:lang w:val="en-US" w:eastAsia="zh-CN" w:bidi="ar-SA"/>
        </w:rPr>
        <w:t>年。</w:t>
      </w:r>
      <w:r>
        <w:rPr>
          <w:rFonts w:hint="eastAsia" w:ascii="Times New Roman" w:hAnsi="Times New Roman" w:eastAsia="仿宋_GB2312" w:cs="Times New Roman"/>
          <w:b w:val="0"/>
          <w:bCs w:val="0"/>
          <w:color w:val="auto"/>
          <w:kern w:val="2"/>
          <w:sz w:val="32"/>
          <w:szCs w:val="32"/>
          <w:highlight w:val="none"/>
          <w:lang w:val="en-US" w:eastAsia="zh-CN" w:bidi="ar-SA"/>
        </w:rPr>
        <w:t>《西区街道办事处关于印发西区街道2018年度“双低”及优抚对象家庭危房改造工作实施方案的通知</w:t>
      </w:r>
      <w:r>
        <w:rPr>
          <w:rFonts w:hint="default" w:ascii="Times New Roman" w:hAnsi="Times New Roman" w:eastAsia="仿宋_GB2312" w:cs="Times New Roman"/>
          <w:b w:val="0"/>
          <w:bCs w:val="0"/>
          <w:color w:val="auto"/>
          <w:kern w:val="2"/>
          <w:sz w:val="32"/>
          <w:szCs w:val="32"/>
          <w:highlight w:val="none"/>
          <w:lang w:val="en-US" w:eastAsia="zh-CN" w:bidi="ar-SA"/>
        </w:rPr>
        <w:t>》涉及优抚对象家庭住房改造内容以本实施办法为准。</w:t>
      </w:r>
    </w:p>
    <w:p w14:paraId="4F99CE46">
      <w:pPr>
        <w:rPr>
          <w:rFonts w:hint="default" w:ascii="Times New Roman" w:hAnsi="Times New Roman" w:eastAsia="仿宋_GB2312" w:cs="Times New Roman"/>
          <w:b w:val="0"/>
          <w:bCs w:val="0"/>
          <w:color w:val="auto"/>
          <w:kern w:val="2"/>
          <w:sz w:val="32"/>
          <w:szCs w:val="32"/>
          <w:highlight w:val="none"/>
          <w:lang w:val="en-US" w:eastAsia="zh-CN" w:bidi="ar-SA"/>
        </w:rPr>
      </w:pPr>
    </w:p>
    <w:p w14:paraId="5811C278">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附件：中山市优抚对象家庭住房改造审批表</w:t>
      </w:r>
    </w:p>
    <w:p w14:paraId="51C0A26D">
      <w:pPr>
        <w:keepNext w:val="0"/>
        <w:keepLines w:val="0"/>
        <w:pageBreakBefore w:val="0"/>
        <w:kinsoku/>
        <w:wordWrap/>
        <w:overflowPunct/>
        <w:topLinePunct w:val="0"/>
        <w:autoSpaceDE/>
        <w:autoSpaceDN/>
        <w:bidi w:val="0"/>
        <w:adjustRightInd/>
        <w:snapToGrid w:val="0"/>
        <w:spacing w:line="336" w:lineRule="auto"/>
        <w:textAlignment w:val="auto"/>
        <w:rPr>
          <w:rFonts w:hint="default" w:ascii="Times New Roman" w:hAnsi="Times New Roman" w:cs="Times New Roman"/>
          <w:color w:val="auto"/>
          <w:spacing w:val="0"/>
          <w:highlight w:val="none"/>
        </w:rPr>
      </w:pPr>
    </w:p>
    <w:p w14:paraId="3E470439">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仿宋_GB2312" w:hAnsi="仿宋_GB2312" w:eastAsia="仿宋_GB2312" w:cs="仿宋_GB2312"/>
          <w:color w:val="auto"/>
          <w:spacing w:val="0"/>
          <w:sz w:val="32"/>
          <w:szCs w:val="32"/>
          <w:highlight w:val="none"/>
          <w:lang w:val="en-US" w:eastAsia="zh-CN"/>
        </w:rPr>
      </w:pPr>
    </w:p>
    <w:p w14:paraId="15DA31AF">
      <w:pPr>
        <w:pStyle w:val="2"/>
        <w:rPr>
          <w:rFonts w:hint="eastAsia" w:ascii="仿宋_GB2312" w:hAnsi="仿宋_GB2312" w:eastAsia="仿宋_GB2312" w:cs="仿宋_GB2312"/>
          <w:color w:val="auto"/>
          <w:spacing w:val="0"/>
          <w:sz w:val="32"/>
          <w:szCs w:val="32"/>
          <w:highlight w:val="none"/>
          <w:lang w:val="en-US" w:eastAsia="zh-CN"/>
        </w:rPr>
      </w:pPr>
    </w:p>
    <w:p w14:paraId="7A08DC26">
      <w:pPr>
        <w:rPr>
          <w:rFonts w:hint="eastAsia" w:ascii="仿宋_GB2312" w:hAnsi="仿宋_GB2312" w:eastAsia="仿宋_GB2312" w:cs="仿宋_GB2312"/>
          <w:color w:val="auto"/>
          <w:spacing w:val="0"/>
          <w:sz w:val="32"/>
          <w:szCs w:val="32"/>
          <w:highlight w:val="none"/>
          <w:lang w:val="en-US" w:eastAsia="zh-CN"/>
        </w:rPr>
      </w:pPr>
    </w:p>
    <w:p w14:paraId="6FF7E33E">
      <w:pPr>
        <w:pStyle w:val="2"/>
        <w:rPr>
          <w:rFonts w:hint="eastAsia" w:ascii="仿宋_GB2312" w:hAnsi="仿宋_GB2312" w:eastAsia="仿宋_GB2312" w:cs="仿宋_GB2312"/>
          <w:color w:val="auto"/>
          <w:spacing w:val="0"/>
          <w:sz w:val="32"/>
          <w:szCs w:val="32"/>
          <w:highlight w:val="none"/>
          <w:lang w:val="en-US" w:eastAsia="zh-CN"/>
        </w:rPr>
      </w:pPr>
    </w:p>
    <w:p w14:paraId="2E732FD1">
      <w:pPr>
        <w:rPr>
          <w:rFonts w:hint="eastAsia" w:ascii="仿宋_GB2312" w:hAnsi="仿宋_GB2312" w:eastAsia="仿宋_GB2312" w:cs="仿宋_GB2312"/>
          <w:color w:val="auto"/>
          <w:spacing w:val="0"/>
          <w:sz w:val="32"/>
          <w:szCs w:val="32"/>
          <w:highlight w:val="none"/>
          <w:lang w:val="en-US" w:eastAsia="zh-CN"/>
        </w:rPr>
      </w:pPr>
    </w:p>
    <w:p w14:paraId="4B656084">
      <w:pPr>
        <w:pStyle w:val="2"/>
        <w:rPr>
          <w:rFonts w:hint="eastAsia" w:ascii="仿宋_GB2312" w:hAnsi="仿宋_GB2312" w:eastAsia="仿宋_GB2312" w:cs="仿宋_GB2312"/>
          <w:color w:val="auto"/>
          <w:spacing w:val="0"/>
          <w:sz w:val="32"/>
          <w:szCs w:val="32"/>
          <w:highlight w:val="none"/>
          <w:lang w:val="en-US" w:eastAsia="zh-CN"/>
        </w:rPr>
      </w:pPr>
    </w:p>
    <w:p w14:paraId="5492BD85">
      <w:pPr>
        <w:rPr>
          <w:rFonts w:hint="eastAsia" w:ascii="仿宋_GB2312" w:hAnsi="仿宋_GB2312" w:eastAsia="仿宋_GB2312" w:cs="仿宋_GB2312"/>
          <w:color w:val="auto"/>
          <w:spacing w:val="0"/>
          <w:sz w:val="32"/>
          <w:szCs w:val="32"/>
          <w:highlight w:val="none"/>
          <w:lang w:val="en-US" w:eastAsia="zh-CN"/>
        </w:rPr>
      </w:pPr>
    </w:p>
    <w:p w14:paraId="08A03ADE">
      <w:pPr>
        <w:pStyle w:val="2"/>
        <w:rPr>
          <w:rFonts w:hint="eastAsia" w:ascii="仿宋_GB2312" w:hAnsi="仿宋_GB2312" w:eastAsia="仿宋_GB2312" w:cs="仿宋_GB2312"/>
          <w:color w:val="auto"/>
          <w:spacing w:val="0"/>
          <w:sz w:val="32"/>
          <w:szCs w:val="32"/>
          <w:highlight w:val="none"/>
          <w:lang w:val="en-US" w:eastAsia="zh-CN"/>
        </w:rPr>
      </w:pPr>
    </w:p>
    <w:p w14:paraId="08D834BA">
      <w:pPr>
        <w:spacing w:afterAutospacing="0"/>
        <w:ind w:right="840" w:rightChars="4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w:t>
      </w:r>
    </w:p>
    <w:p w14:paraId="19BE4A22">
      <w:pPr>
        <w:bidi w:val="0"/>
        <w:spacing w:before="159" w:beforeLines="50" w:beforeAutospacing="0"/>
        <w:jc w:val="center"/>
        <w:rPr>
          <w:rFonts w:hint="eastAsia"/>
          <w:lang w:val="en-US" w:eastAsia="zh-CN"/>
        </w:rPr>
      </w:pPr>
      <w:r>
        <w:rPr>
          <w:rFonts w:hint="eastAsia" w:ascii="方正小标宋简体" w:hAnsi="方正小标宋简体" w:eastAsia="方正小标宋简体" w:cs="方正小标宋简体"/>
          <w:color w:val="auto"/>
          <w:sz w:val="44"/>
          <w:szCs w:val="44"/>
          <w:highlight w:val="none"/>
          <w:lang w:eastAsia="zh-CN"/>
        </w:rPr>
        <w:t>中山市</w:t>
      </w:r>
      <w:r>
        <w:rPr>
          <w:rFonts w:hint="eastAsia" w:ascii="方正小标宋简体" w:hAnsi="方正小标宋简体" w:eastAsia="方正小标宋简体" w:cs="方正小标宋简体"/>
          <w:color w:val="auto"/>
          <w:sz w:val="44"/>
          <w:szCs w:val="44"/>
          <w:highlight w:val="none"/>
          <w:lang w:val="en-US" w:eastAsia="zh-CN"/>
        </w:rPr>
        <w:t>优抚对象家庭住房改造审批表</w:t>
      </w:r>
    </w:p>
    <w:p w14:paraId="07F594A9">
      <w:pPr>
        <w:bidi w:val="0"/>
        <w:jc w:val="left"/>
        <w:rPr>
          <w:rFonts w:hint="eastAsia" w:ascii="宋体" w:hAnsi="宋体"/>
          <w:sz w:val="24"/>
          <w:szCs w:val="24"/>
          <w:lang w:val="en-US" w:eastAsia="zh-CN"/>
        </w:rPr>
      </w:pP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宋体" w:hAnsi="宋体" w:eastAsia="仿宋_GB2312"/>
          <w:sz w:val="24"/>
          <w:szCs w:val="24"/>
          <w:lang w:eastAsia="zh-CN"/>
        </w:rPr>
        <w:t>镇街</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宋体" w:hAnsi="宋体"/>
          <w:sz w:val="24"/>
          <w:szCs w:val="24"/>
        </w:rPr>
        <w:t xml:space="preserve">村＼社区居委会    </w:t>
      </w:r>
      <w:r>
        <w:rPr>
          <w:rFonts w:hint="eastAsia" w:ascii="宋体" w:hAnsi="宋体"/>
          <w:sz w:val="24"/>
          <w:szCs w:val="24"/>
          <w:lang w:val="en-US" w:eastAsia="zh-CN"/>
        </w:rPr>
        <w:t>申请时间：     年   月   日</w:t>
      </w:r>
    </w:p>
    <w:p w14:paraId="602FFBD9">
      <w:pPr>
        <w:bidi w:val="0"/>
        <w:rPr>
          <w:rFonts w:hint="eastAsia"/>
          <w:lang w:val="en-US" w:eastAsia="zh-CN"/>
        </w:rPr>
      </w:pPr>
    </w:p>
    <w:tbl>
      <w:tblPr>
        <w:tblStyle w:val="6"/>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78"/>
        <w:gridCol w:w="931"/>
        <w:gridCol w:w="372"/>
        <w:gridCol w:w="300"/>
        <w:gridCol w:w="215"/>
        <w:gridCol w:w="256"/>
        <w:gridCol w:w="614"/>
        <w:gridCol w:w="640"/>
        <w:gridCol w:w="96"/>
        <w:gridCol w:w="419"/>
        <w:gridCol w:w="1210"/>
        <w:gridCol w:w="141"/>
        <w:gridCol w:w="115"/>
        <w:gridCol w:w="784"/>
        <w:gridCol w:w="490"/>
        <w:gridCol w:w="178"/>
        <w:gridCol w:w="1264"/>
      </w:tblGrid>
      <w:tr w14:paraId="11B6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006" w:type="dxa"/>
            <w:gridSpan w:val="18"/>
            <w:noWrap w:val="0"/>
            <w:vAlign w:val="center"/>
          </w:tcPr>
          <w:p w14:paraId="557F4A88">
            <w:pPr>
              <w:jc w:val="center"/>
              <w:rPr>
                <w:rFonts w:hint="eastAsia" w:ascii="宋体" w:hAnsi="宋体" w:eastAsia="宋体"/>
                <w:sz w:val="21"/>
                <w:szCs w:val="21"/>
                <w:lang w:eastAsia="zh-CN"/>
              </w:rPr>
            </w:pPr>
            <w:r>
              <w:rPr>
                <w:rFonts w:hint="eastAsia" w:ascii="宋体" w:hAnsi="宋体"/>
                <w:b/>
                <w:sz w:val="21"/>
                <w:szCs w:val="21"/>
                <w:lang w:eastAsia="zh-CN"/>
              </w:rPr>
              <w:t>家</w:t>
            </w:r>
            <w:r>
              <w:rPr>
                <w:rFonts w:hint="eastAsia" w:ascii="宋体" w:hAnsi="宋体"/>
                <w:b/>
                <w:sz w:val="21"/>
                <w:szCs w:val="21"/>
                <w:lang w:val="en-US" w:eastAsia="zh-CN"/>
              </w:rPr>
              <w:t xml:space="preserve">  </w:t>
            </w:r>
            <w:r>
              <w:rPr>
                <w:rFonts w:hint="eastAsia" w:ascii="宋体" w:hAnsi="宋体"/>
                <w:b/>
                <w:sz w:val="21"/>
                <w:szCs w:val="21"/>
                <w:lang w:eastAsia="zh-CN"/>
              </w:rPr>
              <w:t>庭</w:t>
            </w:r>
            <w:r>
              <w:rPr>
                <w:rFonts w:hint="eastAsia" w:ascii="宋体" w:hAnsi="宋体"/>
                <w:b/>
                <w:sz w:val="21"/>
                <w:szCs w:val="21"/>
                <w:lang w:val="en-US" w:eastAsia="zh-CN"/>
              </w:rPr>
              <w:t xml:space="preserve">  </w:t>
            </w:r>
            <w:r>
              <w:rPr>
                <w:rFonts w:hint="eastAsia" w:ascii="宋体" w:hAnsi="宋体"/>
                <w:b/>
                <w:sz w:val="21"/>
                <w:szCs w:val="21"/>
                <w:lang w:eastAsia="zh-CN"/>
              </w:rPr>
              <w:t>基</w:t>
            </w:r>
            <w:r>
              <w:rPr>
                <w:rFonts w:hint="eastAsia" w:ascii="宋体" w:hAnsi="宋体"/>
                <w:b/>
                <w:sz w:val="21"/>
                <w:szCs w:val="21"/>
                <w:lang w:val="en-US" w:eastAsia="zh-CN"/>
              </w:rPr>
              <w:t xml:space="preserve">  </w:t>
            </w:r>
            <w:r>
              <w:rPr>
                <w:rFonts w:hint="eastAsia" w:ascii="宋体" w:hAnsi="宋体"/>
                <w:b/>
                <w:sz w:val="21"/>
                <w:szCs w:val="21"/>
                <w:lang w:eastAsia="zh-CN"/>
              </w:rPr>
              <w:t>本</w:t>
            </w:r>
            <w:r>
              <w:rPr>
                <w:rFonts w:hint="eastAsia" w:ascii="宋体" w:hAnsi="宋体"/>
                <w:b/>
                <w:sz w:val="21"/>
                <w:szCs w:val="21"/>
                <w:lang w:val="en-US" w:eastAsia="zh-CN"/>
              </w:rPr>
              <w:t xml:space="preserve">  </w:t>
            </w:r>
            <w:r>
              <w:rPr>
                <w:rFonts w:hint="eastAsia" w:ascii="宋体" w:hAnsi="宋体"/>
                <w:b/>
                <w:sz w:val="21"/>
                <w:szCs w:val="21"/>
                <w:lang w:eastAsia="zh-CN"/>
              </w:rPr>
              <w:t>情</w:t>
            </w:r>
            <w:r>
              <w:rPr>
                <w:rFonts w:hint="eastAsia" w:ascii="宋体" w:hAnsi="宋体"/>
                <w:b/>
                <w:sz w:val="21"/>
                <w:szCs w:val="21"/>
                <w:lang w:val="en-US" w:eastAsia="zh-CN"/>
              </w:rPr>
              <w:t xml:space="preserve">  </w:t>
            </w:r>
            <w:r>
              <w:rPr>
                <w:rFonts w:hint="eastAsia" w:ascii="宋体" w:hAnsi="宋体"/>
                <w:b/>
                <w:sz w:val="21"/>
                <w:szCs w:val="21"/>
                <w:lang w:eastAsia="zh-CN"/>
              </w:rPr>
              <w:t>况（</w:t>
            </w:r>
            <w:r>
              <w:rPr>
                <w:rFonts w:hint="eastAsia" w:ascii="宋体" w:hAnsi="宋体"/>
                <w:b/>
                <w:sz w:val="21"/>
                <w:szCs w:val="21"/>
                <w:lang w:val="en-US" w:eastAsia="zh-CN"/>
              </w:rPr>
              <w:t xml:space="preserve"> </w:t>
            </w:r>
            <w:r>
              <w:rPr>
                <w:rFonts w:hint="eastAsia" w:ascii="宋体" w:hAnsi="宋体"/>
                <w:b/>
                <w:sz w:val="21"/>
                <w:szCs w:val="21"/>
                <w:lang w:eastAsia="zh-CN"/>
              </w:rPr>
              <w:t>申</w:t>
            </w:r>
            <w:r>
              <w:rPr>
                <w:rFonts w:hint="eastAsia" w:ascii="宋体" w:hAnsi="宋体"/>
                <w:b/>
                <w:sz w:val="21"/>
                <w:szCs w:val="21"/>
                <w:lang w:val="en-US" w:eastAsia="zh-CN"/>
              </w:rPr>
              <w:t xml:space="preserve">  </w:t>
            </w:r>
            <w:r>
              <w:rPr>
                <w:rFonts w:hint="eastAsia" w:ascii="宋体" w:hAnsi="宋体"/>
                <w:b/>
                <w:sz w:val="21"/>
                <w:szCs w:val="21"/>
                <w:lang w:eastAsia="zh-CN"/>
              </w:rPr>
              <w:t>请</w:t>
            </w:r>
            <w:r>
              <w:rPr>
                <w:rFonts w:hint="eastAsia" w:ascii="宋体" w:hAnsi="宋体"/>
                <w:b/>
                <w:sz w:val="21"/>
                <w:szCs w:val="21"/>
                <w:lang w:val="en-US" w:eastAsia="zh-CN"/>
              </w:rPr>
              <w:t xml:space="preserve">  </w:t>
            </w:r>
            <w:r>
              <w:rPr>
                <w:rFonts w:hint="eastAsia" w:ascii="宋体" w:hAnsi="宋体"/>
                <w:b/>
                <w:sz w:val="21"/>
                <w:szCs w:val="21"/>
                <w:lang w:eastAsia="zh-CN"/>
              </w:rPr>
              <w:t>人</w:t>
            </w:r>
            <w:r>
              <w:rPr>
                <w:rFonts w:hint="eastAsia" w:ascii="宋体" w:hAnsi="宋体"/>
                <w:b/>
                <w:sz w:val="21"/>
                <w:szCs w:val="21"/>
                <w:lang w:val="en-US" w:eastAsia="zh-CN"/>
              </w:rPr>
              <w:t xml:space="preserve">  </w:t>
            </w:r>
            <w:r>
              <w:rPr>
                <w:rFonts w:hint="eastAsia" w:ascii="宋体" w:hAnsi="宋体"/>
                <w:b/>
                <w:sz w:val="21"/>
                <w:szCs w:val="21"/>
                <w:lang w:eastAsia="zh-CN"/>
              </w:rPr>
              <w:t>填</w:t>
            </w:r>
            <w:r>
              <w:rPr>
                <w:rFonts w:hint="eastAsia" w:ascii="宋体" w:hAnsi="宋体"/>
                <w:b/>
                <w:sz w:val="21"/>
                <w:szCs w:val="21"/>
                <w:lang w:val="en-US" w:eastAsia="zh-CN"/>
              </w:rPr>
              <w:t xml:space="preserve">  </w:t>
            </w:r>
            <w:r>
              <w:rPr>
                <w:rFonts w:hint="eastAsia" w:ascii="宋体" w:hAnsi="宋体"/>
                <w:b/>
                <w:sz w:val="21"/>
                <w:szCs w:val="21"/>
                <w:lang w:eastAsia="zh-CN"/>
              </w:rPr>
              <w:t>报</w:t>
            </w:r>
            <w:r>
              <w:rPr>
                <w:rFonts w:hint="eastAsia" w:ascii="宋体" w:hAnsi="宋体"/>
                <w:b/>
                <w:sz w:val="21"/>
                <w:szCs w:val="21"/>
                <w:lang w:val="en-US" w:eastAsia="zh-CN"/>
              </w:rPr>
              <w:t xml:space="preserve"> </w:t>
            </w:r>
            <w:r>
              <w:rPr>
                <w:rFonts w:hint="eastAsia" w:ascii="宋体" w:hAnsi="宋体"/>
                <w:b/>
                <w:sz w:val="21"/>
                <w:szCs w:val="21"/>
                <w:lang w:eastAsia="zh-CN"/>
              </w:rPr>
              <w:t>）</w:t>
            </w:r>
          </w:p>
        </w:tc>
      </w:tr>
      <w:tr w14:paraId="0079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noWrap w:val="0"/>
            <w:vAlign w:val="center"/>
          </w:tcPr>
          <w:p w14:paraId="7C5A5A01">
            <w:pPr>
              <w:jc w:val="center"/>
              <w:rPr>
                <w:rFonts w:hint="eastAsia" w:ascii="宋体" w:hAnsi="宋体" w:eastAsia="宋体"/>
                <w:sz w:val="21"/>
                <w:szCs w:val="21"/>
                <w:lang w:eastAsia="zh-CN"/>
              </w:rPr>
            </w:pPr>
            <w:r>
              <w:rPr>
                <w:rFonts w:hint="eastAsia" w:ascii="宋体" w:hAnsi="宋体"/>
                <w:sz w:val="21"/>
                <w:szCs w:val="21"/>
                <w:lang w:eastAsia="zh-CN"/>
              </w:rPr>
              <w:t>姓名</w:t>
            </w:r>
          </w:p>
        </w:tc>
        <w:tc>
          <w:tcPr>
            <w:tcW w:w="1709" w:type="dxa"/>
            <w:gridSpan w:val="2"/>
            <w:noWrap w:val="0"/>
            <w:vAlign w:val="center"/>
          </w:tcPr>
          <w:p w14:paraId="14A9FB83">
            <w:pPr>
              <w:jc w:val="center"/>
              <w:rPr>
                <w:rFonts w:hint="eastAsia" w:ascii="宋体" w:hAnsi="宋体"/>
                <w:sz w:val="21"/>
                <w:szCs w:val="21"/>
              </w:rPr>
            </w:pPr>
          </w:p>
        </w:tc>
        <w:tc>
          <w:tcPr>
            <w:tcW w:w="1143" w:type="dxa"/>
            <w:gridSpan w:val="4"/>
            <w:noWrap w:val="0"/>
            <w:vAlign w:val="center"/>
          </w:tcPr>
          <w:p w14:paraId="3C7DC549">
            <w:pPr>
              <w:jc w:val="center"/>
              <w:rPr>
                <w:rFonts w:hint="eastAsia" w:ascii="宋体" w:hAnsi="宋体" w:eastAsia="宋体"/>
                <w:sz w:val="21"/>
                <w:szCs w:val="21"/>
                <w:lang w:eastAsia="zh-CN"/>
              </w:rPr>
            </w:pPr>
            <w:r>
              <w:rPr>
                <w:rFonts w:hint="eastAsia" w:ascii="宋体" w:hAnsi="宋体" w:eastAsia="宋体" w:cs="宋体"/>
                <w:lang w:eastAsia="zh-CN"/>
              </w:rPr>
              <w:t>符合申请范围的</w:t>
            </w:r>
            <w:r>
              <w:rPr>
                <w:rFonts w:hint="eastAsia" w:ascii="宋体" w:hAnsi="宋体" w:eastAsia="宋体" w:cs="宋体"/>
              </w:rPr>
              <w:t>家庭人口</w:t>
            </w:r>
          </w:p>
        </w:tc>
        <w:tc>
          <w:tcPr>
            <w:tcW w:w="1350" w:type="dxa"/>
            <w:gridSpan w:val="3"/>
            <w:noWrap w:val="0"/>
            <w:vAlign w:val="center"/>
          </w:tcPr>
          <w:p w14:paraId="515FFBF6">
            <w:pPr>
              <w:jc w:val="center"/>
              <w:rPr>
                <w:rFonts w:hint="eastAsia" w:ascii="宋体" w:hAnsi="宋体"/>
                <w:sz w:val="21"/>
                <w:szCs w:val="21"/>
              </w:rPr>
            </w:pPr>
          </w:p>
        </w:tc>
        <w:tc>
          <w:tcPr>
            <w:tcW w:w="1770" w:type="dxa"/>
            <w:gridSpan w:val="3"/>
            <w:noWrap w:val="0"/>
            <w:vAlign w:val="center"/>
          </w:tcPr>
          <w:p w14:paraId="3199A555">
            <w:pPr>
              <w:jc w:val="center"/>
              <w:rPr>
                <w:rFonts w:hint="eastAsia" w:ascii="宋体" w:hAnsi="宋体" w:eastAsia="宋体"/>
                <w:sz w:val="21"/>
                <w:szCs w:val="21"/>
                <w:lang w:val="en-US" w:eastAsia="zh-CN"/>
              </w:rPr>
            </w:pPr>
            <w:r>
              <w:rPr>
                <w:rFonts w:hint="eastAsia" w:ascii="宋体" w:hAnsi="宋体"/>
                <w:sz w:val="21"/>
                <w:szCs w:val="21"/>
                <w:lang w:eastAsia="zh-CN"/>
              </w:rPr>
              <w:t>改造类别</w:t>
            </w:r>
          </w:p>
        </w:tc>
        <w:tc>
          <w:tcPr>
            <w:tcW w:w="2831" w:type="dxa"/>
            <w:gridSpan w:val="5"/>
            <w:noWrap w:val="0"/>
            <w:vAlign w:val="center"/>
          </w:tcPr>
          <w:p w14:paraId="1C2CEF8F">
            <w:pPr>
              <w:jc w:val="center"/>
              <w:rPr>
                <w:rFonts w:hint="eastAsia" w:ascii="宋体" w:hAnsi="宋体"/>
                <w:sz w:val="21"/>
                <w:szCs w:val="21"/>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修缮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重建</w:t>
            </w:r>
          </w:p>
        </w:tc>
      </w:tr>
      <w:tr w14:paraId="7747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03" w:type="dxa"/>
            <w:noWrap w:val="0"/>
            <w:vAlign w:val="center"/>
          </w:tcPr>
          <w:p w14:paraId="2760670D">
            <w:pPr>
              <w:jc w:val="center"/>
              <w:rPr>
                <w:rFonts w:hint="eastAsia" w:ascii="宋体" w:hAnsi="宋体"/>
                <w:sz w:val="21"/>
                <w:szCs w:val="21"/>
              </w:rPr>
            </w:pPr>
            <w:r>
              <w:rPr>
                <w:rFonts w:hint="eastAsia" w:ascii="宋体" w:hAnsi="宋体"/>
                <w:sz w:val="21"/>
                <w:szCs w:val="21"/>
              </w:rPr>
              <w:t>现住地址</w:t>
            </w:r>
          </w:p>
        </w:tc>
        <w:tc>
          <w:tcPr>
            <w:tcW w:w="8803" w:type="dxa"/>
            <w:gridSpan w:val="17"/>
            <w:noWrap w:val="0"/>
            <w:vAlign w:val="center"/>
          </w:tcPr>
          <w:p w14:paraId="46E54C98">
            <w:pPr>
              <w:jc w:val="center"/>
              <w:rPr>
                <w:rFonts w:hint="eastAsia" w:ascii="宋体" w:hAnsi="宋体"/>
                <w:sz w:val="21"/>
                <w:szCs w:val="21"/>
              </w:rPr>
            </w:pPr>
          </w:p>
        </w:tc>
      </w:tr>
      <w:tr w14:paraId="324C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03" w:type="dxa"/>
            <w:noWrap w:val="0"/>
            <w:vAlign w:val="center"/>
          </w:tcPr>
          <w:p w14:paraId="7084A3FB">
            <w:pPr>
              <w:jc w:val="center"/>
              <w:rPr>
                <w:rFonts w:hint="eastAsia" w:ascii="宋体" w:hAnsi="宋体"/>
                <w:sz w:val="21"/>
                <w:szCs w:val="21"/>
              </w:rPr>
            </w:pPr>
            <w:r>
              <w:rPr>
                <w:rFonts w:hint="eastAsia" w:ascii="宋体" w:hAnsi="宋体"/>
                <w:sz w:val="21"/>
                <w:szCs w:val="21"/>
              </w:rPr>
              <w:t>现住地址</w:t>
            </w:r>
          </w:p>
          <w:p w14:paraId="27512F96">
            <w:pPr>
              <w:jc w:val="center"/>
              <w:rPr>
                <w:rFonts w:hint="eastAsia" w:ascii="宋体" w:hAnsi="宋体" w:eastAsia="宋体"/>
                <w:sz w:val="21"/>
                <w:szCs w:val="21"/>
                <w:lang w:eastAsia="zh-CN"/>
              </w:rPr>
            </w:pPr>
            <w:r>
              <w:rPr>
                <w:rFonts w:hint="eastAsia" w:ascii="宋体" w:hAnsi="宋体"/>
                <w:sz w:val="21"/>
                <w:szCs w:val="21"/>
                <w:lang w:eastAsia="zh-CN"/>
              </w:rPr>
              <w:t>性质</w:t>
            </w:r>
          </w:p>
        </w:tc>
        <w:tc>
          <w:tcPr>
            <w:tcW w:w="8803" w:type="dxa"/>
            <w:gridSpan w:val="17"/>
            <w:noWrap w:val="0"/>
            <w:vAlign w:val="center"/>
          </w:tcPr>
          <w:p w14:paraId="7012F022">
            <w:pPr>
              <w:ind w:firstLine="630" w:firstLineChars="300"/>
              <w:jc w:val="both"/>
              <w:rPr>
                <w:rFonts w:hint="default" w:ascii="宋体" w:hAnsi="宋体"/>
                <w:sz w:val="21"/>
                <w:szCs w:val="21"/>
                <w:u w:val="single"/>
                <w:lang w:val="en-US"/>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自有住房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借住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搭住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租住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其他</w:t>
            </w:r>
            <w:r>
              <w:rPr>
                <w:rFonts w:hint="eastAsia" w:ascii="宋体" w:hAnsi="宋体"/>
                <w:sz w:val="21"/>
                <w:szCs w:val="21"/>
                <w:u w:val="single"/>
                <w:lang w:val="en-US" w:eastAsia="zh-CN"/>
              </w:rPr>
              <w:t xml:space="preserve">             </w:t>
            </w:r>
          </w:p>
        </w:tc>
      </w:tr>
      <w:tr w14:paraId="5506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03" w:type="dxa"/>
            <w:noWrap w:val="0"/>
            <w:vAlign w:val="center"/>
          </w:tcPr>
          <w:p w14:paraId="54C9659B">
            <w:pPr>
              <w:jc w:val="center"/>
              <w:rPr>
                <w:rFonts w:hint="eastAsia" w:ascii="宋体" w:hAnsi="宋体"/>
                <w:sz w:val="21"/>
                <w:szCs w:val="21"/>
                <w:lang w:eastAsia="zh-CN"/>
              </w:rPr>
            </w:pPr>
            <w:r>
              <w:rPr>
                <w:rFonts w:hint="eastAsia" w:ascii="宋体" w:hAnsi="宋体"/>
                <w:sz w:val="21"/>
                <w:szCs w:val="21"/>
                <w:lang w:eastAsia="zh-CN"/>
              </w:rPr>
              <w:t>申请改造房屋地址</w:t>
            </w:r>
          </w:p>
        </w:tc>
        <w:tc>
          <w:tcPr>
            <w:tcW w:w="8803" w:type="dxa"/>
            <w:gridSpan w:val="17"/>
            <w:noWrap w:val="0"/>
            <w:vAlign w:val="center"/>
          </w:tcPr>
          <w:p w14:paraId="3944F445">
            <w:pPr>
              <w:jc w:val="both"/>
              <w:rPr>
                <w:rFonts w:hint="eastAsia" w:ascii="宋体" w:hAnsi="宋体" w:eastAsia="宋体"/>
                <w:sz w:val="21"/>
                <w:szCs w:val="21"/>
                <w:lang w:eastAsia="zh-CN"/>
              </w:rPr>
            </w:pPr>
            <w:r>
              <w:rPr>
                <w:rFonts w:hint="eastAsia" w:ascii="宋体" w:hAnsi="宋体"/>
                <w:sz w:val="21"/>
                <w:szCs w:val="21"/>
                <w:lang w:eastAsia="zh-CN"/>
              </w:rPr>
              <w:t>（如属无房户，在此备注说明）</w:t>
            </w:r>
          </w:p>
        </w:tc>
      </w:tr>
      <w:tr w14:paraId="2B2C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81" w:type="dxa"/>
            <w:gridSpan w:val="2"/>
            <w:noWrap w:val="0"/>
            <w:vAlign w:val="center"/>
          </w:tcPr>
          <w:p w14:paraId="4D0FA242">
            <w:pPr>
              <w:jc w:val="center"/>
              <w:rPr>
                <w:rFonts w:hint="eastAsia" w:ascii="宋体" w:hAnsi="宋体"/>
                <w:sz w:val="21"/>
                <w:szCs w:val="21"/>
                <w:lang w:eastAsia="zh-CN"/>
              </w:rPr>
            </w:pPr>
            <w:r>
              <w:rPr>
                <w:rFonts w:hint="eastAsia" w:ascii="宋体" w:hAnsi="宋体"/>
                <w:sz w:val="21"/>
                <w:szCs w:val="21"/>
                <w:lang w:eastAsia="zh-CN"/>
              </w:rPr>
              <w:t>房屋是否家庭名下唯一住房</w:t>
            </w:r>
          </w:p>
        </w:tc>
        <w:tc>
          <w:tcPr>
            <w:tcW w:w="2074" w:type="dxa"/>
            <w:gridSpan w:val="5"/>
            <w:noWrap w:val="0"/>
            <w:vAlign w:val="center"/>
          </w:tcPr>
          <w:p w14:paraId="6CF770B1">
            <w:pPr>
              <w:jc w:val="left"/>
              <w:rPr>
                <w:rFonts w:hint="eastAsia" w:ascii="宋体" w:hAnsi="宋体"/>
                <w:sz w:val="21"/>
                <w:szCs w:val="21"/>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是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p>
        </w:tc>
        <w:tc>
          <w:tcPr>
            <w:tcW w:w="3120" w:type="dxa"/>
            <w:gridSpan w:val="6"/>
            <w:noWrap w:val="0"/>
            <w:vAlign w:val="center"/>
          </w:tcPr>
          <w:p w14:paraId="2340D386">
            <w:pPr>
              <w:jc w:val="center"/>
              <w:rPr>
                <w:rFonts w:hint="eastAsia" w:ascii="宋体" w:hAnsi="宋体"/>
                <w:sz w:val="21"/>
                <w:szCs w:val="21"/>
              </w:rPr>
            </w:pPr>
            <w:r>
              <w:rPr>
                <w:rFonts w:hint="eastAsia" w:ascii="宋体" w:hAnsi="宋体"/>
                <w:sz w:val="21"/>
                <w:szCs w:val="21"/>
                <w:lang w:eastAsia="zh-CN"/>
              </w:rPr>
              <w:t>房屋是否归本家庭所有（住居）</w:t>
            </w:r>
          </w:p>
        </w:tc>
        <w:tc>
          <w:tcPr>
            <w:tcW w:w="2831" w:type="dxa"/>
            <w:gridSpan w:val="5"/>
            <w:noWrap w:val="0"/>
            <w:vAlign w:val="center"/>
          </w:tcPr>
          <w:p w14:paraId="31D5DAA4">
            <w:pPr>
              <w:jc w:val="center"/>
              <w:rPr>
                <w:rFonts w:hint="eastAsia" w:ascii="宋体" w:hAnsi="宋体"/>
                <w:sz w:val="21"/>
                <w:szCs w:val="21"/>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是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p>
        </w:tc>
      </w:tr>
      <w:tr w14:paraId="698B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981" w:type="dxa"/>
            <w:gridSpan w:val="2"/>
            <w:noWrap w:val="0"/>
            <w:vAlign w:val="center"/>
          </w:tcPr>
          <w:p w14:paraId="791E9D25">
            <w:pPr>
              <w:jc w:val="center"/>
              <w:rPr>
                <w:rFonts w:hint="eastAsia" w:ascii="宋体" w:hAnsi="宋体" w:eastAsia="宋体"/>
                <w:sz w:val="21"/>
                <w:szCs w:val="21"/>
                <w:lang w:eastAsia="zh-CN"/>
              </w:rPr>
            </w:pPr>
            <w:r>
              <w:rPr>
                <w:rFonts w:hint="eastAsia" w:ascii="宋体" w:hAnsi="宋体"/>
                <w:sz w:val="21"/>
                <w:szCs w:val="21"/>
                <w:lang w:eastAsia="zh-CN"/>
              </w:rPr>
              <w:t>房屋是否有土地证</w:t>
            </w:r>
          </w:p>
        </w:tc>
        <w:tc>
          <w:tcPr>
            <w:tcW w:w="2074" w:type="dxa"/>
            <w:gridSpan w:val="5"/>
            <w:noWrap w:val="0"/>
            <w:vAlign w:val="center"/>
          </w:tcPr>
          <w:p w14:paraId="0428BC13">
            <w:pPr>
              <w:jc w:val="left"/>
              <w:rPr>
                <w:rFonts w:hint="eastAsia" w:ascii="宋体" w:hAnsi="宋体"/>
                <w:sz w:val="21"/>
                <w:szCs w:val="21"/>
                <w:lang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是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p>
        </w:tc>
        <w:tc>
          <w:tcPr>
            <w:tcW w:w="1350" w:type="dxa"/>
            <w:gridSpan w:val="3"/>
            <w:noWrap w:val="0"/>
            <w:vAlign w:val="center"/>
          </w:tcPr>
          <w:p w14:paraId="763265A8">
            <w:pPr>
              <w:jc w:val="center"/>
              <w:rPr>
                <w:rFonts w:hint="eastAsia" w:ascii="宋体" w:hAnsi="宋体"/>
                <w:sz w:val="21"/>
                <w:szCs w:val="21"/>
                <w:lang w:eastAsia="zh-CN"/>
              </w:rPr>
            </w:pPr>
            <w:r>
              <w:rPr>
                <w:rFonts w:hint="eastAsia" w:ascii="宋体" w:hAnsi="宋体"/>
                <w:sz w:val="21"/>
                <w:szCs w:val="21"/>
                <w:lang w:eastAsia="zh-CN"/>
              </w:rPr>
              <w:t>持证人姓名</w:t>
            </w:r>
          </w:p>
        </w:tc>
        <w:tc>
          <w:tcPr>
            <w:tcW w:w="1770" w:type="dxa"/>
            <w:gridSpan w:val="3"/>
            <w:noWrap w:val="0"/>
            <w:vAlign w:val="center"/>
          </w:tcPr>
          <w:p w14:paraId="15B35917">
            <w:pPr>
              <w:jc w:val="left"/>
              <w:rPr>
                <w:rFonts w:hint="eastAsia" w:ascii="宋体" w:hAnsi="宋体"/>
                <w:sz w:val="21"/>
                <w:szCs w:val="21"/>
                <w:lang w:eastAsia="zh-CN"/>
              </w:rPr>
            </w:pPr>
          </w:p>
        </w:tc>
        <w:tc>
          <w:tcPr>
            <w:tcW w:w="1567" w:type="dxa"/>
            <w:gridSpan w:val="4"/>
            <w:noWrap w:val="0"/>
            <w:vAlign w:val="center"/>
          </w:tcPr>
          <w:p w14:paraId="14299C3A">
            <w:pPr>
              <w:jc w:val="center"/>
              <w:rPr>
                <w:rFonts w:hint="eastAsia" w:ascii="宋体" w:hAnsi="宋体"/>
                <w:sz w:val="21"/>
                <w:szCs w:val="21"/>
                <w:lang w:eastAsia="zh-CN"/>
              </w:rPr>
            </w:pPr>
            <w:r>
              <w:rPr>
                <w:rFonts w:hint="eastAsia" w:ascii="宋体" w:hAnsi="宋体"/>
                <w:sz w:val="21"/>
                <w:szCs w:val="21"/>
                <w:lang w:eastAsia="zh-CN"/>
              </w:rPr>
              <w:t>与申请人关系</w:t>
            </w:r>
          </w:p>
        </w:tc>
        <w:tc>
          <w:tcPr>
            <w:tcW w:w="1264" w:type="dxa"/>
            <w:noWrap w:val="0"/>
            <w:vAlign w:val="center"/>
          </w:tcPr>
          <w:p w14:paraId="6EE4D2FA">
            <w:pPr>
              <w:jc w:val="left"/>
              <w:rPr>
                <w:rFonts w:hint="eastAsia" w:ascii="宋体" w:hAnsi="宋体"/>
                <w:sz w:val="21"/>
                <w:szCs w:val="21"/>
                <w:lang w:eastAsia="zh-CN"/>
              </w:rPr>
            </w:pPr>
          </w:p>
        </w:tc>
      </w:tr>
      <w:tr w14:paraId="00A0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981" w:type="dxa"/>
            <w:gridSpan w:val="2"/>
            <w:noWrap w:val="0"/>
            <w:vAlign w:val="center"/>
          </w:tcPr>
          <w:p w14:paraId="4A7F7DA8">
            <w:pPr>
              <w:jc w:val="center"/>
              <w:rPr>
                <w:rFonts w:hint="eastAsia" w:ascii="宋体" w:hAnsi="宋体" w:eastAsia="宋体"/>
                <w:sz w:val="21"/>
                <w:szCs w:val="21"/>
                <w:lang w:eastAsia="zh-CN"/>
              </w:rPr>
            </w:pPr>
            <w:r>
              <w:rPr>
                <w:rFonts w:hint="eastAsia" w:ascii="宋体" w:hAnsi="宋体"/>
                <w:sz w:val="21"/>
                <w:szCs w:val="21"/>
                <w:lang w:eastAsia="zh-CN"/>
              </w:rPr>
              <w:t>房屋是否有房产证（不动产权证）</w:t>
            </w:r>
          </w:p>
        </w:tc>
        <w:tc>
          <w:tcPr>
            <w:tcW w:w="2074" w:type="dxa"/>
            <w:gridSpan w:val="5"/>
            <w:noWrap w:val="0"/>
            <w:vAlign w:val="center"/>
          </w:tcPr>
          <w:p w14:paraId="514B7177">
            <w:pPr>
              <w:jc w:val="left"/>
              <w:rPr>
                <w:rFonts w:hint="eastAsia" w:ascii="宋体" w:hAnsi="宋体"/>
                <w:sz w:val="21"/>
                <w:szCs w:val="21"/>
                <w:lang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是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p>
        </w:tc>
        <w:tc>
          <w:tcPr>
            <w:tcW w:w="1350" w:type="dxa"/>
            <w:gridSpan w:val="3"/>
            <w:noWrap w:val="0"/>
            <w:vAlign w:val="center"/>
          </w:tcPr>
          <w:p w14:paraId="0D089D08">
            <w:pPr>
              <w:jc w:val="center"/>
              <w:rPr>
                <w:rFonts w:hint="eastAsia" w:ascii="宋体" w:hAnsi="宋体"/>
                <w:sz w:val="21"/>
                <w:szCs w:val="21"/>
                <w:lang w:eastAsia="zh-CN"/>
              </w:rPr>
            </w:pPr>
            <w:r>
              <w:rPr>
                <w:rFonts w:hint="eastAsia" w:ascii="宋体" w:hAnsi="宋体"/>
                <w:sz w:val="21"/>
                <w:szCs w:val="21"/>
                <w:lang w:eastAsia="zh-CN"/>
              </w:rPr>
              <w:t>持证人姓名</w:t>
            </w:r>
          </w:p>
        </w:tc>
        <w:tc>
          <w:tcPr>
            <w:tcW w:w="1770" w:type="dxa"/>
            <w:gridSpan w:val="3"/>
            <w:noWrap w:val="0"/>
            <w:vAlign w:val="center"/>
          </w:tcPr>
          <w:p w14:paraId="04EE17D1">
            <w:pPr>
              <w:jc w:val="left"/>
              <w:rPr>
                <w:rFonts w:hint="eastAsia" w:ascii="宋体" w:hAnsi="宋体"/>
                <w:sz w:val="21"/>
                <w:szCs w:val="21"/>
                <w:lang w:eastAsia="zh-CN"/>
              </w:rPr>
            </w:pPr>
          </w:p>
        </w:tc>
        <w:tc>
          <w:tcPr>
            <w:tcW w:w="1567" w:type="dxa"/>
            <w:gridSpan w:val="4"/>
            <w:noWrap w:val="0"/>
            <w:vAlign w:val="center"/>
          </w:tcPr>
          <w:p w14:paraId="234C9B59">
            <w:pPr>
              <w:jc w:val="center"/>
              <w:rPr>
                <w:rFonts w:hint="eastAsia" w:ascii="宋体" w:hAnsi="宋体"/>
                <w:sz w:val="21"/>
                <w:szCs w:val="21"/>
                <w:lang w:eastAsia="zh-CN"/>
              </w:rPr>
            </w:pPr>
            <w:r>
              <w:rPr>
                <w:rFonts w:hint="eastAsia" w:ascii="宋体" w:hAnsi="宋体"/>
                <w:sz w:val="21"/>
                <w:szCs w:val="21"/>
                <w:lang w:eastAsia="zh-CN"/>
              </w:rPr>
              <w:t>与申请人关系</w:t>
            </w:r>
          </w:p>
        </w:tc>
        <w:tc>
          <w:tcPr>
            <w:tcW w:w="1264" w:type="dxa"/>
            <w:noWrap w:val="0"/>
            <w:vAlign w:val="center"/>
          </w:tcPr>
          <w:p w14:paraId="532926CC">
            <w:pPr>
              <w:jc w:val="left"/>
              <w:rPr>
                <w:rFonts w:hint="eastAsia" w:ascii="宋体" w:hAnsi="宋体"/>
                <w:sz w:val="21"/>
                <w:szCs w:val="21"/>
                <w:lang w:eastAsia="zh-CN"/>
              </w:rPr>
            </w:pPr>
          </w:p>
        </w:tc>
      </w:tr>
      <w:tr w14:paraId="5D96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981" w:type="dxa"/>
            <w:gridSpan w:val="2"/>
            <w:noWrap w:val="0"/>
            <w:vAlign w:val="center"/>
          </w:tcPr>
          <w:p w14:paraId="0BA0798F">
            <w:pPr>
              <w:jc w:val="center"/>
              <w:rPr>
                <w:rFonts w:hint="eastAsia" w:ascii="宋体" w:hAnsi="宋体" w:eastAsia="宋体"/>
                <w:sz w:val="21"/>
                <w:szCs w:val="21"/>
                <w:lang w:eastAsia="zh-CN"/>
              </w:rPr>
            </w:pPr>
            <w:r>
              <w:rPr>
                <w:rFonts w:hint="eastAsia" w:ascii="宋体" w:hAnsi="宋体"/>
                <w:sz w:val="21"/>
                <w:szCs w:val="21"/>
                <w:lang w:eastAsia="zh-CN"/>
              </w:rPr>
              <w:t>其他需说明情况</w:t>
            </w:r>
          </w:p>
        </w:tc>
        <w:tc>
          <w:tcPr>
            <w:tcW w:w="8025" w:type="dxa"/>
            <w:gridSpan w:val="16"/>
            <w:noWrap w:val="0"/>
            <w:vAlign w:val="center"/>
          </w:tcPr>
          <w:p w14:paraId="2C0E0BD4">
            <w:pPr>
              <w:jc w:val="left"/>
              <w:rPr>
                <w:rFonts w:hint="eastAsia" w:ascii="宋体" w:hAnsi="宋体"/>
                <w:sz w:val="21"/>
                <w:szCs w:val="21"/>
                <w:lang w:eastAsia="zh-CN"/>
              </w:rPr>
            </w:pPr>
          </w:p>
        </w:tc>
      </w:tr>
      <w:tr w14:paraId="5A64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81" w:type="dxa"/>
            <w:gridSpan w:val="2"/>
            <w:noWrap w:val="0"/>
            <w:vAlign w:val="center"/>
          </w:tcPr>
          <w:p w14:paraId="7CCE65A2">
            <w:pPr>
              <w:jc w:val="center"/>
              <w:rPr>
                <w:rFonts w:hint="eastAsia" w:ascii="宋体" w:hAnsi="宋体"/>
                <w:sz w:val="21"/>
                <w:szCs w:val="21"/>
                <w:lang w:eastAsia="zh-CN"/>
              </w:rPr>
            </w:pPr>
            <w:r>
              <w:rPr>
                <w:rFonts w:hint="eastAsia" w:ascii="宋体" w:hAnsi="宋体"/>
                <w:sz w:val="21"/>
                <w:szCs w:val="21"/>
                <w:lang w:eastAsia="zh-CN"/>
              </w:rPr>
              <w:t>申请人签名</w:t>
            </w:r>
          </w:p>
          <w:p w14:paraId="7E060F4D">
            <w:pPr>
              <w:jc w:val="center"/>
              <w:rPr>
                <w:rFonts w:hint="eastAsia" w:ascii="宋体" w:hAnsi="宋体"/>
                <w:sz w:val="21"/>
                <w:szCs w:val="21"/>
                <w:lang w:eastAsia="zh-CN"/>
              </w:rPr>
            </w:pPr>
            <w:r>
              <w:rPr>
                <w:rFonts w:hint="eastAsia" w:ascii="宋体" w:hAnsi="宋体"/>
                <w:sz w:val="21"/>
                <w:szCs w:val="21"/>
                <w:lang w:eastAsia="zh-CN"/>
              </w:rPr>
              <w:t>（指模）</w:t>
            </w:r>
          </w:p>
        </w:tc>
        <w:tc>
          <w:tcPr>
            <w:tcW w:w="8025" w:type="dxa"/>
            <w:gridSpan w:val="16"/>
            <w:noWrap w:val="0"/>
            <w:vAlign w:val="center"/>
          </w:tcPr>
          <w:p w14:paraId="6D7141A9">
            <w:pPr>
              <w:jc w:val="left"/>
              <w:rPr>
                <w:rFonts w:hint="eastAsia" w:ascii="宋体" w:hAnsi="宋体"/>
                <w:sz w:val="21"/>
                <w:szCs w:val="21"/>
                <w:lang w:eastAsia="zh-CN"/>
              </w:rPr>
            </w:pPr>
          </w:p>
        </w:tc>
      </w:tr>
      <w:tr w14:paraId="27D3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981" w:type="dxa"/>
            <w:gridSpan w:val="2"/>
            <w:vMerge w:val="restart"/>
            <w:noWrap w:val="0"/>
            <w:vAlign w:val="center"/>
          </w:tcPr>
          <w:p w14:paraId="61872E58">
            <w:pPr>
              <w:jc w:val="center"/>
              <w:rPr>
                <w:rFonts w:hint="eastAsia" w:ascii="宋体" w:hAnsi="宋体"/>
                <w:sz w:val="21"/>
                <w:szCs w:val="21"/>
                <w:lang w:eastAsia="zh-CN"/>
              </w:rPr>
            </w:pPr>
            <w:r>
              <w:rPr>
                <w:rFonts w:hint="eastAsia" w:ascii="宋体" w:hAnsi="宋体"/>
                <w:sz w:val="21"/>
                <w:szCs w:val="21"/>
                <w:lang w:eastAsia="zh-CN"/>
              </w:rPr>
              <w:t>主要家庭成员状况</w:t>
            </w:r>
          </w:p>
        </w:tc>
        <w:tc>
          <w:tcPr>
            <w:tcW w:w="1818" w:type="dxa"/>
            <w:gridSpan w:val="4"/>
            <w:noWrap w:val="0"/>
            <w:vAlign w:val="center"/>
          </w:tcPr>
          <w:p w14:paraId="4EAFD9D4">
            <w:pPr>
              <w:jc w:val="left"/>
              <w:rPr>
                <w:rFonts w:hint="eastAsia" w:ascii="宋体" w:hAnsi="宋体" w:eastAsia="宋体"/>
                <w:sz w:val="21"/>
                <w:szCs w:val="21"/>
                <w:lang w:val="en-US" w:eastAsia="zh-CN"/>
              </w:rPr>
            </w:pPr>
            <w:r>
              <w:rPr>
                <w:rFonts w:hint="eastAsia" w:ascii="宋体" w:hAnsi="宋体"/>
                <w:sz w:val="21"/>
                <w:szCs w:val="21"/>
                <w:lang w:eastAsia="zh-CN"/>
              </w:rPr>
              <w:t>与申请人关系</w:t>
            </w:r>
          </w:p>
        </w:tc>
        <w:tc>
          <w:tcPr>
            <w:tcW w:w="2025" w:type="dxa"/>
            <w:gridSpan w:val="5"/>
            <w:noWrap w:val="0"/>
            <w:vAlign w:val="center"/>
          </w:tcPr>
          <w:p w14:paraId="07CAECA3">
            <w:pPr>
              <w:jc w:val="left"/>
              <w:rPr>
                <w:rFonts w:hint="eastAsia" w:ascii="宋体" w:hAnsi="宋体"/>
                <w:sz w:val="21"/>
                <w:szCs w:val="21"/>
                <w:lang w:eastAsia="zh-CN"/>
              </w:rPr>
            </w:pPr>
            <w:r>
              <w:rPr>
                <w:rFonts w:hint="eastAsia" w:ascii="宋体" w:hAnsi="宋体"/>
                <w:sz w:val="21"/>
                <w:szCs w:val="21"/>
                <w:lang w:eastAsia="zh-CN"/>
              </w:rPr>
              <w:t>姓名</w:t>
            </w:r>
          </w:p>
        </w:tc>
        <w:tc>
          <w:tcPr>
            <w:tcW w:w="2250" w:type="dxa"/>
            <w:gridSpan w:val="4"/>
            <w:noWrap w:val="0"/>
            <w:vAlign w:val="center"/>
          </w:tcPr>
          <w:p w14:paraId="51F213CE">
            <w:pPr>
              <w:jc w:val="left"/>
              <w:rPr>
                <w:rFonts w:hint="eastAsia" w:ascii="宋体" w:hAnsi="宋体"/>
                <w:sz w:val="21"/>
                <w:szCs w:val="21"/>
                <w:lang w:eastAsia="zh-CN"/>
              </w:rPr>
            </w:pPr>
            <w:r>
              <w:rPr>
                <w:rFonts w:hint="eastAsia" w:ascii="宋体" w:hAnsi="宋体"/>
                <w:sz w:val="21"/>
                <w:szCs w:val="21"/>
                <w:lang w:eastAsia="zh-CN"/>
              </w:rPr>
              <w:t>身份证号码</w:t>
            </w:r>
          </w:p>
        </w:tc>
        <w:tc>
          <w:tcPr>
            <w:tcW w:w="1932" w:type="dxa"/>
            <w:gridSpan w:val="3"/>
            <w:noWrap w:val="0"/>
            <w:vAlign w:val="center"/>
          </w:tcPr>
          <w:p w14:paraId="2AB911F5">
            <w:pPr>
              <w:jc w:val="left"/>
              <w:rPr>
                <w:rFonts w:hint="eastAsia" w:ascii="宋体" w:hAnsi="宋体"/>
                <w:sz w:val="21"/>
                <w:szCs w:val="21"/>
                <w:lang w:eastAsia="zh-CN"/>
              </w:rPr>
            </w:pPr>
            <w:r>
              <w:rPr>
                <w:rFonts w:hint="eastAsia" w:ascii="宋体" w:hAnsi="宋体"/>
                <w:sz w:val="21"/>
                <w:szCs w:val="21"/>
                <w:lang w:eastAsia="zh-CN"/>
              </w:rPr>
              <w:t>名下是否有房</w:t>
            </w:r>
          </w:p>
        </w:tc>
      </w:tr>
      <w:tr w14:paraId="01BC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81" w:type="dxa"/>
            <w:gridSpan w:val="2"/>
            <w:vMerge w:val="continue"/>
            <w:noWrap w:val="0"/>
            <w:vAlign w:val="center"/>
          </w:tcPr>
          <w:p w14:paraId="74F1A8E3">
            <w:pPr>
              <w:jc w:val="center"/>
              <w:rPr>
                <w:rFonts w:hint="eastAsia" w:ascii="宋体" w:hAnsi="宋体"/>
                <w:sz w:val="21"/>
                <w:szCs w:val="21"/>
                <w:lang w:eastAsia="zh-CN"/>
              </w:rPr>
            </w:pPr>
          </w:p>
        </w:tc>
        <w:tc>
          <w:tcPr>
            <w:tcW w:w="1818" w:type="dxa"/>
            <w:gridSpan w:val="4"/>
            <w:noWrap w:val="0"/>
            <w:vAlign w:val="center"/>
          </w:tcPr>
          <w:p w14:paraId="7102721E">
            <w:pPr>
              <w:jc w:val="left"/>
              <w:rPr>
                <w:rFonts w:hint="eastAsia" w:ascii="宋体" w:hAnsi="宋体"/>
                <w:sz w:val="21"/>
                <w:szCs w:val="21"/>
                <w:lang w:eastAsia="zh-CN"/>
              </w:rPr>
            </w:pPr>
          </w:p>
        </w:tc>
        <w:tc>
          <w:tcPr>
            <w:tcW w:w="2025" w:type="dxa"/>
            <w:gridSpan w:val="5"/>
            <w:noWrap w:val="0"/>
            <w:vAlign w:val="center"/>
          </w:tcPr>
          <w:p w14:paraId="3020E598">
            <w:pPr>
              <w:jc w:val="left"/>
              <w:rPr>
                <w:rFonts w:hint="eastAsia" w:ascii="宋体" w:hAnsi="宋体"/>
                <w:sz w:val="21"/>
                <w:szCs w:val="21"/>
                <w:lang w:eastAsia="zh-CN"/>
              </w:rPr>
            </w:pPr>
          </w:p>
        </w:tc>
        <w:tc>
          <w:tcPr>
            <w:tcW w:w="2250" w:type="dxa"/>
            <w:gridSpan w:val="4"/>
            <w:noWrap w:val="0"/>
            <w:vAlign w:val="center"/>
          </w:tcPr>
          <w:p w14:paraId="1BB393E7">
            <w:pPr>
              <w:jc w:val="left"/>
              <w:rPr>
                <w:rFonts w:hint="eastAsia" w:ascii="宋体" w:hAnsi="宋体"/>
                <w:sz w:val="21"/>
                <w:szCs w:val="21"/>
                <w:lang w:eastAsia="zh-CN"/>
              </w:rPr>
            </w:pPr>
          </w:p>
        </w:tc>
        <w:tc>
          <w:tcPr>
            <w:tcW w:w="1932" w:type="dxa"/>
            <w:gridSpan w:val="3"/>
            <w:noWrap w:val="0"/>
            <w:vAlign w:val="center"/>
          </w:tcPr>
          <w:p w14:paraId="7EB9B2BE">
            <w:pPr>
              <w:jc w:val="left"/>
              <w:rPr>
                <w:rFonts w:hint="eastAsia" w:ascii="宋体" w:hAnsi="宋体"/>
                <w:sz w:val="21"/>
                <w:szCs w:val="21"/>
                <w:lang w:eastAsia="zh-CN"/>
              </w:rPr>
            </w:pPr>
          </w:p>
        </w:tc>
      </w:tr>
      <w:tr w14:paraId="78C8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81" w:type="dxa"/>
            <w:gridSpan w:val="2"/>
            <w:vMerge w:val="continue"/>
            <w:noWrap w:val="0"/>
            <w:vAlign w:val="center"/>
          </w:tcPr>
          <w:p w14:paraId="01588454">
            <w:pPr>
              <w:jc w:val="center"/>
              <w:rPr>
                <w:rFonts w:hint="eastAsia" w:ascii="宋体" w:hAnsi="宋体"/>
                <w:sz w:val="21"/>
                <w:szCs w:val="21"/>
                <w:lang w:eastAsia="zh-CN"/>
              </w:rPr>
            </w:pPr>
          </w:p>
        </w:tc>
        <w:tc>
          <w:tcPr>
            <w:tcW w:w="1818" w:type="dxa"/>
            <w:gridSpan w:val="4"/>
            <w:noWrap w:val="0"/>
            <w:vAlign w:val="center"/>
          </w:tcPr>
          <w:p w14:paraId="78D094BD">
            <w:pPr>
              <w:jc w:val="left"/>
              <w:rPr>
                <w:rFonts w:hint="eastAsia" w:ascii="宋体" w:hAnsi="宋体"/>
                <w:sz w:val="21"/>
                <w:szCs w:val="21"/>
                <w:lang w:eastAsia="zh-CN"/>
              </w:rPr>
            </w:pPr>
          </w:p>
        </w:tc>
        <w:tc>
          <w:tcPr>
            <w:tcW w:w="2025" w:type="dxa"/>
            <w:gridSpan w:val="5"/>
            <w:noWrap w:val="0"/>
            <w:vAlign w:val="center"/>
          </w:tcPr>
          <w:p w14:paraId="47D8C828">
            <w:pPr>
              <w:jc w:val="left"/>
              <w:rPr>
                <w:rFonts w:hint="eastAsia" w:ascii="宋体" w:hAnsi="宋体"/>
                <w:sz w:val="21"/>
                <w:szCs w:val="21"/>
                <w:lang w:eastAsia="zh-CN"/>
              </w:rPr>
            </w:pPr>
          </w:p>
        </w:tc>
        <w:tc>
          <w:tcPr>
            <w:tcW w:w="2250" w:type="dxa"/>
            <w:gridSpan w:val="4"/>
            <w:noWrap w:val="0"/>
            <w:vAlign w:val="center"/>
          </w:tcPr>
          <w:p w14:paraId="2DD6CFF2">
            <w:pPr>
              <w:jc w:val="left"/>
              <w:rPr>
                <w:rFonts w:hint="eastAsia" w:ascii="宋体" w:hAnsi="宋体"/>
                <w:sz w:val="21"/>
                <w:szCs w:val="21"/>
                <w:lang w:eastAsia="zh-CN"/>
              </w:rPr>
            </w:pPr>
          </w:p>
        </w:tc>
        <w:tc>
          <w:tcPr>
            <w:tcW w:w="1932" w:type="dxa"/>
            <w:gridSpan w:val="3"/>
            <w:noWrap w:val="0"/>
            <w:vAlign w:val="center"/>
          </w:tcPr>
          <w:p w14:paraId="30DCC498">
            <w:pPr>
              <w:jc w:val="left"/>
              <w:rPr>
                <w:rFonts w:hint="eastAsia" w:ascii="宋体" w:hAnsi="宋体"/>
                <w:sz w:val="21"/>
                <w:szCs w:val="21"/>
                <w:lang w:eastAsia="zh-CN"/>
              </w:rPr>
            </w:pPr>
          </w:p>
        </w:tc>
      </w:tr>
      <w:tr w14:paraId="7BF3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81" w:type="dxa"/>
            <w:gridSpan w:val="2"/>
            <w:vMerge w:val="continue"/>
            <w:noWrap w:val="0"/>
            <w:vAlign w:val="center"/>
          </w:tcPr>
          <w:p w14:paraId="7180C514">
            <w:pPr>
              <w:jc w:val="center"/>
              <w:rPr>
                <w:rFonts w:hint="eastAsia" w:ascii="宋体" w:hAnsi="宋体"/>
                <w:sz w:val="21"/>
                <w:szCs w:val="21"/>
                <w:lang w:eastAsia="zh-CN"/>
              </w:rPr>
            </w:pPr>
          </w:p>
        </w:tc>
        <w:tc>
          <w:tcPr>
            <w:tcW w:w="1818" w:type="dxa"/>
            <w:gridSpan w:val="4"/>
            <w:noWrap w:val="0"/>
            <w:vAlign w:val="center"/>
          </w:tcPr>
          <w:p w14:paraId="2EBE6C81">
            <w:pPr>
              <w:jc w:val="left"/>
              <w:rPr>
                <w:rFonts w:hint="eastAsia" w:ascii="宋体" w:hAnsi="宋体"/>
                <w:sz w:val="21"/>
                <w:szCs w:val="21"/>
                <w:lang w:eastAsia="zh-CN"/>
              </w:rPr>
            </w:pPr>
          </w:p>
        </w:tc>
        <w:tc>
          <w:tcPr>
            <w:tcW w:w="2025" w:type="dxa"/>
            <w:gridSpan w:val="5"/>
            <w:noWrap w:val="0"/>
            <w:vAlign w:val="center"/>
          </w:tcPr>
          <w:p w14:paraId="2C127A14">
            <w:pPr>
              <w:jc w:val="left"/>
              <w:rPr>
                <w:rFonts w:hint="eastAsia" w:ascii="宋体" w:hAnsi="宋体"/>
                <w:sz w:val="21"/>
                <w:szCs w:val="21"/>
                <w:lang w:eastAsia="zh-CN"/>
              </w:rPr>
            </w:pPr>
          </w:p>
        </w:tc>
        <w:tc>
          <w:tcPr>
            <w:tcW w:w="2250" w:type="dxa"/>
            <w:gridSpan w:val="4"/>
            <w:noWrap w:val="0"/>
            <w:vAlign w:val="center"/>
          </w:tcPr>
          <w:p w14:paraId="20302F3C">
            <w:pPr>
              <w:jc w:val="left"/>
              <w:rPr>
                <w:rFonts w:hint="eastAsia" w:ascii="宋体" w:hAnsi="宋体"/>
                <w:sz w:val="21"/>
                <w:szCs w:val="21"/>
                <w:lang w:eastAsia="zh-CN"/>
              </w:rPr>
            </w:pPr>
          </w:p>
        </w:tc>
        <w:tc>
          <w:tcPr>
            <w:tcW w:w="1932" w:type="dxa"/>
            <w:gridSpan w:val="3"/>
            <w:noWrap w:val="0"/>
            <w:vAlign w:val="center"/>
          </w:tcPr>
          <w:p w14:paraId="19545579">
            <w:pPr>
              <w:jc w:val="left"/>
              <w:rPr>
                <w:rFonts w:hint="eastAsia" w:ascii="宋体" w:hAnsi="宋体"/>
                <w:sz w:val="21"/>
                <w:szCs w:val="21"/>
                <w:lang w:eastAsia="zh-CN"/>
              </w:rPr>
            </w:pPr>
          </w:p>
        </w:tc>
      </w:tr>
      <w:tr w14:paraId="15B5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981" w:type="dxa"/>
            <w:gridSpan w:val="2"/>
            <w:noWrap w:val="0"/>
            <w:vAlign w:val="center"/>
          </w:tcPr>
          <w:p w14:paraId="17258E84">
            <w:pPr>
              <w:jc w:val="center"/>
              <w:rPr>
                <w:rFonts w:hint="eastAsia" w:ascii="宋体" w:hAnsi="宋体"/>
                <w:sz w:val="21"/>
                <w:szCs w:val="21"/>
                <w:lang w:eastAsia="zh-CN"/>
              </w:rPr>
            </w:pPr>
            <w:r>
              <w:rPr>
                <w:rFonts w:hint="default" w:ascii="Times New Roman" w:hAnsi="Times New Roman" w:eastAsia="宋体" w:cs="Times New Roman"/>
                <w:kern w:val="0"/>
                <w:sz w:val="24"/>
              </w:rPr>
              <w:t>申请补助理由</w:t>
            </w:r>
          </w:p>
        </w:tc>
        <w:tc>
          <w:tcPr>
            <w:tcW w:w="8025" w:type="dxa"/>
            <w:gridSpan w:val="16"/>
            <w:noWrap w:val="0"/>
            <w:vAlign w:val="center"/>
          </w:tcPr>
          <w:p w14:paraId="2AE6B76C">
            <w:pPr>
              <w:widowControl/>
              <w:jc w:val="right"/>
              <w:rPr>
                <w:rFonts w:hint="default" w:ascii="Times New Roman" w:hAnsi="Times New Roman" w:eastAsia="宋体" w:cs="Times New Roman"/>
                <w:kern w:val="0"/>
                <w:sz w:val="24"/>
                <w:lang w:eastAsia="zh-CN"/>
              </w:rPr>
            </w:pPr>
            <w:r>
              <w:rPr>
                <w:rFonts w:hint="default" w:ascii="Times New Roman" w:hAnsi="Times New Roman" w:eastAsia="宋体" w:cs="Times New Roman"/>
                <w:kern w:val="0"/>
                <w:sz w:val="24"/>
                <w:lang w:eastAsia="zh-CN"/>
              </w:rPr>
              <w:t>本人承诺以上所填写情况属实，如与事实不符，愿承担一切法律责任。</w:t>
            </w:r>
          </w:p>
          <w:p w14:paraId="4BEA3B26">
            <w:pPr>
              <w:widowControl/>
              <w:rPr>
                <w:rFonts w:hint="default" w:ascii="Times New Roman" w:hAnsi="Times New Roman" w:eastAsia="宋体" w:cs="Times New Roman"/>
                <w:kern w:val="0"/>
                <w:sz w:val="24"/>
              </w:rPr>
            </w:pPr>
            <w:r>
              <w:rPr>
                <w:rFonts w:hint="default" w:ascii="Times New Roman" w:hAnsi="Times New Roman" w:eastAsia="宋体" w:cs="Times New Roman"/>
                <w:kern w:val="0"/>
                <w:sz w:val="24"/>
              </w:rPr>
              <w:t xml:space="preserve">                                 申请人或受托人（签名）：</w:t>
            </w:r>
          </w:p>
          <w:p w14:paraId="1CCB6AA2">
            <w:pPr>
              <w:jc w:val="left"/>
              <w:rPr>
                <w:rFonts w:hint="eastAsia" w:ascii="宋体" w:hAnsi="宋体"/>
                <w:sz w:val="21"/>
                <w:szCs w:val="21"/>
                <w:lang w:eastAsia="zh-CN"/>
              </w:rPr>
            </w:pPr>
            <w:r>
              <w:rPr>
                <w:rFonts w:hint="default" w:ascii="Times New Roman" w:hAnsi="Times New Roman" w:eastAsia="宋体" w:cs="Times New Roman"/>
                <w:kern w:val="0"/>
                <w:sz w:val="24"/>
              </w:rPr>
              <w:t xml:space="preserve">                                   年     月    日</w:t>
            </w:r>
          </w:p>
        </w:tc>
      </w:tr>
      <w:tr w14:paraId="5CE4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006" w:type="dxa"/>
            <w:gridSpan w:val="18"/>
            <w:noWrap w:val="0"/>
            <w:vAlign w:val="center"/>
          </w:tcPr>
          <w:p w14:paraId="4A353A99">
            <w:pPr>
              <w:jc w:val="center"/>
              <w:rPr>
                <w:rFonts w:hint="eastAsia" w:ascii="宋体" w:hAnsi="宋体"/>
                <w:sz w:val="21"/>
                <w:szCs w:val="21"/>
                <w:lang w:eastAsia="zh-CN"/>
              </w:rPr>
            </w:pPr>
            <w:r>
              <w:rPr>
                <w:rFonts w:hint="eastAsia" w:ascii="宋体" w:hAnsi="宋体"/>
                <w:b/>
                <w:sz w:val="21"/>
                <w:szCs w:val="21"/>
                <w:lang w:eastAsia="zh-CN"/>
              </w:rPr>
              <w:t>入</w:t>
            </w:r>
            <w:r>
              <w:rPr>
                <w:rFonts w:hint="eastAsia" w:ascii="宋体" w:hAnsi="宋体"/>
                <w:b/>
                <w:sz w:val="21"/>
                <w:szCs w:val="21"/>
                <w:lang w:val="en-US" w:eastAsia="zh-CN"/>
              </w:rPr>
              <w:t xml:space="preserve">  </w:t>
            </w:r>
            <w:r>
              <w:rPr>
                <w:rFonts w:hint="eastAsia" w:ascii="宋体" w:hAnsi="宋体"/>
                <w:b/>
                <w:sz w:val="21"/>
                <w:szCs w:val="21"/>
                <w:lang w:eastAsia="zh-CN"/>
              </w:rPr>
              <w:t>户</w:t>
            </w:r>
            <w:r>
              <w:rPr>
                <w:rFonts w:hint="eastAsia" w:ascii="宋体" w:hAnsi="宋体"/>
                <w:b/>
                <w:sz w:val="21"/>
                <w:szCs w:val="21"/>
                <w:lang w:val="en-US" w:eastAsia="zh-CN"/>
              </w:rPr>
              <w:t xml:space="preserve">  </w:t>
            </w:r>
            <w:r>
              <w:rPr>
                <w:rFonts w:hint="eastAsia" w:ascii="宋体" w:hAnsi="宋体"/>
                <w:b/>
                <w:sz w:val="21"/>
                <w:szCs w:val="21"/>
                <w:lang w:eastAsia="zh-CN"/>
              </w:rPr>
              <w:t>调</w:t>
            </w:r>
            <w:r>
              <w:rPr>
                <w:rFonts w:hint="eastAsia" w:ascii="宋体" w:hAnsi="宋体"/>
                <w:b/>
                <w:sz w:val="21"/>
                <w:szCs w:val="21"/>
                <w:lang w:val="en-US" w:eastAsia="zh-CN"/>
              </w:rPr>
              <w:t xml:space="preserve">  </w:t>
            </w:r>
            <w:r>
              <w:rPr>
                <w:rFonts w:hint="eastAsia" w:ascii="宋体" w:hAnsi="宋体"/>
                <w:b/>
                <w:sz w:val="21"/>
                <w:szCs w:val="21"/>
                <w:lang w:eastAsia="zh-CN"/>
              </w:rPr>
              <w:t>查</w:t>
            </w:r>
            <w:r>
              <w:rPr>
                <w:rFonts w:hint="eastAsia" w:ascii="宋体" w:hAnsi="宋体"/>
                <w:b/>
                <w:sz w:val="21"/>
                <w:szCs w:val="21"/>
                <w:lang w:val="en-US" w:eastAsia="zh-CN"/>
              </w:rPr>
              <w:t xml:space="preserve">  </w:t>
            </w:r>
            <w:r>
              <w:rPr>
                <w:rFonts w:hint="eastAsia" w:ascii="宋体" w:hAnsi="宋体"/>
                <w:b/>
                <w:sz w:val="21"/>
                <w:szCs w:val="21"/>
                <w:lang w:eastAsia="zh-CN"/>
              </w:rPr>
              <w:t>情</w:t>
            </w:r>
            <w:r>
              <w:rPr>
                <w:rFonts w:hint="eastAsia" w:ascii="宋体" w:hAnsi="宋体"/>
                <w:b/>
                <w:sz w:val="21"/>
                <w:szCs w:val="21"/>
                <w:lang w:val="en-US" w:eastAsia="zh-CN"/>
              </w:rPr>
              <w:t xml:space="preserve">  </w:t>
            </w:r>
            <w:r>
              <w:rPr>
                <w:rFonts w:hint="eastAsia" w:ascii="宋体" w:hAnsi="宋体"/>
                <w:b/>
                <w:sz w:val="21"/>
                <w:szCs w:val="21"/>
                <w:lang w:eastAsia="zh-CN"/>
              </w:rPr>
              <w:t>况（</w:t>
            </w:r>
            <w:r>
              <w:rPr>
                <w:rFonts w:hint="eastAsia" w:ascii="宋体" w:hAnsi="宋体"/>
                <w:b/>
                <w:sz w:val="21"/>
                <w:szCs w:val="21"/>
                <w:lang w:val="en-US" w:eastAsia="zh-CN"/>
              </w:rPr>
              <w:t xml:space="preserve"> </w:t>
            </w:r>
            <w:r>
              <w:rPr>
                <w:rFonts w:hint="eastAsia" w:ascii="宋体" w:hAnsi="宋体"/>
                <w:b/>
                <w:sz w:val="21"/>
                <w:szCs w:val="21"/>
                <w:lang w:eastAsia="zh-CN"/>
              </w:rPr>
              <w:t>调</w:t>
            </w:r>
            <w:r>
              <w:rPr>
                <w:rFonts w:hint="eastAsia" w:ascii="宋体" w:hAnsi="宋体"/>
                <w:b/>
                <w:sz w:val="21"/>
                <w:szCs w:val="21"/>
                <w:lang w:val="en-US" w:eastAsia="zh-CN"/>
              </w:rPr>
              <w:t xml:space="preserve">  </w:t>
            </w:r>
            <w:r>
              <w:rPr>
                <w:rFonts w:hint="eastAsia" w:ascii="宋体" w:hAnsi="宋体"/>
                <w:b/>
                <w:sz w:val="21"/>
                <w:szCs w:val="21"/>
                <w:lang w:eastAsia="zh-CN"/>
              </w:rPr>
              <w:t>查</w:t>
            </w:r>
            <w:r>
              <w:rPr>
                <w:rFonts w:hint="eastAsia" w:ascii="宋体" w:hAnsi="宋体"/>
                <w:b/>
                <w:sz w:val="21"/>
                <w:szCs w:val="21"/>
                <w:lang w:val="en-US" w:eastAsia="zh-CN"/>
              </w:rPr>
              <w:t xml:space="preserve">  </w:t>
            </w:r>
            <w:r>
              <w:rPr>
                <w:rFonts w:hint="eastAsia" w:ascii="宋体" w:hAnsi="宋体"/>
                <w:b/>
                <w:sz w:val="21"/>
                <w:szCs w:val="21"/>
                <w:lang w:eastAsia="zh-CN"/>
              </w:rPr>
              <w:t>人</w:t>
            </w:r>
            <w:r>
              <w:rPr>
                <w:rFonts w:hint="eastAsia" w:ascii="宋体" w:hAnsi="宋体"/>
                <w:b/>
                <w:sz w:val="21"/>
                <w:szCs w:val="21"/>
                <w:lang w:val="en-US" w:eastAsia="zh-CN"/>
              </w:rPr>
              <w:t xml:space="preserve">  </w:t>
            </w:r>
            <w:r>
              <w:rPr>
                <w:rFonts w:hint="eastAsia" w:ascii="宋体" w:hAnsi="宋体"/>
                <w:b/>
                <w:sz w:val="21"/>
                <w:szCs w:val="21"/>
                <w:lang w:eastAsia="zh-CN"/>
              </w:rPr>
              <w:t>填</w:t>
            </w:r>
            <w:r>
              <w:rPr>
                <w:rFonts w:hint="eastAsia" w:ascii="宋体" w:hAnsi="宋体"/>
                <w:b/>
                <w:sz w:val="21"/>
                <w:szCs w:val="21"/>
                <w:lang w:val="en-US" w:eastAsia="zh-CN"/>
              </w:rPr>
              <w:t xml:space="preserve">  </w:t>
            </w:r>
            <w:r>
              <w:rPr>
                <w:rFonts w:hint="eastAsia" w:ascii="宋体" w:hAnsi="宋体"/>
                <w:b/>
                <w:sz w:val="21"/>
                <w:szCs w:val="21"/>
                <w:lang w:eastAsia="zh-CN"/>
              </w:rPr>
              <w:t>报</w:t>
            </w:r>
            <w:r>
              <w:rPr>
                <w:rFonts w:hint="eastAsia" w:ascii="宋体" w:hAnsi="宋体"/>
                <w:b/>
                <w:sz w:val="21"/>
                <w:szCs w:val="21"/>
                <w:lang w:val="en-US" w:eastAsia="zh-CN"/>
              </w:rPr>
              <w:t xml:space="preserve"> </w:t>
            </w:r>
            <w:r>
              <w:rPr>
                <w:rFonts w:hint="eastAsia" w:ascii="宋体" w:hAnsi="宋体"/>
                <w:b/>
                <w:sz w:val="21"/>
                <w:szCs w:val="21"/>
                <w:lang w:eastAsia="zh-CN"/>
              </w:rPr>
              <w:t>）</w:t>
            </w:r>
          </w:p>
        </w:tc>
      </w:tr>
      <w:tr w14:paraId="328C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981" w:type="dxa"/>
            <w:gridSpan w:val="2"/>
            <w:noWrap w:val="0"/>
            <w:vAlign w:val="center"/>
          </w:tcPr>
          <w:p w14:paraId="37F2089F">
            <w:pPr>
              <w:jc w:val="center"/>
              <w:rPr>
                <w:rFonts w:hint="eastAsia" w:ascii="宋体" w:hAnsi="宋体"/>
                <w:sz w:val="21"/>
                <w:szCs w:val="21"/>
                <w:lang w:eastAsia="zh-CN"/>
              </w:rPr>
            </w:pPr>
            <w:r>
              <w:rPr>
                <w:rFonts w:hint="eastAsia" w:ascii="宋体" w:hAnsi="宋体"/>
                <w:sz w:val="21"/>
                <w:szCs w:val="21"/>
                <w:lang w:eastAsia="zh-CN"/>
              </w:rPr>
              <w:t>申请人家庭信息</w:t>
            </w:r>
          </w:p>
          <w:p w14:paraId="36C64EA2">
            <w:pPr>
              <w:jc w:val="center"/>
              <w:rPr>
                <w:rFonts w:hint="eastAsia" w:ascii="宋体" w:hAnsi="宋体"/>
                <w:sz w:val="21"/>
                <w:szCs w:val="21"/>
                <w:lang w:eastAsia="zh-CN"/>
              </w:rPr>
            </w:pPr>
            <w:r>
              <w:rPr>
                <w:rFonts w:hint="eastAsia" w:ascii="宋体" w:hAnsi="宋体"/>
                <w:sz w:val="21"/>
                <w:szCs w:val="21"/>
                <w:lang w:eastAsia="zh-CN"/>
              </w:rPr>
              <w:t>是否真实</w:t>
            </w:r>
          </w:p>
        </w:tc>
        <w:tc>
          <w:tcPr>
            <w:tcW w:w="2074" w:type="dxa"/>
            <w:gridSpan w:val="5"/>
            <w:noWrap w:val="0"/>
            <w:vAlign w:val="center"/>
          </w:tcPr>
          <w:p w14:paraId="26CC1996">
            <w:pPr>
              <w:jc w:val="center"/>
              <w:rPr>
                <w:rFonts w:hint="eastAsia" w:ascii="宋体" w:hAnsi="宋体"/>
                <w:sz w:val="21"/>
                <w:szCs w:val="21"/>
                <w:lang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是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p>
        </w:tc>
        <w:tc>
          <w:tcPr>
            <w:tcW w:w="5951" w:type="dxa"/>
            <w:gridSpan w:val="11"/>
            <w:noWrap w:val="0"/>
            <w:vAlign w:val="center"/>
          </w:tcPr>
          <w:p w14:paraId="34F83544">
            <w:pPr>
              <w:jc w:val="left"/>
              <w:rPr>
                <w:rFonts w:hint="eastAsia" w:ascii="宋体" w:hAnsi="宋体"/>
                <w:sz w:val="21"/>
                <w:szCs w:val="21"/>
                <w:lang w:eastAsia="zh-CN"/>
              </w:rPr>
            </w:pPr>
            <w:r>
              <w:rPr>
                <w:rFonts w:hint="eastAsia" w:ascii="宋体" w:hAnsi="宋体"/>
                <w:sz w:val="21"/>
                <w:szCs w:val="21"/>
                <w:lang w:eastAsia="zh-CN"/>
              </w:rPr>
              <w:t>（选择否，填写具体情况）：</w:t>
            </w:r>
          </w:p>
        </w:tc>
      </w:tr>
      <w:tr w14:paraId="13CB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981" w:type="dxa"/>
            <w:gridSpan w:val="2"/>
            <w:noWrap w:val="0"/>
            <w:vAlign w:val="center"/>
          </w:tcPr>
          <w:p w14:paraId="4F3605AF">
            <w:pPr>
              <w:jc w:val="center"/>
              <w:rPr>
                <w:rFonts w:hint="eastAsia" w:ascii="宋体" w:hAnsi="宋体"/>
                <w:sz w:val="21"/>
                <w:szCs w:val="21"/>
                <w:lang w:eastAsia="zh-CN"/>
              </w:rPr>
            </w:pPr>
            <w:r>
              <w:rPr>
                <w:rFonts w:hint="eastAsia" w:ascii="宋体" w:hAnsi="宋体"/>
                <w:sz w:val="21"/>
                <w:szCs w:val="21"/>
                <w:lang w:eastAsia="zh-CN"/>
              </w:rPr>
              <w:t>申请改造的房屋信息是否真实</w:t>
            </w:r>
          </w:p>
        </w:tc>
        <w:tc>
          <w:tcPr>
            <w:tcW w:w="2074" w:type="dxa"/>
            <w:gridSpan w:val="5"/>
            <w:noWrap w:val="0"/>
            <w:vAlign w:val="center"/>
          </w:tcPr>
          <w:p w14:paraId="2C1FC6B9">
            <w:pPr>
              <w:jc w:val="center"/>
              <w:rPr>
                <w:rFonts w:hint="eastAsia" w:ascii="宋体" w:hAnsi="宋体"/>
                <w:sz w:val="21"/>
                <w:szCs w:val="21"/>
                <w:lang w:val="en-US"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是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p>
        </w:tc>
        <w:tc>
          <w:tcPr>
            <w:tcW w:w="5951" w:type="dxa"/>
            <w:gridSpan w:val="11"/>
            <w:noWrap w:val="0"/>
            <w:vAlign w:val="center"/>
          </w:tcPr>
          <w:p w14:paraId="34EDBCA7">
            <w:pPr>
              <w:jc w:val="left"/>
              <w:rPr>
                <w:rFonts w:hint="eastAsia" w:ascii="宋体" w:hAnsi="宋体"/>
                <w:sz w:val="21"/>
                <w:szCs w:val="21"/>
                <w:lang w:val="en-US" w:eastAsia="zh-CN"/>
              </w:rPr>
            </w:pPr>
            <w:r>
              <w:rPr>
                <w:rFonts w:hint="eastAsia" w:ascii="宋体" w:hAnsi="宋体"/>
                <w:sz w:val="21"/>
                <w:szCs w:val="21"/>
                <w:lang w:eastAsia="zh-CN"/>
              </w:rPr>
              <w:t>（选择否，填写具体情况）：</w:t>
            </w:r>
          </w:p>
        </w:tc>
      </w:tr>
      <w:tr w14:paraId="0101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981" w:type="dxa"/>
            <w:gridSpan w:val="2"/>
            <w:noWrap w:val="0"/>
            <w:vAlign w:val="center"/>
          </w:tcPr>
          <w:p w14:paraId="6A0CDC00">
            <w:pPr>
              <w:jc w:val="center"/>
              <w:rPr>
                <w:rFonts w:hint="eastAsia" w:ascii="宋体" w:hAnsi="宋体"/>
                <w:sz w:val="21"/>
                <w:szCs w:val="21"/>
                <w:lang w:eastAsia="zh-CN"/>
              </w:rPr>
            </w:pPr>
            <w:r>
              <w:rPr>
                <w:rFonts w:hint="eastAsia" w:ascii="宋体" w:hAnsi="宋体"/>
                <w:sz w:val="21"/>
                <w:szCs w:val="21"/>
                <w:lang w:eastAsia="zh-CN"/>
              </w:rPr>
              <w:t>现场判断申请人是否在此房屋居住</w:t>
            </w:r>
          </w:p>
        </w:tc>
        <w:tc>
          <w:tcPr>
            <w:tcW w:w="2074" w:type="dxa"/>
            <w:gridSpan w:val="5"/>
            <w:noWrap w:val="0"/>
            <w:vAlign w:val="center"/>
          </w:tcPr>
          <w:p w14:paraId="66830CC2">
            <w:pPr>
              <w:jc w:val="center"/>
              <w:rPr>
                <w:rFonts w:hint="eastAsia" w:ascii="宋体" w:hAnsi="宋体"/>
                <w:sz w:val="21"/>
                <w:szCs w:val="21"/>
                <w:lang w:val="en-US"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是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p>
        </w:tc>
        <w:tc>
          <w:tcPr>
            <w:tcW w:w="3235" w:type="dxa"/>
            <w:gridSpan w:val="7"/>
            <w:noWrap w:val="0"/>
            <w:vAlign w:val="center"/>
          </w:tcPr>
          <w:p w14:paraId="57BDA9D0">
            <w:pPr>
              <w:jc w:val="center"/>
              <w:rPr>
                <w:rFonts w:hint="eastAsia" w:ascii="宋体" w:hAnsi="宋体"/>
                <w:sz w:val="21"/>
                <w:szCs w:val="21"/>
                <w:lang w:eastAsia="zh-CN"/>
              </w:rPr>
            </w:pPr>
            <w:r>
              <w:rPr>
                <w:rFonts w:hint="eastAsia" w:ascii="宋体" w:hAnsi="宋体"/>
                <w:sz w:val="21"/>
                <w:szCs w:val="21"/>
                <w:lang w:eastAsia="zh-CN"/>
              </w:rPr>
              <w:t>现场目测判断房屋</w:t>
            </w:r>
          </w:p>
          <w:p w14:paraId="5665FF54">
            <w:pPr>
              <w:jc w:val="center"/>
              <w:rPr>
                <w:rFonts w:hint="eastAsia" w:ascii="宋体" w:hAnsi="宋体"/>
                <w:sz w:val="21"/>
                <w:szCs w:val="21"/>
                <w:lang w:eastAsia="zh-CN"/>
              </w:rPr>
            </w:pPr>
            <w:r>
              <w:rPr>
                <w:rFonts w:hint="eastAsia" w:ascii="宋体" w:hAnsi="宋体"/>
                <w:sz w:val="21"/>
                <w:szCs w:val="21"/>
                <w:lang w:eastAsia="zh-CN"/>
              </w:rPr>
              <w:t>是否存在安全隐患</w:t>
            </w:r>
          </w:p>
        </w:tc>
        <w:tc>
          <w:tcPr>
            <w:tcW w:w="2716" w:type="dxa"/>
            <w:gridSpan w:val="4"/>
            <w:noWrap w:val="0"/>
            <w:vAlign w:val="center"/>
          </w:tcPr>
          <w:p w14:paraId="11B42999">
            <w:pPr>
              <w:jc w:val="center"/>
              <w:rPr>
                <w:rFonts w:hint="eastAsia" w:ascii="宋体" w:hAnsi="宋体"/>
                <w:sz w:val="21"/>
                <w:szCs w:val="21"/>
                <w:lang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是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p>
        </w:tc>
      </w:tr>
      <w:tr w14:paraId="586D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981" w:type="dxa"/>
            <w:gridSpan w:val="2"/>
            <w:noWrap w:val="0"/>
            <w:vAlign w:val="center"/>
          </w:tcPr>
          <w:p w14:paraId="68028AFC">
            <w:pPr>
              <w:jc w:val="center"/>
              <w:rPr>
                <w:rFonts w:hint="eastAsia" w:ascii="宋体" w:hAnsi="宋体"/>
                <w:sz w:val="21"/>
                <w:szCs w:val="21"/>
                <w:lang w:eastAsia="zh-CN"/>
              </w:rPr>
            </w:pPr>
            <w:r>
              <w:rPr>
                <w:rFonts w:hint="eastAsia" w:ascii="宋体" w:hAnsi="宋体"/>
                <w:sz w:val="21"/>
                <w:szCs w:val="21"/>
                <w:lang w:eastAsia="zh-CN"/>
              </w:rPr>
              <w:t>是否已按要求拍照</w:t>
            </w:r>
          </w:p>
        </w:tc>
        <w:tc>
          <w:tcPr>
            <w:tcW w:w="8025" w:type="dxa"/>
            <w:gridSpan w:val="16"/>
            <w:noWrap w:val="0"/>
            <w:vAlign w:val="center"/>
          </w:tcPr>
          <w:p w14:paraId="6043A573">
            <w:pPr>
              <w:jc w:val="center"/>
              <w:rPr>
                <w:rFonts w:hint="default" w:ascii="宋体" w:hAnsi="宋体"/>
                <w:sz w:val="21"/>
                <w:szCs w:val="21"/>
                <w:lang w:val="en-US"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w:t>
            </w:r>
            <w:r>
              <w:rPr>
                <w:rFonts w:hint="eastAsia" w:ascii="宋体" w:hAnsi="宋体"/>
                <w:sz w:val="21"/>
                <w:szCs w:val="21"/>
                <w:lang w:eastAsia="zh-CN"/>
              </w:rPr>
              <w:t>整体外观及周边（申请人入镜）</w:t>
            </w:r>
            <w:r>
              <w:rPr>
                <w:rFonts w:hint="eastAsia" w:ascii="宋体" w:hAnsi="宋体"/>
                <w:sz w:val="21"/>
                <w:szCs w:val="21"/>
                <w:lang w:val="en-US" w:eastAsia="zh-CN"/>
              </w:rPr>
              <w:t xml:space="preserve">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w:t>
            </w:r>
            <w:r>
              <w:rPr>
                <w:rFonts w:hint="eastAsia" w:ascii="宋体" w:hAnsi="宋体"/>
                <w:sz w:val="21"/>
                <w:szCs w:val="21"/>
                <w:lang w:eastAsia="zh-CN"/>
              </w:rPr>
              <w:t>门牌</w:t>
            </w:r>
            <w:r>
              <w:rPr>
                <w:rFonts w:hint="eastAsia" w:ascii="宋体" w:hAnsi="宋体"/>
                <w:sz w:val="21"/>
                <w:szCs w:val="21"/>
                <w:lang w:val="en-US" w:eastAsia="zh-CN"/>
              </w:rPr>
              <w:t xml:space="preserve">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内境</w:t>
            </w:r>
          </w:p>
        </w:tc>
      </w:tr>
      <w:tr w14:paraId="24CB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981" w:type="dxa"/>
            <w:gridSpan w:val="2"/>
            <w:noWrap w:val="0"/>
            <w:vAlign w:val="center"/>
          </w:tcPr>
          <w:p w14:paraId="5EFD5824">
            <w:pPr>
              <w:jc w:val="center"/>
              <w:rPr>
                <w:rFonts w:hint="eastAsia" w:ascii="宋体" w:hAnsi="宋体"/>
                <w:sz w:val="21"/>
                <w:szCs w:val="21"/>
                <w:lang w:eastAsia="zh-CN"/>
              </w:rPr>
            </w:pPr>
            <w:r>
              <w:rPr>
                <w:rFonts w:hint="eastAsia" w:ascii="宋体" w:hAnsi="宋体"/>
                <w:sz w:val="21"/>
                <w:szCs w:val="21"/>
                <w:lang w:eastAsia="zh-CN"/>
              </w:rPr>
              <w:t>其他需说明情况</w:t>
            </w:r>
          </w:p>
        </w:tc>
        <w:tc>
          <w:tcPr>
            <w:tcW w:w="8025" w:type="dxa"/>
            <w:gridSpan w:val="16"/>
            <w:noWrap w:val="0"/>
            <w:vAlign w:val="center"/>
          </w:tcPr>
          <w:p w14:paraId="2818C1AB">
            <w:pPr>
              <w:jc w:val="left"/>
              <w:rPr>
                <w:rFonts w:hint="eastAsia" w:ascii="宋体" w:hAnsi="宋体"/>
                <w:sz w:val="21"/>
                <w:szCs w:val="21"/>
                <w:lang w:eastAsia="zh-CN"/>
              </w:rPr>
            </w:pPr>
          </w:p>
        </w:tc>
      </w:tr>
      <w:tr w14:paraId="1B2A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981" w:type="dxa"/>
            <w:gridSpan w:val="2"/>
            <w:noWrap w:val="0"/>
            <w:vAlign w:val="center"/>
          </w:tcPr>
          <w:p w14:paraId="08548C9B">
            <w:pPr>
              <w:jc w:val="center"/>
              <w:rPr>
                <w:rFonts w:hint="default" w:ascii="宋体" w:hAnsi="宋体"/>
                <w:sz w:val="21"/>
                <w:szCs w:val="21"/>
                <w:lang w:val="en-US" w:eastAsia="zh-CN"/>
              </w:rPr>
            </w:pPr>
            <w:r>
              <w:rPr>
                <w:rFonts w:hint="eastAsia" w:ascii="宋体" w:hAnsi="宋体"/>
                <w:sz w:val="21"/>
                <w:szCs w:val="21"/>
                <w:lang w:eastAsia="zh-CN"/>
              </w:rPr>
              <w:t>调查人员签名</w:t>
            </w:r>
          </w:p>
        </w:tc>
        <w:tc>
          <w:tcPr>
            <w:tcW w:w="8025" w:type="dxa"/>
            <w:gridSpan w:val="16"/>
            <w:noWrap w:val="0"/>
            <w:vAlign w:val="center"/>
          </w:tcPr>
          <w:p w14:paraId="0B0ACF3D">
            <w:pPr>
              <w:jc w:val="both"/>
              <w:rPr>
                <w:rFonts w:hint="eastAsia" w:ascii="宋体" w:hAnsi="宋体"/>
                <w:sz w:val="21"/>
                <w:szCs w:val="21"/>
                <w:lang w:eastAsia="zh-CN"/>
              </w:rPr>
            </w:pPr>
          </w:p>
          <w:p w14:paraId="4C7B280A">
            <w:pPr>
              <w:jc w:val="both"/>
              <w:rPr>
                <w:rFonts w:hint="default" w:ascii="宋体" w:hAnsi="宋体" w:eastAsia="仿宋_GB2312"/>
                <w:sz w:val="21"/>
                <w:szCs w:val="21"/>
                <w:u w:val="single"/>
                <w:lang w:val="en-US" w:eastAsia="zh-CN"/>
              </w:rPr>
            </w:pPr>
            <w:r>
              <w:rPr>
                <w:rFonts w:hint="eastAsia" w:ascii="宋体" w:hAnsi="宋体"/>
                <w:sz w:val="21"/>
                <w:szCs w:val="21"/>
                <w:lang w:eastAsia="zh-CN"/>
              </w:rPr>
              <w:t>镇街人员</w:t>
            </w:r>
            <w:r>
              <w:rPr>
                <w:rFonts w:hint="eastAsia" w:ascii="宋体" w:hAnsi="宋体"/>
                <w:sz w:val="21"/>
                <w:szCs w:val="21"/>
                <w:u w:val="single"/>
                <w:lang w:val="en-US" w:eastAsia="zh-CN"/>
              </w:rPr>
              <w:t xml:space="preserve">              </w:t>
            </w:r>
            <w:r>
              <w:rPr>
                <w:rFonts w:hint="eastAsia" w:ascii="宋体" w:hAnsi="宋体"/>
                <w:sz w:val="21"/>
                <w:szCs w:val="21"/>
                <w:lang w:val="en-US" w:eastAsia="zh-CN"/>
              </w:rPr>
              <w:t>、</w:t>
            </w:r>
            <w:r>
              <w:rPr>
                <w:rFonts w:hint="eastAsia" w:ascii="宋体" w:hAnsi="宋体"/>
                <w:sz w:val="21"/>
                <w:szCs w:val="21"/>
                <w:u w:val="single"/>
                <w:lang w:val="en-US" w:eastAsia="zh-CN"/>
              </w:rPr>
              <w:t xml:space="preserve">               </w:t>
            </w:r>
            <w:r>
              <w:rPr>
                <w:rFonts w:hint="eastAsia" w:ascii="宋体" w:hAnsi="宋体"/>
                <w:sz w:val="21"/>
                <w:szCs w:val="21"/>
                <w:lang w:val="en-US" w:eastAsia="zh-CN"/>
              </w:rPr>
              <w:t>，村（居）两委人员</w:t>
            </w:r>
            <w:r>
              <w:rPr>
                <w:rFonts w:hint="eastAsia" w:ascii="宋体" w:hAnsi="宋体"/>
                <w:sz w:val="21"/>
                <w:szCs w:val="21"/>
                <w:u w:val="single"/>
                <w:lang w:val="en-US" w:eastAsia="zh-CN"/>
              </w:rPr>
              <w:t xml:space="preserve">               </w:t>
            </w:r>
          </w:p>
        </w:tc>
      </w:tr>
      <w:tr w14:paraId="0D7F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0006" w:type="dxa"/>
            <w:gridSpan w:val="18"/>
            <w:noWrap w:val="0"/>
            <w:vAlign w:val="center"/>
          </w:tcPr>
          <w:p w14:paraId="28E972E7">
            <w:pPr>
              <w:jc w:val="center"/>
              <w:rPr>
                <w:rFonts w:hint="eastAsia" w:ascii="宋体" w:hAnsi="宋体"/>
                <w:b/>
                <w:sz w:val="21"/>
                <w:szCs w:val="21"/>
                <w:lang w:eastAsia="zh-CN"/>
              </w:rPr>
            </w:pPr>
            <w:r>
              <w:rPr>
                <w:rFonts w:hint="eastAsia" w:ascii="宋体" w:hAnsi="宋体"/>
                <w:b/>
                <w:sz w:val="21"/>
                <w:szCs w:val="21"/>
                <w:lang w:val="en-US" w:eastAsia="zh-CN"/>
              </w:rPr>
              <w:t>社  区  （  村  ）  意  见</w:t>
            </w:r>
          </w:p>
        </w:tc>
      </w:tr>
      <w:tr w14:paraId="2BE6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10006" w:type="dxa"/>
            <w:gridSpan w:val="18"/>
            <w:noWrap w:val="0"/>
            <w:vAlign w:val="center"/>
          </w:tcPr>
          <w:p w14:paraId="101F3440">
            <w:pPr>
              <w:jc w:val="both"/>
              <w:rPr>
                <w:rFonts w:hint="eastAsia" w:ascii="宋体" w:hAnsi="宋体"/>
                <w:b/>
                <w:sz w:val="21"/>
                <w:szCs w:val="21"/>
                <w:lang w:val="en-US" w:eastAsia="zh-CN"/>
              </w:rPr>
            </w:pPr>
          </w:p>
          <w:p w14:paraId="5334F53E">
            <w:pPr>
              <w:jc w:val="both"/>
              <w:rPr>
                <w:rFonts w:hint="default" w:ascii="宋体" w:hAnsi="宋体"/>
                <w:sz w:val="21"/>
                <w:szCs w:val="21"/>
                <w:lang w:val="en-US" w:eastAsia="zh-CN"/>
              </w:rPr>
            </w:pPr>
          </w:p>
          <w:p w14:paraId="0080C1ED">
            <w:pPr>
              <w:jc w:val="both"/>
              <w:rPr>
                <w:rFonts w:hint="eastAsia" w:ascii="宋体" w:hAnsi="宋体"/>
                <w:b/>
                <w:sz w:val="21"/>
                <w:szCs w:val="21"/>
                <w:lang w:eastAsia="zh-CN"/>
              </w:rPr>
            </w:pPr>
          </w:p>
          <w:p w14:paraId="64A19CF2">
            <w:pPr>
              <w:jc w:val="both"/>
              <w:rPr>
                <w:rFonts w:hint="default" w:ascii="宋体" w:hAnsi="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u w:val="none"/>
                <w:lang w:val="en-US" w:eastAsia="zh-CN"/>
              </w:rPr>
              <w:t>负责人签名（盖章）：</w:t>
            </w:r>
          </w:p>
          <w:p w14:paraId="3B5100B8">
            <w:pPr>
              <w:jc w:val="both"/>
              <w:rPr>
                <w:rFonts w:hint="eastAsia" w:ascii="宋体" w:hAnsi="宋体"/>
                <w:b/>
                <w:sz w:val="21"/>
                <w:szCs w:val="21"/>
                <w:lang w:eastAsia="zh-CN"/>
              </w:rPr>
            </w:pPr>
            <w:r>
              <w:rPr>
                <w:rFonts w:hint="eastAsia" w:ascii="宋体" w:hAnsi="宋体"/>
                <w:sz w:val="21"/>
                <w:szCs w:val="21"/>
                <w:u w:val="none"/>
                <w:lang w:val="en-US" w:eastAsia="zh-CN"/>
              </w:rPr>
              <w:t xml:space="preserve">                                                                          年    月    日</w:t>
            </w:r>
          </w:p>
        </w:tc>
      </w:tr>
      <w:tr w14:paraId="6B13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006" w:type="dxa"/>
            <w:gridSpan w:val="18"/>
            <w:noWrap w:val="0"/>
            <w:vAlign w:val="center"/>
          </w:tcPr>
          <w:p w14:paraId="32AA3D94">
            <w:pPr>
              <w:jc w:val="center"/>
              <w:rPr>
                <w:rFonts w:hint="eastAsia"/>
                <w:lang w:val="en-US" w:eastAsia="zh-CN"/>
              </w:rPr>
            </w:pPr>
            <w:r>
              <w:rPr>
                <w:rFonts w:hint="eastAsia"/>
                <w:b/>
                <w:bCs/>
                <w:lang w:val="en-US" w:eastAsia="zh-CN"/>
              </w:rPr>
              <w:t>镇街自然资源部门意见</w:t>
            </w:r>
          </w:p>
        </w:tc>
      </w:tr>
      <w:tr w14:paraId="00CD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10006" w:type="dxa"/>
            <w:gridSpan w:val="18"/>
            <w:noWrap w:val="0"/>
            <w:vAlign w:val="center"/>
          </w:tcPr>
          <w:p w14:paraId="1E4E419A">
            <w:pPr>
              <w:jc w:val="both"/>
              <w:rPr>
                <w:rFonts w:hint="default" w:ascii="宋体" w:hAnsi="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u w:val="none"/>
                <w:lang w:val="en-US" w:eastAsia="zh-CN"/>
              </w:rPr>
              <w:t>负责人签名（盖章）：</w:t>
            </w:r>
          </w:p>
          <w:p w14:paraId="7355FA5B">
            <w:pPr>
              <w:jc w:val="both"/>
              <w:rPr>
                <w:rFonts w:hint="eastAsia" w:ascii="宋体" w:hAnsi="宋体"/>
                <w:sz w:val="21"/>
                <w:szCs w:val="21"/>
                <w:lang w:val="en-US" w:eastAsia="zh-CN"/>
              </w:rPr>
            </w:pPr>
            <w:r>
              <w:rPr>
                <w:rFonts w:hint="eastAsia" w:ascii="宋体" w:hAnsi="宋体"/>
                <w:sz w:val="21"/>
                <w:szCs w:val="21"/>
                <w:u w:val="none"/>
                <w:lang w:val="en-US" w:eastAsia="zh-CN"/>
              </w:rPr>
              <w:t xml:space="preserve">                                                                          年    月    日</w:t>
            </w:r>
          </w:p>
        </w:tc>
      </w:tr>
      <w:tr w14:paraId="5E40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006" w:type="dxa"/>
            <w:gridSpan w:val="18"/>
            <w:noWrap w:val="0"/>
            <w:vAlign w:val="center"/>
          </w:tcPr>
          <w:p w14:paraId="7BABF2A6">
            <w:pPr>
              <w:jc w:val="center"/>
              <w:rPr>
                <w:rFonts w:hint="eastAsia" w:ascii="宋体" w:hAnsi="宋体"/>
                <w:sz w:val="21"/>
                <w:szCs w:val="21"/>
                <w:u w:val="none"/>
                <w:lang w:val="en-US" w:eastAsia="zh-CN"/>
              </w:rPr>
            </w:pPr>
            <w:r>
              <w:rPr>
                <w:rFonts w:hint="eastAsia" w:ascii="宋体" w:hAnsi="宋体"/>
                <w:b/>
                <w:bCs/>
                <w:sz w:val="21"/>
                <w:szCs w:val="21"/>
                <w:u w:val="none"/>
                <w:lang w:val="en-US" w:eastAsia="zh-CN"/>
              </w:rPr>
              <w:t>镇街住房城乡部门意见</w:t>
            </w:r>
          </w:p>
        </w:tc>
      </w:tr>
      <w:tr w14:paraId="252C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69" w:type="dxa"/>
            <w:gridSpan w:val="8"/>
            <w:noWrap w:val="0"/>
            <w:vAlign w:val="center"/>
          </w:tcPr>
          <w:p w14:paraId="5BC338DE">
            <w:pPr>
              <w:jc w:val="both"/>
              <w:rPr>
                <w:rFonts w:hint="eastAsia" w:ascii="宋体" w:hAnsi="宋体"/>
                <w:sz w:val="21"/>
                <w:szCs w:val="21"/>
                <w:lang w:eastAsia="zh-CN"/>
              </w:rPr>
            </w:pPr>
            <w:r>
              <w:rPr>
                <w:rFonts w:hint="eastAsia" w:ascii="宋体" w:hAnsi="宋体"/>
                <w:sz w:val="21"/>
                <w:szCs w:val="21"/>
                <w:lang w:eastAsia="zh-CN"/>
              </w:rPr>
              <w:t>第三方专业机构房屋</w:t>
            </w:r>
          </w:p>
          <w:p w14:paraId="366B87A4">
            <w:pPr>
              <w:jc w:val="both"/>
              <w:rPr>
                <w:rFonts w:hint="eastAsia" w:ascii="宋体" w:hAnsi="宋体"/>
                <w:sz w:val="21"/>
                <w:szCs w:val="21"/>
                <w:u w:val="none"/>
                <w:lang w:val="en-US" w:eastAsia="zh-CN"/>
              </w:rPr>
            </w:pPr>
            <w:r>
              <w:rPr>
                <w:rFonts w:hint="eastAsia" w:ascii="宋体" w:hAnsi="宋体"/>
                <w:sz w:val="21"/>
                <w:szCs w:val="21"/>
                <w:lang w:eastAsia="zh-CN"/>
              </w:rPr>
              <w:t>安全等级鉴定结果</w:t>
            </w:r>
          </w:p>
        </w:tc>
        <w:tc>
          <w:tcPr>
            <w:tcW w:w="5337" w:type="dxa"/>
            <w:gridSpan w:val="10"/>
            <w:noWrap w:val="0"/>
            <w:vAlign w:val="center"/>
          </w:tcPr>
          <w:p w14:paraId="14817990">
            <w:pPr>
              <w:jc w:val="both"/>
              <w:rPr>
                <w:rFonts w:hint="eastAsia" w:ascii="宋体" w:hAnsi="宋体"/>
                <w:sz w:val="21"/>
                <w:szCs w:val="21"/>
                <w:u w:val="none"/>
                <w:lang w:val="en-US"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A级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B级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C级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D级</w:t>
            </w:r>
          </w:p>
        </w:tc>
      </w:tr>
      <w:tr w14:paraId="08A2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10006" w:type="dxa"/>
            <w:gridSpan w:val="18"/>
            <w:noWrap w:val="0"/>
            <w:vAlign w:val="center"/>
          </w:tcPr>
          <w:p w14:paraId="079549FC">
            <w:pPr>
              <w:jc w:val="both"/>
              <w:rPr>
                <w:rFonts w:hint="default" w:ascii="宋体" w:hAnsi="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u w:val="none"/>
                <w:lang w:val="en-US" w:eastAsia="zh-CN"/>
              </w:rPr>
              <w:t>负责人签名（盖章）：</w:t>
            </w:r>
          </w:p>
          <w:p w14:paraId="643C9671">
            <w:pPr>
              <w:jc w:val="both"/>
              <w:rPr>
                <w:rFonts w:hint="eastAsia" w:ascii="宋体" w:hAnsi="宋体"/>
                <w:sz w:val="21"/>
                <w:szCs w:val="21"/>
                <w:lang w:val="en-US" w:eastAsia="zh-CN"/>
              </w:rPr>
            </w:pPr>
            <w:r>
              <w:rPr>
                <w:rFonts w:hint="eastAsia" w:ascii="宋体" w:hAnsi="宋体"/>
                <w:sz w:val="21"/>
                <w:szCs w:val="21"/>
                <w:u w:val="none"/>
                <w:lang w:val="en-US" w:eastAsia="zh-CN"/>
              </w:rPr>
              <w:t xml:space="preserve">                                                                          年    月    日</w:t>
            </w:r>
          </w:p>
        </w:tc>
      </w:tr>
      <w:tr w14:paraId="7F10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006" w:type="dxa"/>
            <w:gridSpan w:val="18"/>
            <w:noWrap w:val="0"/>
            <w:vAlign w:val="center"/>
          </w:tcPr>
          <w:p w14:paraId="3BC0A3C6">
            <w:pPr>
              <w:jc w:val="center"/>
              <w:rPr>
                <w:rFonts w:hint="eastAsia" w:ascii="宋体" w:hAnsi="宋体"/>
                <w:sz w:val="21"/>
                <w:szCs w:val="21"/>
                <w:lang w:eastAsia="zh-CN"/>
              </w:rPr>
            </w:pPr>
            <w:r>
              <w:rPr>
                <w:rFonts w:hint="eastAsia" w:ascii="宋体" w:hAnsi="宋体"/>
                <w:b/>
                <w:sz w:val="21"/>
                <w:szCs w:val="21"/>
                <w:lang w:eastAsia="zh-CN"/>
              </w:rPr>
              <w:t>审</w:t>
            </w:r>
            <w:r>
              <w:rPr>
                <w:rFonts w:hint="eastAsia" w:ascii="宋体" w:hAnsi="宋体"/>
                <w:b/>
                <w:sz w:val="21"/>
                <w:szCs w:val="21"/>
                <w:lang w:val="en-US" w:eastAsia="zh-CN"/>
              </w:rPr>
              <w:t xml:space="preserve">  核  审  批  </w:t>
            </w:r>
            <w:r>
              <w:rPr>
                <w:rFonts w:hint="eastAsia" w:ascii="宋体" w:hAnsi="宋体"/>
                <w:b/>
                <w:sz w:val="21"/>
                <w:szCs w:val="21"/>
                <w:lang w:eastAsia="zh-CN"/>
              </w:rPr>
              <w:t>情</w:t>
            </w:r>
            <w:r>
              <w:rPr>
                <w:rFonts w:hint="eastAsia" w:ascii="宋体" w:hAnsi="宋体"/>
                <w:b/>
                <w:sz w:val="21"/>
                <w:szCs w:val="21"/>
                <w:lang w:val="en-US" w:eastAsia="zh-CN"/>
              </w:rPr>
              <w:t xml:space="preserve">  </w:t>
            </w:r>
            <w:r>
              <w:rPr>
                <w:rFonts w:hint="eastAsia" w:ascii="宋体" w:hAnsi="宋体"/>
                <w:b/>
                <w:sz w:val="21"/>
                <w:szCs w:val="21"/>
                <w:lang w:eastAsia="zh-CN"/>
              </w:rPr>
              <w:t>况（</w:t>
            </w:r>
            <w:r>
              <w:rPr>
                <w:rFonts w:hint="eastAsia" w:ascii="宋体" w:hAnsi="宋体"/>
                <w:b/>
                <w:sz w:val="21"/>
                <w:szCs w:val="21"/>
                <w:lang w:val="en-US" w:eastAsia="zh-CN"/>
              </w:rPr>
              <w:t xml:space="preserve"> 镇街</w:t>
            </w:r>
            <w:r>
              <w:rPr>
                <w:rFonts w:hint="eastAsia" w:ascii="宋体" w:hAnsi="宋体"/>
                <w:b/>
                <w:sz w:val="21"/>
                <w:szCs w:val="21"/>
                <w:lang w:eastAsia="zh-CN"/>
              </w:rPr>
              <w:t>公共服务办公室</w:t>
            </w:r>
            <w:r>
              <w:rPr>
                <w:rFonts w:hint="eastAsia" w:ascii="宋体" w:hAnsi="宋体"/>
                <w:b/>
                <w:sz w:val="21"/>
                <w:szCs w:val="21"/>
                <w:lang w:val="en-US" w:eastAsia="zh-CN"/>
              </w:rPr>
              <w:t>（社会事务局）</w:t>
            </w:r>
            <w:r>
              <w:rPr>
                <w:rFonts w:hint="eastAsia" w:ascii="宋体" w:hAnsi="宋体"/>
                <w:b/>
                <w:sz w:val="21"/>
                <w:szCs w:val="21"/>
                <w:lang w:eastAsia="zh-CN"/>
              </w:rPr>
              <w:t>填报</w:t>
            </w:r>
            <w:r>
              <w:rPr>
                <w:rFonts w:hint="eastAsia" w:ascii="宋体" w:hAnsi="宋体"/>
                <w:b/>
                <w:sz w:val="21"/>
                <w:szCs w:val="21"/>
                <w:lang w:val="en-US" w:eastAsia="zh-CN"/>
              </w:rPr>
              <w:t xml:space="preserve"> </w:t>
            </w:r>
            <w:r>
              <w:rPr>
                <w:rFonts w:hint="eastAsia" w:ascii="宋体" w:hAnsi="宋体"/>
                <w:b/>
                <w:sz w:val="21"/>
                <w:szCs w:val="21"/>
                <w:lang w:eastAsia="zh-CN"/>
              </w:rPr>
              <w:t>）</w:t>
            </w:r>
          </w:p>
        </w:tc>
      </w:tr>
      <w:tr w14:paraId="1973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981" w:type="dxa"/>
            <w:gridSpan w:val="2"/>
            <w:noWrap w:val="0"/>
            <w:vAlign w:val="center"/>
          </w:tcPr>
          <w:p w14:paraId="71E50EB6">
            <w:pPr>
              <w:jc w:val="center"/>
              <w:rPr>
                <w:rFonts w:hint="default" w:ascii="宋体" w:hAnsi="宋体"/>
                <w:sz w:val="21"/>
                <w:szCs w:val="21"/>
                <w:lang w:val="en-US" w:eastAsia="zh-CN"/>
              </w:rPr>
            </w:pPr>
            <w:r>
              <w:rPr>
                <w:rFonts w:hint="eastAsia" w:ascii="宋体" w:hAnsi="宋体"/>
                <w:sz w:val="21"/>
                <w:szCs w:val="21"/>
                <w:lang w:eastAsia="zh-CN"/>
              </w:rPr>
              <w:t>申请人家庭身份是否符合改造条件</w:t>
            </w:r>
          </w:p>
        </w:tc>
        <w:tc>
          <w:tcPr>
            <w:tcW w:w="1303" w:type="dxa"/>
            <w:gridSpan w:val="2"/>
            <w:noWrap w:val="0"/>
            <w:vAlign w:val="center"/>
          </w:tcPr>
          <w:p w14:paraId="181162D8">
            <w:pPr>
              <w:jc w:val="center"/>
              <w:rPr>
                <w:rFonts w:hint="eastAsia" w:ascii="宋体" w:hAnsi="宋体"/>
                <w:sz w:val="21"/>
                <w:szCs w:val="21"/>
                <w:lang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是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p>
        </w:tc>
        <w:tc>
          <w:tcPr>
            <w:tcW w:w="2025" w:type="dxa"/>
            <w:gridSpan w:val="5"/>
            <w:noWrap w:val="0"/>
            <w:vAlign w:val="center"/>
          </w:tcPr>
          <w:p w14:paraId="4D35E854">
            <w:pPr>
              <w:jc w:val="center"/>
              <w:rPr>
                <w:rFonts w:hint="eastAsia" w:ascii="宋体" w:hAnsi="宋体"/>
                <w:sz w:val="21"/>
                <w:szCs w:val="21"/>
                <w:lang w:eastAsia="zh-CN"/>
              </w:rPr>
            </w:pPr>
            <w:r>
              <w:rPr>
                <w:rFonts w:hint="eastAsia" w:ascii="宋体" w:hAnsi="宋体"/>
                <w:sz w:val="21"/>
                <w:szCs w:val="21"/>
                <w:lang w:eastAsia="zh-CN"/>
              </w:rPr>
              <w:t>民主评议是否通过</w:t>
            </w:r>
          </w:p>
          <w:p w14:paraId="5BDF8734">
            <w:pPr>
              <w:jc w:val="center"/>
              <w:rPr>
                <w:rFonts w:hint="eastAsia" w:ascii="宋体" w:hAnsi="宋体"/>
                <w:sz w:val="21"/>
                <w:szCs w:val="21"/>
                <w:lang w:eastAsia="zh-CN"/>
              </w:rPr>
            </w:pPr>
            <w:r>
              <w:rPr>
                <w:rFonts w:hint="eastAsia" w:ascii="宋体" w:hAnsi="宋体"/>
                <w:sz w:val="21"/>
                <w:szCs w:val="21"/>
                <w:lang w:eastAsia="zh-CN"/>
              </w:rPr>
              <w:t>同意申请</w:t>
            </w:r>
          </w:p>
        </w:tc>
        <w:tc>
          <w:tcPr>
            <w:tcW w:w="1725" w:type="dxa"/>
            <w:gridSpan w:val="3"/>
            <w:noWrap w:val="0"/>
            <w:vAlign w:val="center"/>
          </w:tcPr>
          <w:p w14:paraId="11D82F52">
            <w:pPr>
              <w:jc w:val="center"/>
              <w:rPr>
                <w:rFonts w:hint="eastAsia" w:ascii="宋体" w:hAnsi="宋体"/>
                <w:sz w:val="21"/>
                <w:szCs w:val="21"/>
                <w:lang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是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p>
        </w:tc>
        <w:tc>
          <w:tcPr>
            <w:tcW w:w="1530" w:type="dxa"/>
            <w:gridSpan w:val="4"/>
            <w:noWrap w:val="0"/>
            <w:vAlign w:val="center"/>
          </w:tcPr>
          <w:p w14:paraId="05FBC925">
            <w:pPr>
              <w:jc w:val="center"/>
              <w:rPr>
                <w:rFonts w:hint="eastAsia" w:ascii="宋体" w:hAnsi="宋体"/>
                <w:sz w:val="21"/>
                <w:szCs w:val="21"/>
                <w:lang w:val="en-US" w:eastAsia="zh-CN"/>
              </w:rPr>
            </w:pPr>
            <w:r>
              <w:rPr>
                <w:rFonts w:hint="eastAsia" w:ascii="宋体" w:hAnsi="宋体"/>
                <w:sz w:val="21"/>
                <w:szCs w:val="21"/>
                <w:lang w:val="en-US" w:eastAsia="zh-CN"/>
              </w:rPr>
              <w:t>公示期是否有异议</w:t>
            </w:r>
          </w:p>
        </w:tc>
        <w:tc>
          <w:tcPr>
            <w:tcW w:w="1442" w:type="dxa"/>
            <w:gridSpan w:val="2"/>
            <w:noWrap w:val="0"/>
            <w:vAlign w:val="center"/>
          </w:tcPr>
          <w:p w14:paraId="581534F0">
            <w:pPr>
              <w:jc w:val="center"/>
              <w:rPr>
                <w:rFonts w:hint="eastAsia" w:ascii="宋体" w:hAnsi="宋体"/>
                <w:sz w:val="21"/>
                <w:szCs w:val="21"/>
                <w:lang w:val="en-US"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是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p>
        </w:tc>
      </w:tr>
      <w:tr w14:paraId="4109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81" w:type="dxa"/>
            <w:gridSpan w:val="2"/>
            <w:noWrap w:val="0"/>
            <w:vAlign w:val="center"/>
          </w:tcPr>
          <w:p w14:paraId="6C51E31C">
            <w:pPr>
              <w:jc w:val="center"/>
              <w:rPr>
                <w:rFonts w:hint="eastAsia" w:ascii="宋体" w:hAnsi="宋体"/>
                <w:sz w:val="21"/>
                <w:szCs w:val="21"/>
                <w:lang w:eastAsia="zh-CN"/>
              </w:rPr>
            </w:pPr>
            <w:r>
              <w:rPr>
                <w:rFonts w:hint="eastAsia" w:ascii="宋体" w:hAnsi="宋体"/>
                <w:sz w:val="21"/>
                <w:szCs w:val="21"/>
                <w:lang w:eastAsia="zh-CN"/>
              </w:rPr>
              <w:t>计划住房改造方式</w:t>
            </w:r>
          </w:p>
        </w:tc>
        <w:tc>
          <w:tcPr>
            <w:tcW w:w="8025" w:type="dxa"/>
            <w:gridSpan w:val="16"/>
            <w:noWrap w:val="0"/>
            <w:vAlign w:val="center"/>
          </w:tcPr>
          <w:p w14:paraId="0D6B5516">
            <w:pPr>
              <w:jc w:val="left"/>
              <w:rPr>
                <w:rFonts w:hint="eastAsia" w:ascii="宋体" w:hAnsi="宋体"/>
                <w:sz w:val="21"/>
                <w:szCs w:val="21"/>
                <w:lang w:val="en-US"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B级修缮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C级重建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D级重建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无房新建     </w:t>
            </w:r>
          </w:p>
          <w:p w14:paraId="78FB1DC9">
            <w:pPr>
              <w:jc w:val="left"/>
              <w:rPr>
                <w:rFonts w:hint="default" w:ascii="宋体" w:hAnsi="宋体"/>
                <w:sz w:val="21"/>
                <w:szCs w:val="21"/>
                <w:lang w:val="en-US"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人均面积15</w:t>
            </w:r>
            <w:r>
              <w:rPr>
                <w:rFonts w:hint="eastAsia" w:ascii="宋体" w:hAnsi="宋体" w:eastAsia="宋体" w:cs="宋体"/>
                <w:sz w:val="21"/>
                <w:szCs w:val="21"/>
                <w:lang w:val="en-US" w:eastAsia="zh-CN"/>
              </w:rPr>
              <w:t>㎡</w:t>
            </w:r>
            <w:r>
              <w:rPr>
                <w:rFonts w:hint="eastAsia" w:ascii="宋体" w:hAnsi="宋体"/>
                <w:sz w:val="21"/>
                <w:szCs w:val="21"/>
                <w:lang w:val="en-US" w:eastAsia="zh-CN"/>
              </w:rPr>
              <w:t>以下重建</w:t>
            </w:r>
          </w:p>
        </w:tc>
      </w:tr>
      <w:tr w14:paraId="150D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981" w:type="dxa"/>
            <w:gridSpan w:val="2"/>
            <w:vMerge w:val="restart"/>
            <w:noWrap w:val="0"/>
            <w:vAlign w:val="center"/>
          </w:tcPr>
          <w:p w14:paraId="673D420E">
            <w:pPr>
              <w:jc w:val="center"/>
              <w:rPr>
                <w:rFonts w:hint="eastAsia" w:ascii="宋体" w:hAnsi="宋体"/>
                <w:sz w:val="21"/>
                <w:szCs w:val="21"/>
                <w:lang w:eastAsia="zh-CN"/>
              </w:rPr>
            </w:pPr>
            <w:r>
              <w:rPr>
                <w:rFonts w:hint="eastAsia" w:ascii="宋体" w:hAnsi="宋体"/>
                <w:sz w:val="21"/>
                <w:szCs w:val="21"/>
                <w:lang w:eastAsia="zh-CN"/>
              </w:rPr>
              <w:t>重建</w:t>
            </w:r>
            <w:r>
              <w:rPr>
                <w:rFonts w:hint="eastAsia" w:ascii="宋体" w:hAnsi="宋体"/>
                <w:sz w:val="21"/>
                <w:szCs w:val="21"/>
                <w:lang w:val="en-US" w:eastAsia="zh-CN"/>
              </w:rPr>
              <w:t>/新建</w:t>
            </w:r>
            <w:r>
              <w:rPr>
                <w:rFonts w:hint="eastAsia" w:ascii="宋体" w:hAnsi="宋体"/>
                <w:sz w:val="21"/>
                <w:szCs w:val="21"/>
                <w:lang w:eastAsia="zh-CN"/>
              </w:rPr>
              <w:t>房</w:t>
            </w:r>
          </w:p>
          <w:p w14:paraId="5980058F">
            <w:pPr>
              <w:jc w:val="center"/>
              <w:rPr>
                <w:rFonts w:hint="eastAsia" w:ascii="宋体" w:hAnsi="宋体"/>
                <w:sz w:val="21"/>
                <w:szCs w:val="21"/>
                <w:lang w:eastAsia="zh-CN"/>
              </w:rPr>
            </w:pPr>
            <w:r>
              <w:rPr>
                <w:rFonts w:hint="eastAsia" w:ascii="宋体" w:hAnsi="宋体"/>
                <w:sz w:val="21"/>
                <w:szCs w:val="21"/>
                <w:lang w:eastAsia="zh-CN"/>
              </w:rPr>
              <w:t>（选填）</w:t>
            </w:r>
          </w:p>
        </w:tc>
        <w:tc>
          <w:tcPr>
            <w:tcW w:w="8025" w:type="dxa"/>
            <w:gridSpan w:val="16"/>
            <w:noWrap w:val="0"/>
            <w:vAlign w:val="center"/>
          </w:tcPr>
          <w:p w14:paraId="01FC15C3">
            <w:pPr>
              <w:jc w:val="left"/>
              <w:rPr>
                <w:rFonts w:hint="eastAsia" w:ascii="宋体" w:hAnsi="宋体"/>
                <w:sz w:val="21"/>
                <w:szCs w:val="21"/>
                <w:lang w:eastAsia="zh-CN"/>
              </w:rPr>
            </w:pPr>
            <w:r>
              <w:rPr>
                <w:rFonts w:hint="eastAsia" w:ascii="宋体" w:hAnsi="宋体"/>
                <w:sz w:val="21"/>
                <w:szCs w:val="21"/>
                <w:lang w:eastAsia="zh-CN"/>
              </w:rPr>
              <w:t>重建面积：</w:t>
            </w:r>
            <w:r>
              <w:rPr>
                <w:rFonts w:hint="eastAsia" w:ascii="宋体" w:hAnsi="宋体"/>
                <w:sz w:val="21"/>
                <w:szCs w:val="21"/>
                <w:lang w:val="en-US" w:eastAsia="zh-CN"/>
              </w:rPr>
              <w:t xml:space="preserve">    ㎡，其中：政府补贴面积     ㎡，申请人要求自筹资金加建面积    ㎡</w:t>
            </w:r>
          </w:p>
        </w:tc>
      </w:tr>
      <w:tr w14:paraId="052D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981" w:type="dxa"/>
            <w:gridSpan w:val="2"/>
            <w:vMerge w:val="continue"/>
            <w:noWrap w:val="0"/>
            <w:vAlign w:val="center"/>
          </w:tcPr>
          <w:p w14:paraId="180177A1">
            <w:pPr>
              <w:jc w:val="center"/>
              <w:rPr>
                <w:rFonts w:hint="eastAsia" w:ascii="宋体" w:hAnsi="宋体"/>
                <w:sz w:val="21"/>
                <w:szCs w:val="21"/>
                <w:lang w:eastAsia="zh-CN"/>
              </w:rPr>
            </w:pPr>
          </w:p>
        </w:tc>
        <w:tc>
          <w:tcPr>
            <w:tcW w:w="1603" w:type="dxa"/>
            <w:gridSpan w:val="3"/>
            <w:noWrap w:val="0"/>
            <w:vAlign w:val="center"/>
          </w:tcPr>
          <w:p w14:paraId="66825561">
            <w:pPr>
              <w:jc w:val="left"/>
              <w:rPr>
                <w:rFonts w:hint="eastAsia" w:ascii="宋体" w:hAnsi="宋体"/>
                <w:sz w:val="21"/>
                <w:szCs w:val="21"/>
                <w:lang w:eastAsia="zh-CN"/>
              </w:rPr>
            </w:pPr>
            <w:r>
              <w:rPr>
                <w:rFonts w:hint="eastAsia" w:ascii="宋体" w:hAnsi="宋体"/>
                <w:sz w:val="21"/>
                <w:szCs w:val="21"/>
                <w:lang w:eastAsia="zh-CN"/>
              </w:rPr>
              <w:t>（重建房）是否</w:t>
            </w:r>
          </w:p>
          <w:p w14:paraId="7B1D1289">
            <w:pPr>
              <w:jc w:val="center"/>
              <w:rPr>
                <w:rFonts w:hint="eastAsia" w:ascii="宋体" w:hAnsi="宋体"/>
                <w:sz w:val="21"/>
                <w:szCs w:val="21"/>
                <w:lang w:eastAsia="zh-CN"/>
              </w:rPr>
            </w:pPr>
            <w:r>
              <w:rPr>
                <w:rFonts w:hint="eastAsia" w:ascii="宋体" w:hAnsi="宋体"/>
                <w:sz w:val="21"/>
                <w:szCs w:val="21"/>
                <w:lang w:eastAsia="zh-CN"/>
              </w:rPr>
              <w:t>原址重建</w:t>
            </w:r>
          </w:p>
        </w:tc>
        <w:tc>
          <w:tcPr>
            <w:tcW w:w="1725" w:type="dxa"/>
            <w:gridSpan w:val="4"/>
            <w:noWrap w:val="0"/>
            <w:vAlign w:val="center"/>
          </w:tcPr>
          <w:p w14:paraId="7B87929D">
            <w:pPr>
              <w:jc w:val="left"/>
              <w:rPr>
                <w:rFonts w:hint="eastAsia" w:ascii="宋体" w:hAnsi="宋体"/>
                <w:sz w:val="21"/>
                <w:szCs w:val="21"/>
                <w:lang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是   </w:t>
            </w: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否</w:t>
            </w:r>
          </w:p>
        </w:tc>
        <w:tc>
          <w:tcPr>
            <w:tcW w:w="4697" w:type="dxa"/>
            <w:gridSpan w:val="9"/>
            <w:noWrap w:val="0"/>
            <w:vAlign w:val="center"/>
          </w:tcPr>
          <w:p w14:paraId="2D9F71D7">
            <w:pPr>
              <w:jc w:val="left"/>
              <w:rPr>
                <w:rFonts w:hint="eastAsia" w:ascii="宋体" w:hAnsi="宋体"/>
                <w:sz w:val="21"/>
                <w:szCs w:val="21"/>
                <w:lang w:eastAsia="zh-CN"/>
              </w:rPr>
            </w:pPr>
            <w:r>
              <w:rPr>
                <w:rFonts w:hint="eastAsia" w:ascii="宋体" w:hAnsi="宋体"/>
                <w:sz w:val="21"/>
                <w:szCs w:val="21"/>
                <w:lang w:eastAsia="zh-CN"/>
              </w:rPr>
              <w:t>选否，说明原因：</w:t>
            </w:r>
          </w:p>
        </w:tc>
      </w:tr>
      <w:tr w14:paraId="3583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8" w:hRule="atLeast"/>
          <w:jc w:val="center"/>
        </w:trPr>
        <w:tc>
          <w:tcPr>
            <w:tcW w:w="1981" w:type="dxa"/>
            <w:gridSpan w:val="2"/>
            <w:noWrap w:val="0"/>
            <w:vAlign w:val="center"/>
          </w:tcPr>
          <w:p w14:paraId="4986A935">
            <w:pPr>
              <w:jc w:val="center"/>
              <w:rPr>
                <w:rFonts w:hint="eastAsia" w:ascii="宋体" w:hAnsi="宋体"/>
                <w:sz w:val="21"/>
                <w:szCs w:val="21"/>
                <w:lang w:eastAsia="zh-CN"/>
              </w:rPr>
            </w:pPr>
            <w:r>
              <w:rPr>
                <w:rFonts w:hint="eastAsia" w:ascii="宋体" w:hAnsi="宋体"/>
                <w:sz w:val="21"/>
                <w:szCs w:val="21"/>
                <w:lang w:eastAsia="zh-CN"/>
              </w:rPr>
              <w:t>审批决定</w:t>
            </w:r>
          </w:p>
        </w:tc>
        <w:tc>
          <w:tcPr>
            <w:tcW w:w="8025" w:type="dxa"/>
            <w:gridSpan w:val="16"/>
            <w:noWrap w:val="0"/>
            <w:vAlign w:val="center"/>
          </w:tcPr>
          <w:p w14:paraId="4B68BA4F">
            <w:pPr>
              <w:jc w:val="left"/>
              <w:rPr>
                <w:rFonts w:hint="eastAsia" w:ascii="宋体" w:hAnsi="宋体"/>
                <w:sz w:val="21"/>
                <w:szCs w:val="21"/>
                <w:lang w:val="en-US" w:eastAsia="zh-CN"/>
              </w:rPr>
            </w:pPr>
          </w:p>
          <w:p w14:paraId="549673AB">
            <w:pPr>
              <w:ind w:firstLine="420" w:firstLineChars="200"/>
              <w:jc w:val="left"/>
              <w:rPr>
                <w:rFonts w:hint="eastAsia" w:ascii="宋体" w:hAnsi="宋体"/>
                <w:sz w:val="21"/>
                <w:szCs w:val="21"/>
                <w:lang w:val="en-US"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符合条件，同意实施住房改造。</w:t>
            </w:r>
          </w:p>
          <w:p w14:paraId="06EB3591">
            <w:pPr>
              <w:ind w:firstLine="420" w:firstLineChars="200"/>
              <w:jc w:val="left"/>
              <w:rPr>
                <w:rFonts w:hint="eastAsia" w:ascii="宋体" w:hAnsi="宋体"/>
                <w:sz w:val="21"/>
                <w:szCs w:val="21"/>
                <w:u w:val="none"/>
                <w:lang w:val="en-US" w:eastAsia="zh-CN"/>
              </w:rPr>
            </w:pPr>
            <w:r>
              <w:rPr>
                <w:rFonts w:hint="eastAsia" w:ascii="宋体" w:hAnsi="宋体"/>
                <w:sz w:val="21"/>
                <w:szCs w:val="21"/>
                <w:lang w:val="en-US" w:eastAsia="zh-CN"/>
              </w:rPr>
              <w:sym w:font="Wingdings" w:char="00A8"/>
            </w:r>
            <w:r>
              <w:rPr>
                <w:rFonts w:hint="eastAsia" w:ascii="宋体" w:hAnsi="宋体"/>
                <w:sz w:val="21"/>
                <w:szCs w:val="21"/>
                <w:lang w:val="en-US" w:eastAsia="zh-CN"/>
              </w:rPr>
              <w:t xml:space="preserve"> 不符合</w:t>
            </w:r>
            <w:r>
              <w:rPr>
                <w:rFonts w:hint="eastAsia" w:ascii="宋体" w:hAnsi="宋体"/>
                <w:sz w:val="21"/>
                <w:szCs w:val="21"/>
                <w:u w:val="single"/>
                <w:lang w:val="en-US" w:eastAsia="zh-CN"/>
              </w:rPr>
              <w:t xml:space="preserve">                                   </w:t>
            </w:r>
            <w:r>
              <w:rPr>
                <w:rFonts w:hint="eastAsia" w:ascii="宋体" w:hAnsi="宋体"/>
                <w:sz w:val="21"/>
                <w:szCs w:val="21"/>
                <w:u w:val="none"/>
                <w:lang w:val="en-US" w:eastAsia="zh-CN"/>
              </w:rPr>
              <w:t>条件，不同意实施住房改造。</w:t>
            </w:r>
          </w:p>
          <w:p w14:paraId="21C9DDA3">
            <w:pPr>
              <w:jc w:val="left"/>
              <w:rPr>
                <w:rFonts w:hint="eastAsia" w:ascii="宋体" w:hAnsi="宋体"/>
                <w:sz w:val="21"/>
                <w:szCs w:val="21"/>
                <w:u w:val="none"/>
                <w:lang w:val="en-US" w:eastAsia="zh-CN"/>
              </w:rPr>
            </w:pPr>
          </w:p>
          <w:p w14:paraId="154EFACD">
            <w:pPr>
              <w:jc w:val="left"/>
              <w:rPr>
                <w:rFonts w:hint="default" w:ascii="宋体" w:hAnsi="宋体"/>
                <w:sz w:val="21"/>
                <w:szCs w:val="21"/>
                <w:u w:val="single"/>
                <w:lang w:val="en-US" w:eastAsia="zh-CN"/>
              </w:rPr>
            </w:pPr>
            <w:r>
              <w:rPr>
                <w:rFonts w:hint="eastAsia" w:ascii="宋体" w:hAnsi="宋体"/>
                <w:sz w:val="21"/>
                <w:szCs w:val="21"/>
                <w:u w:val="none"/>
                <w:lang w:val="en-US" w:eastAsia="zh-CN"/>
              </w:rPr>
              <w:t xml:space="preserve">     其他需补充说明情况：</w:t>
            </w:r>
            <w:r>
              <w:rPr>
                <w:rFonts w:hint="eastAsia" w:ascii="宋体" w:hAnsi="宋体"/>
                <w:sz w:val="21"/>
                <w:szCs w:val="21"/>
                <w:u w:val="single"/>
                <w:lang w:val="en-US" w:eastAsia="zh-CN"/>
              </w:rPr>
              <w:t xml:space="preserve">                                                 </w:t>
            </w:r>
          </w:p>
          <w:p w14:paraId="677ED6E0">
            <w:pPr>
              <w:jc w:val="left"/>
              <w:rPr>
                <w:rFonts w:hint="eastAsia" w:ascii="宋体" w:hAnsi="宋体"/>
                <w:sz w:val="21"/>
                <w:szCs w:val="21"/>
                <w:u w:val="none"/>
                <w:lang w:val="en-US" w:eastAsia="zh-CN"/>
              </w:rPr>
            </w:pPr>
          </w:p>
          <w:p w14:paraId="65F42CDE">
            <w:pPr>
              <w:ind w:firstLine="1890" w:firstLineChars="900"/>
              <w:jc w:val="left"/>
              <w:rPr>
                <w:rFonts w:hint="eastAsia" w:ascii="宋体" w:hAnsi="宋体"/>
                <w:sz w:val="21"/>
                <w:szCs w:val="21"/>
                <w:u w:val="none"/>
                <w:lang w:val="en-US" w:eastAsia="zh-CN"/>
              </w:rPr>
            </w:pPr>
            <w:r>
              <w:rPr>
                <w:rFonts w:hint="eastAsia" w:ascii="宋体" w:hAnsi="宋体"/>
                <w:sz w:val="21"/>
                <w:szCs w:val="21"/>
                <w:u w:val="none"/>
                <w:lang w:val="en-US" w:eastAsia="zh-CN"/>
              </w:rPr>
              <w:t>公共服务办公室（社会事务局）负责人签名（盖章）：</w:t>
            </w:r>
          </w:p>
          <w:p w14:paraId="5D685C56">
            <w:pPr>
              <w:ind w:firstLine="2520" w:firstLineChars="1200"/>
              <w:jc w:val="left"/>
              <w:rPr>
                <w:rFonts w:hint="eastAsia" w:ascii="宋体" w:hAnsi="宋体"/>
                <w:sz w:val="21"/>
                <w:szCs w:val="21"/>
                <w:u w:val="none"/>
                <w:lang w:val="en-US" w:eastAsia="zh-CN"/>
              </w:rPr>
            </w:pPr>
          </w:p>
          <w:p w14:paraId="08346C93">
            <w:pPr>
              <w:ind w:firstLine="2520" w:firstLineChars="1200"/>
              <w:jc w:val="left"/>
              <w:rPr>
                <w:rFonts w:hint="default" w:ascii="宋体" w:hAnsi="宋体"/>
                <w:sz w:val="21"/>
                <w:szCs w:val="21"/>
                <w:u w:val="none"/>
                <w:lang w:val="en-US" w:eastAsia="zh-CN"/>
              </w:rPr>
            </w:pPr>
            <w:r>
              <w:rPr>
                <w:rFonts w:hint="eastAsia" w:ascii="宋体" w:hAnsi="宋体"/>
                <w:sz w:val="21"/>
                <w:szCs w:val="21"/>
                <w:u w:val="none"/>
                <w:lang w:val="en-US" w:eastAsia="zh-CN"/>
              </w:rPr>
              <w:t xml:space="preserve">                                年    月    日</w:t>
            </w:r>
          </w:p>
        </w:tc>
      </w:tr>
    </w:tbl>
    <w:p w14:paraId="5DD0534D">
      <w:pPr>
        <w:pStyle w:val="2"/>
        <w:rPr>
          <w:rFonts w:hint="eastAsia"/>
          <w:lang w:val="en-US" w:eastAsia="zh-CN"/>
        </w:rPr>
      </w:pPr>
    </w:p>
    <w:p w14:paraId="6F4EED38">
      <w:pPr>
        <w:numPr>
          <w:ilvl w:val="0"/>
          <w:numId w:val="0"/>
        </w:numPr>
        <w:rPr>
          <w:rFonts w:hint="eastAsia" w:ascii="仿宋_GB2312" w:hAnsi="宋体" w:eastAsia="仿宋_GB2312"/>
          <w:sz w:val="32"/>
          <w:szCs w:val="32"/>
          <w:u w:val="none"/>
          <w:lang w:val="en-US" w:eastAsia="zh-CN"/>
        </w:rPr>
      </w:pPr>
      <w:r>
        <w:rPr>
          <w:rFonts w:hint="eastAsia" w:ascii="仿宋_GB2312" w:hAnsi="宋体" w:eastAsia="仿宋_GB2312"/>
          <w:sz w:val="32"/>
          <w:szCs w:val="32"/>
          <w:u w:val="none"/>
          <w:lang w:val="en-US" w:eastAsia="zh-CN"/>
        </w:rPr>
        <w:t>入户调查拍照图片：</w:t>
      </w:r>
    </w:p>
    <w:p w14:paraId="78098315">
      <w:pPr>
        <w:numPr>
          <w:ilvl w:val="0"/>
          <w:numId w:val="0"/>
        </w:numPr>
        <w:rPr>
          <w:rFonts w:hint="eastAsia" w:ascii="仿宋_GB2312" w:hAnsi="宋体" w:eastAsia="仿宋_GB2312"/>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387985</wp:posOffset>
                </wp:positionH>
                <wp:positionV relativeFrom="paragraph">
                  <wp:posOffset>100330</wp:posOffset>
                </wp:positionV>
                <wp:extent cx="4910455" cy="2228850"/>
                <wp:effectExtent l="5080" t="4445" r="18415" b="14605"/>
                <wp:wrapNone/>
                <wp:docPr id="4" name="文本框 4"/>
                <wp:cNvGraphicFramePr/>
                <a:graphic xmlns:a="http://schemas.openxmlformats.org/drawingml/2006/main">
                  <a:graphicData uri="http://schemas.microsoft.com/office/word/2010/wordprocessingShape">
                    <wps:wsp>
                      <wps:cNvSpPr txBox="1"/>
                      <wps:spPr>
                        <a:xfrm>
                          <a:off x="0" y="0"/>
                          <a:ext cx="4910455" cy="2228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77E8A7">
                            <w:pPr>
                              <w:jc w:val="center"/>
                              <w:rPr>
                                <w:rFonts w:hint="eastAsia"/>
                                <w:lang w:eastAsia="zh-CN"/>
                              </w:rPr>
                            </w:pPr>
                          </w:p>
                          <w:p w14:paraId="6CDA635D">
                            <w:pPr>
                              <w:jc w:val="center"/>
                              <w:rPr>
                                <w:rFonts w:hint="eastAsia"/>
                                <w:lang w:eastAsia="zh-CN"/>
                              </w:rPr>
                            </w:pPr>
                          </w:p>
                          <w:p w14:paraId="5611CA29">
                            <w:pPr>
                              <w:jc w:val="center"/>
                              <w:rPr>
                                <w:rFonts w:hint="eastAsia"/>
                                <w:lang w:eastAsia="zh-CN"/>
                              </w:rPr>
                            </w:pPr>
                          </w:p>
                          <w:p w14:paraId="7356EF2D">
                            <w:pPr>
                              <w:ind w:firstLine="1680" w:firstLineChars="600"/>
                              <w:jc w:val="both"/>
                              <w:rPr>
                                <w:rFonts w:hint="eastAsia"/>
                                <w:sz w:val="28"/>
                                <w:szCs w:val="28"/>
                                <w:lang w:eastAsia="zh-CN"/>
                              </w:rPr>
                            </w:pPr>
                            <w:r>
                              <w:rPr>
                                <w:rFonts w:hint="eastAsia"/>
                                <w:sz w:val="28"/>
                                <w:szCs w:val="28"/>
                                <w:lang w:eastAsia="zh-CN"/>
                              </w:rPr>
                              <w:t>现房屋整体外观及周边环境图片</w:t>
                            </w:r>
                          </w:p>
                          <w:p w14:paraId="4E23F38C">
                            <w:pPr>
                              <w:jc w:val="center"/>
                              <w:rPr>
                                <w:rFonts w:hint="eastAsia"/>
                                <w:sz w:val="28"/>
                                <w:szCs w:val="28"/>
                                <w:lang w:eastAsia="zh-CN"/>
                              </w:rPr>
                            </w:pPr>
                            <w:r>
                              <w:rPr>
                                <w:rFonts w:hint="eastAsia"/>
                                <w:sz w:val="28"/>
                                <w:szCs w:val="28"/>
                                <w:lang w:eastAsia="zh-CN"/>
                              </w:rPr>
                              <w:t>（户主或成员门前站立）</w:t>
                            </w:r>
                          </w:p>
                        </w:txbxContent>
                      </wps:txbx>
                      <wps:bodyPr upright="1"/>
                    </wps:wsp>
                  </a:graphicData>
                </a:graphic>
              </wp:anchor>
            </w:drawing>
          </mc:Choice>
          <mc:Fallback>
            <w:pict>
              <v:shape id="_x0000_s1026" o:spid="_x0000_s1026" o:spt="202" type="#_x0000_t202" style="position:absolute;left:0pt;margin-left:30.55pt;margin-top:7.9pt;height:175.5pt;width:386.65pt;z-index:251659264;mso-width-relative:page;mso-height-relative:page;" fillcolor="#FFFFFF" filled="t" stroked="t" coordsize="21600,21600" o:gfxdata="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bKE3C2AAAAAoBAAAPAAAAAAAAAAEAIAAA&#10;ACIAAABkcnMvZG93bnJldi54bWxQSwECFAAUAAAACACHTuJA9MOkVgwCAAA3BAAADgAAAAAAAAAB&#10;ACAAAAAnAQAAZHJzL2Uyb0RvYy54bWxQSwUGAAAAAAYABgBZAQAApQUAAAAA&#10;">
                <v:fill on="t" focussize="0,0"/>
                <v:stroke color="#000000" joinstyle="miter"/>
                <v:imagedata o:title=""/>
                <o:lock v:ext="edit" aspectratio="f"/>
                <v:textbox>
                  <w:txbxContent>
                    <w:p w14:paraId="0177E8A7">
                      <w:pPr>
                        <w:jc w:val="center"/>
                        <w:rPr>
                          <w:rFonts w:hint="eastAsia"/>
                          <w:lang w:eastAsia="zh-CN"/>
                        </w:rPr>
                      </w:pPr>
                    </w:p>
                    <w:p w14:paraId="6CDA635D">
                      <w:pPr>
                        <w:jc w:val="center"/>
                        <w:rPr>
                          <w:rFonts w:hint="eastAsia"/>
                          <w:lang w:eastAsia="zh-CN"/>
                        </w:rPr>
                      </w:pPr>
                    </w:p>
                    <w:p w14:paraId="5611CA29">
                      <w:pPr>
                        <w:jc w:val="center"/>
                        <w:rPr>
                          <w:rFonts w:hint="eastAsia"/>
                          <w:lang w:eastAsia="zh-CN"/>
                        </w:rPr>
                      </w:pPr>
                    </w:p>
                    <w:p w14:paraId="7356EF2D">
                      <w:pPr>
                        <w:ind w:firstLine="1680" w:firstLineChars="600"/>
                        <w:jc w:val="both"/>
                        <w:rPr>
                          <w:rFonts w:hint="eastAsia"/>
                          <w:sz w:val="28"/>
                          <w:szCs w:val="28"/>
                          <w:lang w:eastAsia="zh-CN"/>
                        </w:rPr>
                      </w:pPr>
                      <w:r>
                        <w:rPr>
                          <w:rFonts w:hint="eastAsia"/>
                          <w:sz w:val="28"/>
                          <w:szCs w:val="28"/>
                          <w:lang w:eastAsia="zh-CN"/>
                        </w:rPr>
                        <w:t>现房屋整体外观及周边环境图片</w:t>
                      </w:r>
                    </w:p>
                    <w:p w14:paraId="4E23F38C">
                      <w:pPr>
                        <w:jc w:val="center"/>
                        <w:rPr>
                          <w:rFonts w:hint="eastAsia"/>
                          <w:sz w:val="28"/>
                          <w:szCs w:val="28"/>
                          <w:lang w:eastAsia="zh-CN"/>
                        </w:rPr>
                      </w:pPr>
                      <w:r>
                        <w:rPr>
                          <w:rFonts w:hint="eastAsia"/>
                          <w:sz w:val="28"/>
                          <w:szCs w:val="28"/>
                          <w:lang w:eastAsia="zh-CN"/>
                        </w:rPr>
                        <w:t>（户主或成员门前站立）</w:t>
                      </w:r>
                    </w:p>
                  </w:txbxContent>
                </v:textbox>
              </v:shape>
            </w:pict>
          </mc:Fallback>
        </mc:AlternateContent>
      </w:r>
    </w:p>
    <w:p w14:paraId="362FCA87">
      <w:pPr>
        <w:numPr>
          <w:ilvl w:val="0"/>
          <w:numId w:val="0"/>
        </w:numPr>
        <w:ind w:leftChars="0"/>
        <w:rPr>
          <w:rFonts w:hint="eastAsia" w:ascii="仿宋_GB2312" w:hAnsi="宋体" w:eastAsia="仿宋_GB2312"/>
          <w:sz w:val="32"/>
          <w:szCs w:val="32"/>
          <w:u w:val="none"/>
          <w:lang w:val="en-US" w:eastAsia="zh-CN"/>
        </w:rPr>
      </w:pPr>
    </w:p>
    <w:p w14:paraId="5EA8137D">
      <w:pPr>
        <w:numPr>
          <w:ilvl w:val="0"/>
          <w:numId w:val="0"/>
        </w:numPr>
        <w:ind w:leftChars="0"/>
        <w:rPr>
          <w:rFonts w:hint="eastAsia" w:ascii="仿宋_GB2312" w:hAnsi="宋体" w:eastAsia="仿宋_GB2312"/>
          <w:sz w:val="32"/>
          <w:szCs w:val="32"/>
          <w:u w:val="none"/>
          <w:lang w:val="en-US" w:eastAsia="zh-CN"/>
        </w:rPr>
      </w:pPr>
    </w:p>
    <w:p w14:paraId="2C77D404">
      <w:pPr>
        <w:numPr>
          <w:ilvl w:val="0"/>
          <w:numId w:val="0"/>
        </w:numPr>
        <w:ind w:leftChars="0"/>
        <w:rPr>
          <w:rFonts w:hint="eastAsia" w:ascii="仿宋_GB2312" w:hAnsi="宋体" w:eastAsia="仿宋_GB2312"/>
          <w:sz w:val="32"/>
          <w:szCs w:val="32"/>
          <w:u w:val="none"/>
          <w:lang w:val="en-US" w:eastAsia="zh-CN"/>
        </w:rPr>
      </w:pPr>
    </w:p>
    <w:p w14:paraId="20C465DD">
      <w:pPr>
        <w:numPr>
          <w:ilvl w:val="0"/>
          <w:numId w:val="0"/>
        </w:numPr>
        <w:ind w:leftChars="0"/>
        <w:rPr>
          <w:rFonts w:hint="eastAsia" w:ascii="仿宋_GB2312" w:hAnsi="宋体" w:eastAsia="仿宋_GB2312"/>
          <w:sz w:val="32"/>
          <w:szCs w:val="32"/>
          <w:u w:val="none"/>
          <w:lang w:val="en-US" w:eastAsia="zh-CN"/>
        </w:rPr>
      </w:pPr>
    </w:p>
    <w:p w14:paraId="08FA9608">
      <w:pPr>
        <w:numPr>
          <w:ilvl w:val="0"/>
          <w:numId w:val="0"/>
        </w:numPr>
        <w:ind w:leftChars="0"/>
        <w:rPr>
          <w:rFonts w:hint="eastAsia" w:ascii="仿宋_GB2312" w:hAnsi="宋体" w:eastAsia="仿宋_GB2312"/>
          <w:sz w:val="32"/>
          <w:szCs w:val="32"/>
          <w:u w:val="none"/>
          <w:lang w:val="en-US" w:eastAsia="zh-CN"/>
        </w:rPr>
      </w:pPr>
    </w:p>
    <w:p w14:paraId="434A8FC6">
      <w:pPr>
        <w:numPr>
          <w:ilvl w:val="0"/>
          <w:numId w:val="0"/>
        </w:numPr>
        <w:ind w:leftChars="0"/>
        <w:rPr>
          <w:rFonts w:hint="eastAsia" w:ascii="仿宋_GB2312" w:hAnsi="宋体" w:eastAsia="仿宋_GB2312"/>
          <w:sz w:val="32"/>
          <w:szCs w:val="32"/>
          <w:u w:val="none"/>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399415</wp:posOffset>
                </wp:positionH>
                <wp:positionV relativeFrom="paragraph">
                  <wp:posOffset>44450</wp:posOffset>
                </wp:positionV>
                <wp:extent cx="4899025" cy="2440305"/>
                <wp:effectExtent l="4445" t="4445" r="11430" b="12700"/>
                <wp:wrapNone/>
                <wp:docPr id="2" name="文本框 2"/>
                <wp:cNvGraphicFramePr/>
                <a:graphic xmlns:a="http://schemas.openxmlformats.org/drawingml/2006/main">
                  <a:graphicData uri="http://schemas.microsoft.com/office/word/2010/wordprocessingShape">
                    <wps:wsp>
                      <wps:cNvSpPr txBox="1"/>
                      <wps:spPr>
                        <a:xfrm>
                          <a:off x="0" y="0"/>
                          <a:ext cx="4899025" cy="2440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D08571">
                            <w:pPr>
                              <w:jc w:val="center"/>
                              <w:rPr>
                                <w:rFonts w:hint="eastAsia"/>
                                <w:lang w:eastAsia="zh-CN"/>
                              </w:rPr>
                            </w:pPr>
                          </w:p>
                          <w:p w14:paraId="56CE7F5B">
                            <w:pPr>
                              <w:jc w:val="center"/>
                              <w:rPr>
                                <w:rFonts w:hint="eastAsia"/>
                                <w:lang w:eastAsia="zh-CN"/>
                              </w:rPr>
                            </w:pPr>
                          </w:p>
                          <w:p w14:paraId="78EE5C01">
                            <w:pPr>
                              <w:jc w:val="center"/>
                              <w:rPr>
                                <w:rFonts w:hint="eastAsia"/>
                                <w:lang w:eastAsia="zh-CN"/>
                              </w:rPr>
                            </w:pPr>
                          </w:p>
                          <w:p w14:paraId="297F47A8">
                            <w:pPr>
                              <w:jc w:val="center"/>
                              <w:rPr>
                                <w:rFonts w:hint="eastAsia"/>
                                <w:lang w:eastAsia="zh-CN"/>
                              </w:rPr>
                            </w:pPr>
                          </w:p>
                          <w:p w14:paraId="1B776EFA">
                            <w:pPr>
                              <w:ind w:firstLine="3080" w:firstLineChars="1100"/>
                              <w:jc w:val="both"/>
                              <w:rPr>
                                <w:rFonts w:hint="eastAsia" w:eastAsia="宋体"/>
                                <w:sz w:val="28"/>
                                <w:szCs w:val="28"/>
                                <w:lang w:eastAsia="zh-CN"/>
                              </w:rPr>
                            </w:pPr>
                            <w:r>
                              <w:rPr>
                                <w:rFonts w:hint="eastAsia"/>
                                <w:sz w:val="28"/>
                                <w:szCs w:val="28"/>
                                <w:lang w:eastAsia="zh-CN"/>
                              </w:rPr>
                              <w:t>门牌特写图片</w:t>
                            </w:r>
                          </w:p>
                        </w:txbxContent>
                      </wps:txbx>
                      <wps:bodyPr upright="1"/>
                    </wps:wsp>
                  </a:graphicData>
                </a:graphic>
              </wp:anchor>
            </w:drawing>
          </mc:Choice>
          <mc:Fallback>
            <w:pict>
              <v:shape id="_x0000_s1026" o:spid="_x0000_s1026" o:spt="202" type="#_x0000_t202" style="position:absolute;left:0pt;margin-left:31.45pt;margin-top:3.5pt;height:192.15pt;width:385.75pt;z-index:251660288;mso-width-relative:page;mso-height-relative:page;" fillcolor="#FFFFFF" filled="t" stroked="t" coordsize="21600,21600" o:gfxdata="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7ApwbYAAAACgEAAA8AAAAAAAAAAQAgAAAA&#10;IgAAAGRycy9kb3ducmV2LnhtbFBLAQIUABQAAAAIAIdO4kC01f35CwIAADcEAAAOAAAAAAAAAAEA&#10;IAAAACcBAABkcnMvZTJvRG9jLnhtbFBLBQYAAAAABgAGAFkBAACkBQAAAAA=&#10;">
                <v:fill on="t" focussize="0,0"/>
                <v:stroke color="#000000" joinstyle="miter"/>
                <v:imagedata o:title=""/>
                <o:lock v:ext="edit" aspectratio="f"/>
                <v:textbox>
                  <w:txbxContent>
                    <w:p w14:paraId="27D08571">
                      <w:pPr>
                        <w:jc w:val="center"/>
                        <w:rPr>
                          <w:rFonts w:hint="eastAsia"/>
                          <w:lang w:eastAsia="zh-CN"/>
                        </w:rPr>
                      </w:pPr>
                    </w:p>
                    <w:p w14:paraId="56CE7F5B">
                      <w:pPr>
                        <w:jc w:val="center"/>
                        <w:rPr>
                          <w:rFonts w:hint="eastAsia"/>
                          <w:lang w:eastAsia="zh-CN"/>
                        </w:rPr>
                      </w:pPr>
                    </w:p>
                    <w:p w14:paraId="78EE5C01">
                      <w:pPr>
                        <w:jc w:val="center"/>
                        <w:rPr>
                          <w:rFonts w:hint="eastAsia"/>
                          <w:lang w:eastAsia="zh-CN"/>
                        </w:rPr>
                      </w:pPr>
                    </w:p>
                    <w:p w14:paraId="297F47A8">
                      <w:pPr>
                        <w:jc w:val="center"/>
                        <w:rPr>
                          <w:rFonts w:hint="eastAsia"/>
                          <w:lang w:eastAsia="zh-CN"/>
                        </w:rPr>
                      </w:pPr>
                    </w:p>
                    <w:p w14:paraId="1B776EFA">
                      <w:pPr>
                        <w:ind w:firstLine="3080" w:firstLineChars="1100"/>
                        <w:jc w:val="both"/>
                        <w:rPr>
                          <w:rFonts w:hint="eastAsia" w:eastAsia="宋体"/>
                          <w:sz w:val="28"/>
                          <w:szCs w:val="28"/>
                          <w:lang w:eastAsia="zh-CN"/>
                        </w:rPr>
                      </w:pPr>
                      <w:r>
                        <w:rPr>
                          <w:rFonts w:hint="eastAsia"/>
                          <w:sz w:val="28"/>
                          <w:szCs w:val="28"/>
                          <w:lang w:eastAsia="zh-CN"/>
                        </w:rPr>
                        <w:t>门牌特写图片</w:t>
                      </w:r>
                    </w:p>
                  </w:txbxContent>
                </v:textbox>
              </v:shape>
            </w:pict>
          </mc:Fallback>
        </mc:AlternateContent>
      </w:r>
    </w:p>
    <w:p w14:paraId="4D29C717">
      <w:pPr>
        <w:numPr>
          <w:ilvl w:val="0"/>
          <w:numId w:val="0"/>
        </w:numPr>
        <w:ind w:leftChars="0"/>
        <w:rPr>
          <w:rFonts w:hint="eastAsia" w:ascii="仿宋_GB2312" w:hAnsi="宋体" w:eastAsia="仿宋_GB2312"/>
          <w:sz w:val="32"/>
          <w:szCs w:val="32"/>
          <w:u w:val="none"/>
          <w:lang w:val="en-US" w:eastAsia="zh-CN"/>
        </w:rPr>
      </w:pPr>
    </w:p>
    <w:p w14:paraId="1BC15499">
      <w:pPr>
        <w:numPr>
          <w:ilvl w:val="0"/>
          <w:numId w:val="0"/>
        </w:numPr>
        <w:ind w:leftChars="0"/>
        <w:rPr>
          <w:rFonts w:hint="eastAsia" w:ascii="仿宋_GB2312" w:hAnsi="宋体" w:eastAsia="仿宋_GB2312"/>
          <w:sz w:val="32"/>
          <w:szCs w:val="32"/>
          <w:u w:val="none"/>
          <w:lang w:val="en-US" w:eastAsia="zh-CN"/>
        </w:rPr>
      </w:pPr>
    </w:p>
    <w:p w14:paraId="441ACE3B">
      <w:pPr>
        <w:numPr>
          <w:ilvl w:val="0"/>
          <w:numId w:val="0"/>
        </w:numPr>
        <w:ind w:leftChars="0"/>
        <w:rPr>
          <w:rFonts w:hint="eastAsia" w:ascii="仿宋_GB2312" w:hAnsi="宋体" w:eastAsia="仿宋_GB2312"/>
          <w:sz w:val="32"/>
          <w:szCs w:val="32"/>
          <w:u w:val="none"/>
          <w:lang w:val="en-US" w:eastAsia="zh-CN"/>
        </w:rPr>
      </w:pPr>
    </w:p>
    <w:p w14:paraId="404900CD">
      <w:pPr>
        <w:numPr>
          <w:ilvl w:val="0"/>
          <w:numId w:val="0"/>
        </w:numPr>
        <w:ind w:leftChars="0"/>
        <w:rPr>
          <w:rFonts w:hint="eastAsia" w:ascii="仿宋_GB2312" w:hAnsi="宋体" w:eastAsia="仿宋_GB2312"/>
          <w:sz w:val="32"/>
          <w:szCs w:val="32"/>
          <w:u w:val="none"/>
          <w:lang w:val="en-US" w:eastAsia="zh-CN"/>
        </w:rPr>
      </w:pPr>
    </w:p>
    <w:p w14:paraId="284B10D3">
      <w:pPr>
        <w:numPr>
          <w:ilvl w:val="0"/>
          <w:numId w:val="0"/>
        </w:numPr>
        <w:ind w:leftChars="0"/>
        <w:rPr>
          <w:rFonts w:hint="eastAsia" w:ascii="仿宋_GB2312" w:hAnsi="宋体" w:eastAsia="仿宋_GB2312"/>
          <w:sz w:val="32"/>
          <w:szCs w:val="32"/>
          <w:u w:val="none"/>
          <w:lang w:val="en-US" w:eastAsia="zh-CN"/>
        </w:rPr>
      </w:pPr>
    </w:p>
    <w:p w14:paraId="6147016E">
      <w:pPr>
        <w:numPr>
          <w:ilvl w:val="0"/>
          <w:numId w:val="0"/>
        </w:numPr>
        <w:ind w:leftChars="0"/>
        <w:rPr>
          <w:rFonts w:hint="eastAsia" w:ascii="仿宋_GB2312" w:hAnsi="宋体" w:eastAsia="仿宋_GB2312"/>
          <w:sz w:val="32"/>
          <w:szCs w:val="32"/>
          <w:u w:val="none"/>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267335</wp:posOffset>
                </wp:positionV>
                <wp:extent cx="4899660" cy="2537460"/>
                <wp:effectExtent l="4445" t="4445" r="10795" b="10795"/>
                <wp:wrapNone/>
                <wp:docPr id="3" name="文本框 3"/>
                <wp:cNvGraphicFramePr/>
                <a:graphic xmlns:a="http://schemas.openxmlformats.org/drawingml/2006/main">
                  <a:graphicData uri="http://schemas.microsoft.com/office/word/2010/wordprocessingShape">
                    <wps:wsp>
                      <wps:cNvSpPr txBox="1"/>
                      <wps:spPr>
                        <a:xfrm>
                          <a:off x="0" y="0"/>
                          <a:ext cx="4899660" cy="2537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8B16BC">
                            <w:pPr>
                              <w:jc w:val="center"/>
                              <w:rPr>
                                <w:rFonts w:hint="eastAsia"/>
                                <w:sz w:val="28"/>
                                <w:szCs w:val="28"/>
                                <w:lang w:eastAsia="zh-CN"/>
                              </w:rPr>
                            </w:pPr>
                          </w:p>
                          <w:p w14:paraId="0A2EB371">
                            <w:pPr>
                              <w:jc w:val="center"/>
                              <w:rPr>
                                <w:rFonts w:hint="eastAsia"/>
                                <w:sz w:val="28"/>
                                <w:szCs w:val="28"/>
                                <w:lang w:eastAsia="zh-CN"/>
                              </w:rPr>
                            </w:pPr>
                          </w:p>
                          <w:p w14:paraId="6CBC912A">
                            <w:pPr>
                              <w:jc w:val="center"/>
                              <w:rPr>
                                <w:rFonts w:hint="eastAsia"/>
                                <w:sz w:val="28"/>
                                <w:szCs w:val="28"/>
                                <w:lang w:eastAsia="zh-CN"/>
                              </w:rPr>
                            </w:pPr>
                          </w:p>
                          <w:p w14:paraId="0E2F9651">
                            <w:pPr>
                              <w:jc w:val="center"/>
                              <w:rPr>
                                <w:rFonts w:hint="eastAsia" w:eastAsia="宋体"/>
                                <w:sz w:val="28"/>
                                <w:szCs w:val="28"/>
                                <w:lang w:eastAsia="zh-CN"/>
                              </w:rPr>
                            </w:pPr>
                            <w:r>
                              <w:rPr>
                                <w:rFonts w:hint="eastAsia"/>
                                <w:sz w:val="28"/>
                                <w:szCs w:val="28"/>
                                <w:lang w:eastAsia="zh-CN"/>
                              </w:rPr>
                              <w:t>屋内环境图片</w:t>
                            </w:r>
                          </w:p>
                        </w:txbxContent>
                      </wps:txbx>
                      <wps:bodyPr upright="1"/>
                    </wps:wsp>
                  </a:graphicData>
                </a:graphic>
              </wp:anchor>
            </w:drawing>
          </mc:Choice>
          <mc:Fallback>
            <w:pict>
              <v:shape id="_x0000_s1026" o:spid="_x0000_s1026" o:spt="202" type="#_x0000_t202" style="position:absolute;left:0pt;margin-left:31.5pt;margin-top:21.05pt;height:199.8pt;width:385.8pt;z-index:251661312;mso-width-relative:page;mso-height-relative:page;" fillcolor="#FFFFFF" filled="t" stroked="t" coordsize="21600,21600" o:gfxdata="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1ICkg2AAAAAoBAAAPAAAAAAAAAAEA&#10;IAAAACIAAABkcnMvZG93bnJldi54bWxQSwECFAAUAAAACACHTuJAJBNJPQ8CAAA3BAAADgAAAAAA&#10;AAABACAAAAAnAQAAZHJzL2Uyb0RvYy54bWxQSwUGAAAAAAYABgBZAQAAqAUAAAAA&#10;">
                <v:fill on="t" focussize="0,0"/>
                <v:stroke color="#000000" joinstyle="miter"/>
                <v:imagedata o:title=""/>
                <o:lock v:ext="edit" aspectratio="f"/>
                <v:textbox>
                  <w:txbxContent>
                    <w:p w14:paraId="1E8B16BC">
                      <w:pPr>
                        <w:jc w:val="center"/>
                        <w:rPr>
                          <w:rFonts w:hint="eastAsia"/>
                          <w:sz w:val="28"/>
                          <w:szCs w:val="28"/>
                          <w:lang w:eastAsia="zh-CN"/>
                        </w:rPr>
                      </w:pPr>
                    </w:p>
                    <w:p w14:paraId="0A2EB371">
                      <w:pPr>
                        <w:jc w:val="center"/>
                        <w:rPr>
                          <w:rFonts w:hint="eastAsia"/>
                          <w:sz w:val="28"/>
                          <w:szCs w:val="28"/>
                          <w:lang w:eastAsia="zh-CN"/>
                        </w:rPr>
                      </w:pPr>
                    </w:p>
                    <w:p w14:paraId="6CBC912A">
                      <w:pPr>
                        <w:jc w:val="center"/>
                        <w:rPr>
                          <w:rFonts w:hint="eastAsia"/>
                          <w:sz w:val="28"/>
                          <w:szCs w:val="28"/>
                          <w:lang w:eastAsia="zh-CN"/>
                        </w:rPr>
                      </w:pPr>
                    </w:p>
                    <w:p w14:paraId="0E2F9651">
                      <w:pPr>
                        <w:jc w:val="center"/>
                        <w:rPr>
                          <w:rFonts w:hint="eastAsia" w:eastAsia="宋体"/>
                          <w:sz w:val="28"/>
                          <w:szCs w:val="28"/>
                          <w:lang w:eastAsia="zh-CN"/>
                        </w:rPr>
                      </w:pPr>
                      <w:r>
                        <w:rPr>
                          <w:rFonts w:hint="eastAsia"/>
                          <w:sz w:val="28"/>
                          <w:szCs w:val="28"/>
                          <w:lang w:eastAsia="zh-CN"/>
                        </w:rPr>
                        <w:t>屋内环境图片</w:t>
                      </w:r>
                    </w:p>
                  </w:txbxContent>
                </v:textbox>
              </v:shape>
            </w:pict>
          </mc:Fallback>
        </mc:AlternateContent>
      </w:r>
    </w:p>
    <w:p w14:paraId="51093E2C">
      <w:pPr>
        <w:numPr>
          <w:ilvl w:val="0"/>
          <w:numId w:val="0"/>
        </w:numPr>
        <w:ind w:leftChars="0"/>
        <w:rPr>
          <w:rFonts w:hint="eastAsia" w:ascii="仿宋_GB2312" w:hAnsi="宋体" w:eastAsia="仿宋_GB2312"/>
          <w:sz w:val="32"/>
          <w:szCs w:val="32"/>
          <w:u w:val="none"/>
          <w:lang w:val="en-US" w:eastAsia="zh-CN"/>
        </w:rPr>
      </w:pPr>
    </w:p>
    <w:p w14:paraId="7CB3ACFA">
      <w:pPr>
        <w:numPr>
          <w:ilvl w:val="0"/>
          <w:numId w:val="0"/>
        </w:numPr>
        <w:ind w:leftChars="0"/>
        <w:rPr>
          <w:rFonts w:hint="eastAsia" w:ascii="仿宋_GB2312" w:hAnsi="宋体" w:eastAsia="仿宋_GB2312"/>
          <w:sz w:val="32"/>
          <w:szCs w:val="32"/>
          <w:u w:val="none"/>
          <w:lang w:val="en-US" w:eastAsia="zh-CN"/>
        </w:rPr>
      </w:pPr>
    </w:p>
    <w:p w14:paraId="17003D8A">
      <w:pPr>
        <w:numPr>
          <w:ilvl w:val="0"/>
          <w:numId w:val="0"/>
        </w:numPr>
        <w:ind w:leftChars="0"/>
        <w:rPr>
          <w:rFonts w:hint="eastAsia" w:ascii="仿宋_GB2312" w:hAnsi="宋体" w:eastAsia="仿宋_GB2312"/>
          <w:sz w:val="32"/>
          <w:szCs w:val="32"/>
          <w:u w:val="none"/>
          <w:lang w:val="en-US" w:eastAsia="zh-CN"/>
        </w:rPr>
      </w:pPr>
    </w:p>
    <w:p w14:paraId="07DB4F85">
      <w:pPr>
        <w:numPr>
          <w:ilvl w:val="0"/>
          <w:numId w:val="0"/>
        </w:numPr>
        <w:ind w:leftChars="0"/>
        <w:rPr>
          <w:rFonts w:hint="eastAsia" w:ascii="仿宋_GB2312" w:hAnsi="宋体" w:eastAsia="仿宋_GB2312"/>
          <w:sz w:val="32"/>
          <w:szCs w:val="32"/>
          <w:u w:val="none"/>
          <w:lang w:val="en-US" w:eastAsia="zh-CN"/>
        </w:rPr>
      </w:pPr>
    </w:p>
    <w:p w14:paraId="233238F1">
      <w:pPr>
        <w:numPr>
          <w:ilvl w:val="0"/>
          <w:numId w:val="0"/>
        </w:numPr>
        <w:ind w:leftChars="0"/>
        <w:rPr>
          <w:rFonts w:hint="eastAsia" w:ascii="仿宋_GB2312" w:hAnsi="宋体" w:eastAsia="仿宋_GB2312"/>
          <w:sz w:val="32"/>
          <w:szCs w:val="32"/>
          <w:u w:val="none"/>
          <w:lang w:val="en-US" w:eastAsia="zh-CN"/>
        </w:rPr>
      </w:pPr>
    </w:p>
    <w:p w14:paraId="317DBC2E">
      <w:pPr>
        <w:rPr>
          <w:rFonts w:hint="eastAsia"/>
          <w:lang w:val="en-US" w:eastAsia="zh-CN"/>
        </w:rPr>
      </w:pPr>
      <w:bookmarkStart w:id="0" w:name="_GoBack"/>
      <w:bookmarkEnd w:id="0"/>
    </w:p>
    <w:sectPr>
      <w:footerReference r:id="rId3" w:type="default"/>
      <w:pgSz w:w="11906" w:h="16838"/>
      <w:pgMar w:top="2211" w:right="1531" w:bottom="1871" w:left="1531" w:header="851" w:footer="138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E50CC">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4984115</wp:posOffset>
              </wp:positionH>
              <wp:positionV relativeFrom="paragraph">
                <wp:posOffset>-9525</wp:posOffset>
              </wp:positionV>
              <wp:extent cx="560705" cy="2203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705"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C05CF">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2.45pt;margin-top:-0.75pt;height:17.35pt;width:44.15pt;mso-position-horizontal-relative:margin;z-index:251660288;mso-width-relative:page;mso-height-relative:page;" filled="f" stroked="f" coordsize="21600,21600" o:gfxdata="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tYkQTZAAAACQEAAA8AAAAAAAAAAQAgAAAAIgAAAGRycy9kb3du&#10;cmV2LnhtbFBLAQIUABQAAAAIAIdO4kBVh0f5NwIAAGEEAAAOAAAAAAAAAAEAIAAAACgBAABkcnMv&#10;ZTJvRG9jLnhtbFBLBQYAAAAABgAGAFkBAADRBQAAAAA=&#10;">
              <v:fill on="f" focussize="0,0"/>
              <v:stroke on="f" weight="0.5pt"/>
              <v:imagedata o:title=""/>
              <o:lock v:ext="edit" aspectratio="f"/>
              <v:textbox inset="0mm,0mm,0mm,0mm">
                <w:txbxContent>
                  <w:p w14:paraId="053C05CF">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BC71C"/>
    <w:multiLevelType w:val="singleLevel"/>
    <w:tmpl w:val="BA0BC71C"/>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ZGU5ODI5MzZhODQ1OTYxNjdkOWJiNzFlNGYxNTcifQ=="/>
  </w:docVars>
  <w:rsids>
    <w:rsidRoot w:val="4B390BCF"/>
    <w:rsid w:val="003975E0"/>
    <w:rsid w:val="00FA00A3"/>
    <w:rsid w:val="01575141"/>
    <w:rsid w:val="015A4B3A"/>
    <w:rsid w:val="01DC69B4"/>
    <w:rsid w:val="02450C48"/>
    <w:rsid w:val="03433F84"/>
    <w:rsid w:val="048707FB"/>
    <w:rsid w:val="05D4629F"/>
    <w:rsid w:val="06062F4F"/>
    <w:rsid w:val="06C07912"/>
    <w:rsid w:val="06DD09D8"/>
    <w:rsid w:val="08EA025A"/>
    <w:rsid w:val="096A6748"/>
    <w:rsid w:val="09C8299C"/>
    <w:rsid w:val="0D1F3AF3"/>
    <w:rsid w:val="0D7A532C"/>
    <w:rsid w:val="0DDD6C2F"/>
    <w:rsid w:val="0EC40533"/>
    <w:rsid w:val="0FAB5A76"/>
    <w:rsid w:val="106C708A"/>
    <w:rsid w:val="10982292"/>
    <w:rsid w:val="1272115C"/>
    <w:rsid w:val="13216426"/>
    <w:rsid w:val="14403A45"/>
    <w:rsid w:val="16A27574"/>
    <w:rsid w:val="17A866E6"/>
    <w:rsid w:val="17EC2B7A"/>
    <w:rsid w:val="187B603B"/>
    <w:rsid w:val="192E164E"/>
    <w:rsid w:val="1A024028"/>
    <w:rsid w:val="1B582A48"/>
    <w:rsid w:val="1CCD534E"/>
    <w:rsid w:val="1DCD1903"/>
    <w:rsid w:val="1F6F6645"/>
    <w:rsid w:val="22FD64A8"/>
    <w:rsid w:val="25C32E03"/>
    <w:rsid w:val="2C3A49FF"/>
    <w:rsid w:val="2C8A148A"/>
    <w:rsid w:val="2D3547D9"/>
    <w:rsid w:val="2E1C4772"/>
    <w:rsid w:val="2E41672D"/>
    <w:rsid w:val="2F8B78FE"/>
    <w:rsid w:val="305D2689"/>
    <w:rsid w:val="306C3026"/>
    <w:rsid w:val="30B515F7"/>
    <w:rsid w:val="31F255AF"/>
    <w:rsid w:val="33797B81"/>
    <w:rsid w:val="34160D04"/>
    <w:rsid w:val="343D52F5"/>
    <w:rsid w:val="34A461C0"/>
    <w:rsid w:val="34C066CC"/>
    <w:rsid w:val="35A903D7"/>
    <w:rsid w:val="35D02CE0"/>
    <w:rsid w:val="38BF0AA9"/>
    <w:rsid w:val="3A65382D"/>
    <w:rsid w:val="3A7527F9"/>
    <w:rsid w:val="3D5001A7"/>
    <w:rsid w:val="3ECA2AD9"/>
    <w:rsid w:val="3F152C42"/>
    <w:rsid w:val="3F5569CF"/>
    <w:rsid w:val="3F682D95"/>
    <w:rsid w:val="418C6504"/>
    <w:rsid w:val="41CD33A1"/>
    <w:rsid w:val="41F73F04"/>
    <w:rsid w:val="42EE5F80"/>
    <w:rsid w:val="43A60511"/>
    <w:rsid w:val="43F8340C"/>
    <w:rsid w:val="473445BE"/>
    <w:rsid w:val="490A66FA"/>
    <w:rsid w:val="49C73B9F"/>
    <w:rsid w:val="49FE55D9"/>
    <w:rsid w:val="4B390BCF"/>
    <w:rsid w:val="4CE91314"/>
    <w:rsid w:val="4D505EC7"/>
    <w:rsid w:val="50330716"/>
    <w:rsid w:val="50BC3FFA"/>
    <w:rsid w:val="516148D7"/>
    <w:rsid w:val="51762D08"/>
    <w:rsid w:val="51877A52"/>
    <w:rsid w:val="51CA7B48"/>
    <w:rsid w:val="522D6EEE"/>
    <w:rsid w:val="526F6F3F"/>
    <w:rsid w:val="543D3C59"/>
    <w:rsid w:val="544D5211"/>
    <w:rsid w:val="549C18A9"/>
    <w:rsid w:val="54E57FC4"/>
    <w:rsid w:val="555A1D7B"/>
    <w:rsid w:val="557569A8"/>
    <w:rsid w:val="56AE1FC6"/>
    <w:rsid w:val="575E1141"/>
    <w:rsid w:val="5A1C075B"/>
    <w:rsid w:val="5A760063"/>
    <w:rsid w:val="5B86451B"/>
    <w:rsid w:val="5E8F3FD2"/>
    <w:rsid w:val="5EBA4F73"/>
    <w:rsid w:val="5ED7332F"/>
    <w:rsid w:val="60C262BC"/>
    <w:rsid w:val="6208767F"/>
    <w:rsid w:val="623E4B00"/>
    <w:rsid w:val="627307EC"/>
    <w:rsid w:val="63526A1A"/>
    <w:rsid w:val="63A937D0"/>
    <w:rsid w:val="63E3341E"/>
    <w:rsid w:val="64096D0B"/>
    <w:rsid w:val="674747D0"/>
    <w:rsid w:val="67DC3DF5"/>
    <w:rsid w:val="68AE668D"/>
    <w:rsid w:val="68FF6924"/>
    <w:rsid w:val="6A2F4842"/>
    <w:rsid w:val="6A674D40"/>
    <w:rsid w:val="6AE67FC7"/>
    <w:rsid w:val="6C25217A"/>
    <w:rsid w:val="6C970619"/>
    <w:rsid w:val="6CCC0D0D"/>
    <w:rsid w:val="6ED17275"/>
    <w:rsid w:val="6EE50E9C"/>
    <w:rsid w:val="70B468A8"/>
    <w:rsid w:val="711965E7"/>
    <w:rsid w:val="72261891"/>
    <w:rsid w:val="72E429B9"/>
    <w:rsid w:val="73B05CC1"/>
    <w:rsid w:val="7422586E"/>
    <w:rsid w:val="75CD0CB0"/>
    <w:rsid w:val="76A969F6"/>
    <w:rsid w:val="779C1B4B"/>
    <w:rsid w:val="79D2406A"/>
    <w:rsid w:val="7A3936FD"/>
    <w:rsid w:val="7A646F85"/>
    <w:rsid w:val="7B1F53B0"/>
    <w:rsid w:val="7B340E63"/>
    <w:rsid w:val="7C691F0A"/>
    <w:rsid w:val="7C9A3551"/>
    <w:rsid w:val="7DBC3684"/>
    <w:rsid w:val="7ECC1A00"/>
    <w:rsid w:val="C7FBB71B"/>
    <w:rsid w:val="DBBD6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widowControl/>
      <w:spacing w:before="100" w:beforeAutospacing="1" w:after="100" w:afterAutospacing="1"/>
      <w:jc w:val="left"/>
      <w:outlineLvl w:val="2"/>
    </w:pPr>
    <w:rPr>
      <w:rFonts w:ascii="宋体" w:hAnsi="宋体"/>
      <w:b/>
      <w:bCs/>
      <w:color w:val="000000"/>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中山市退役军人事务局</Company>
  <Pages>17</Pages>
  <Words>0</Words>
  <Characters>0</Characters>
  <Lines>0</Lines>
  <Paragraphs>0</Paragraphs>
  <TotalTime>5</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2024-04-12T03:18:00Z</dcterms:created>
  <dc:creator>Administrator</dc:creator>
  <cp:lastModifiedBy>潘粤</cp:lastModifiedBy>
  <cp:lastPrinted>2024-07-09T08:21:00Z</cp:lastPrinted>
  <dcterms:modified xsi:type="dcterms:W3CDTF">2025-12-18T07:18:19Z</dcterms:modified>
  <dc:title>中山市三角镇优抚对象家庭住房改造补助</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824C0032F7A746328E3C6D5136865CC9</vt:lpwstr>
  </property>
</Properties>
</file>