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528B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F8916A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513361B4">
      <w:pPr>
        <w:spacing w:line="52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2025年度中山市社会组织等级评估评审结果</w:t>
      </w:r>
    </w:p>
    <w:p w14:paraId="5CD05C70">
      <w:pPr>
        <w:spacing w:line="52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</w:p>
    <w:tbl>
      <w:tblPr>
        <w:tblStyle w:val="2"/>
        <w:tblW w:w="8666" w:type="dxa"/>
        <w:tblInd w:w="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364"/>
        <w:gridCol w:w="1843"/>
      </w:tblGrid>
      <w:tr w14:paraId="70F9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D19F5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F0D1B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社会组织名称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00209"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评审结果</w:t>
            </w:r>
          </w:p>
        </w:tc>
      </w:tr>
      <w:tr w14:paraId="0E636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B819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B437F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中山市南头镇商会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F0273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5A</w:t>
            </w:r>
          </w:p>
        </w:tc>
      </w:tr>
      <w:tr w14:paraId="6CBBB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73E5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D40ED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中山市浙江商会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126392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5A</w:t>
            </w:r>
          </w:p>
        </w:tc>
      </w:tr>
      <w:tr w14:paraId="1A5B5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D7F0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F87109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中山市湾区生态环境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研究中心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27161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5A</w:t>
            </w:r>
          </w:p>
        </w:tc>
      </w:tr>
      <w:tr w14:paraId="769C1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0E14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1367E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中山市江苏商会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6F3C3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5A</w:t>
            </w:r>
          </w:p>
        </w:tc>
      </w:tr>
      <w:tr w14:paraId="60A7F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0FD5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3B85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中山市志远社会工作服务社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2CCF6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A</w:t>
            </w:r>
          </w:p>
        </w:tc>
      </w:tr>
      <w:tr w14:paraId="3563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28AF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3C9D1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中山市黄圃镇青年企业家协会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7576B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A</w:t>
            </w:r>
          </w:p>
        </w:tc>
      </w:tr>
      <w:tr w14:paraId="2DA2F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F1DDA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BF97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中山市惠州商会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5C9491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A</w:t>
            </w:r>
          </w:p>
        </w:tc>
      </w:tr>
      <w:tr w14:paraId="1745B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7451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9487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中山市企业营销协会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3C97E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A</w:t>
            </w:r>
          </w:p>
        </w:tc>
      </w:tr>
      <w:tr w14:paraId="3C447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5B9B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BF82C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中山市家庭教育工作者协会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76718A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A</w:t>
            </w:r>
          </w:p>
        </w:tc>
      </w:tr>
      <w:tr w14:paraId="53AB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C70C2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D9B57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中山市湖北咸宁商会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297CBC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A</w:t>
            </w:r>
          </w:p>
        </w:tc>
      </w:tr>
      <w:tr w14:paraId="3796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A49B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B96398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中山市纺织工程学会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0A838F8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A</w:t>
            </w:r>
          </w:p>
        </w:tc>
      </w:tr>
      <w:tr w14:paraId="5032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96D1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B644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中山市唯美社会工作服务支援中心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2B56C93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A</w:t>
            </w:r>
          </w:p>
        </w:tc>
      </w:tr>
      <w:tr w14:paraId="7B58F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2218F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2EDEC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zh-CN"/>
              </w:rPr>
              <w:t>中山市光学学会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4C725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无等级</w:t>
            </w:r>
          </w:p>
        </w:tc>
      </w:tr>
    </w:tbl>
    <w:p w14:paraId="29875AEE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6013907A"/>
    <w:sectPr>
      <w:pgSz w:w="11906" w:h="16838"/>
      <w:pgMar w:top="1644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568D098F"/>
    <w:rsid w:val="59A40214"/>
    <w:rsid w:val="5E4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209</Characters>
  <Lines>0</Lines>
  <Paragraphs>0</Paragraphs>
  <TotalTime>1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2025-11-25T08:34:59Z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eyJoZGlkIjoiY2RhNDc3NTBjN2Q1Zjc0YmMyYjAwZjBmNWU0YjJhZmYiLCJ1c2VySWQiOiIyNjcwMzY2MDYifQ==</vt:lpwstr>
  </property>
</Properties>
</file>