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空气能热水器</w:t>
      </w:r>
      <w:r>
        <w:rPr>
          <w:rFonts w:hint="eastAsia" w:ascii="黑体" w:hAnsi="黑体" w:eastAsia="黑体" w:cs="黑体"/>
          <w:b/>
          <w:bCs w:val="0"/>
          <w:color w:val="auto"/>
          <w:highlight w:val="none"/>
          <w:lang w:eastAsia="zh-CN"/>
        </w:rPr>
        <w:t>采购项目</w:t>
      </w:r>
      <w:bookmarkEnd w:id="0"/>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highlight w:val="none"/>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空气能热水器</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空气能热水器</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20,000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139C05F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009" w:type="pct"/>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空气能热水器</w:t>
            </w:r>
          </w:p>
        </w:tc>
        <w:tc>
          <w:tcPr>
            <w:tcW w:w="678" w:type="pct"/>
            <w:noWrap w:val="0"/>
            <w:vAlign w:val="center"/>
          </w:tcPr>
          <w:p w14:paraId="1948AE85">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台</w:t>
            </w:r>
          </w:p>
        </w:tc>
        <w:tc>
          <w:tcPr>
            <w:tcW w:w="761" w:type="pct"/>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20,000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58" w:type="pct"/>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20,000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92" w:type="pct"/>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1.为住院楼四楼供应热水。</w:t>
      </w:r>
    </w:p>
    <w:p w14:paraId="44451B0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（二）技术规格、参数及要求</w:t>
      </w:r>
    </w:p>
    <w:p w14:paraId="48CC22EB">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1.额定电压/额定频率：380V 3N  50Hz。</w:t>
      </w:r>
    </w:p>
    <w:p w14:paraId="3ACC650B">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2.额定制热量：≥19000W。</w:t>
      </w:r>
    </w:p>
    <w:p w14:paraId="3B53648B">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3.名义产水量：≥0.408m³/h。</w:t>
      </w:r>
    </w:p>
    <w:p w14:paraId="6D0AF1D9">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4.循环水流量：≥3.3㎡/h。</w:t>
      </w:r>
    </w:p>
    <w:p w14:paraId="72CF9DBA">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5.制热：额定电流8.1A/额定功率4420W。</w:t>
      </w:r>
    </w:p>
    <w:p w14:paraId="325F5996">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6.噪音：≤62dB（A）。</w:t>
      </w:r>
    </w:p>
    <w:p w14:paraId="77BB7333">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7.防水等级：≥IPX4。</w:t>
      </w:r>
    </w:p>
    <w:p w14:paraId="1B5C6D50">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8.防触电保护类型：≥I类。</w:t>
      </w:r>
    </w:p>
    <w:p w14:paraId="18E1D29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9.气候类型：普通。</w:t>
      </w:r>
    </w:p>
    <w:p w14:paraId="089B971C">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10.热交换器最大工作压力：≥3.0MPa。</w:t>
      </w:r>
    </w:p>
    <w:p w14:paraId="0839E7F5">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11.排/吸气侧最高工作压力：≥3.0/1.5MPa。</w:t>
      </w:r>
    </w:p>
    <w:p w14:paraId="6565A9D8">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12.高/低压侧最大允许压力：≥3.0/1.5MPa。</w:t>
      </w:r>
    </w:p>
    <w:p w14:paraId="6BEEA899">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6FEC976C">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w:t>
      </w:r>
      <w:r>
        <w:rPr>
          <w:rFonts w:hint="eastAsia" w:ascii="宋体" w:hAnsi="宋体" w:cs="Times New Roman"/>
          <w:bCs/>
          <w:color w:val="auto"/>
          <w:szCs w:val="21"/>
          <w:highlight w:val="none"/>
          <w:lang w:val="en-US" w:eastAsia="zh-CN"/>
        </w:rPr>
        <w:t>设备应为最新批次</w:t>
      </w:r>
      <w:r>
        <w:rPr>
          <w:rFonts w:hint="eastAsia" w:ascii="宋体" w:hAnsi="宋体" w:eastAsia="宋体" w:cs="Times New Roman"/>
          <w:bCs/>
          <w:color w:val="auto"/>
          <w:szCs w:val="21"/>
          <w:highlight w:val="none"/>
          <w:lang w:val="en-US" w:eastAsia="zh-CN"/>
        </w:rPr>
        <w:t>。</w:t>
      </w:r>
      <w:r>
        <w:rPr>
          <w:rFonts w:hint="eastAsia" w:ascii="宋体" w:hAnsi="宋体" w:cs="Times New Roman"/>
          <w:bCs/>
          <w:color w:val="auto"/>
          <w:szCs w:val="21"/>
          <w:highlight w:val="none"/>
          <w:lang w:val="en-US" w:eastAsia="zh-CN"/>
        </w:rPr>
        <w:t>保证所供设备是原厂的全新设备，均为正货，是参选的型号。保证能稳定供应热水。</w:t>
      </w:r>
    </w:p>
    <w:p w14:paraId="54DC43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61283E8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w:t>
      </w:r>
      <w:r>
        <w:rPr>
          <w:rFonts w:hint="eastAsia" w:ascii="Calibri" w:hAnsi="Calibri" w:cs="Times New Roman"/>
          <w:sz w:val="21"/>
          <w:highlight w:val="none"/>
          <w:lang w:eastAsia="zh-CN"/>
        </w:rPr>
        <w:t>，</w:t>
      </w:r>
      <w:r>
        <w:rPr>
          <w:rFonts w:ascii="Calibri" w:hAnsi="Calibri" w:eastAsia="宋体" w:cs="Times New Roman"/>
          <w:sz w:val="21"/>
          <w:highlight w:val="none"/>
        </w:rPr>
        <w:t>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3B5BAE0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F8082A1">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A7FD446">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质量保证期</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年。</w:t>
      </w:r>
    </w:p>
    <w:p w14:paraId="09ADFE5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5E4E883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0831F53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w:t>
      </w:r>
      <w:r>
        <w:rPr>
          <w:rFonts w:hint="eastAsia" w:ascii="宋体" w:hAnsi="宋体" w:eastAsia="宋体" w:cs="宋体"/>
          <w:i w:val="0"/>
          <w:iCs w:val="0"/>
          <w:color w:val="auto"/>
          <w:kern w:val="0"/>
          <w:sz w:val="21"/>
          <w:szCs w:val="21"/>
          <w:highlight w:val="none"/>
          <w:u w:val="none"/>
          <w:lang w:val="en-US" w:eastAsia="zh-CN" w:bidi="ar"/>
        </w:rPr>
        <w:t>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（二）供应商须具备相关经营范围且有效的营业执照（提供证明材料复印件加盖供应商公章）。</w:t>
      </w:r>
    </w:p>
    <w:p w14:paraId="3E14E4B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（六）为本项目提供整体设计、规范编制或者项目管理、监理、检测等服务的供应商，不得再参与本项目投标（提供资格声明函）。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3A19A40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059789F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p>
    <w:p w14:paraId="707DA60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0B4884EF">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78CABC3D">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5DA12C82">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2AED9136">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07D817EE">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3670D955">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w:t>
      </w:r>
      <w:r>
        <w:rPr>
          <w:rFonts w:hint="eastAsia" w:ascii="宋体" w:hAnsi="宋体" w:cs="宋体"/>
          <w:b/>
          <w:bCs/>
          <w:color w:val="auto"/>
          <w:sz w:val="21"/>
          <w:szCs w:val="21"/>
          <w:highlight w:val="none"/>
          <w:lang w:val="en-US" w:eastAsia="zh-CN"/>
        </w:rPr>
        <w:t>密封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3ECB6B0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44FC2B18">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6689FEA4">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AF8A69">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3C5B2DB9">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54B482DB">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6A0A519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3B40DD4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9B7B1B5">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38E583A7">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3.参选文件主要资料齐全，签字盖章</w:t>
      </w:r>
      <w:r>
        <w:rPr>
          <w:rFonts w:hint="eastAsia" w:ascii="宋体" w:hAnsi="宋体" w:eastAsia="宋体" w:cs="宋体"/>
          <w:bCs/>
          <w:color w:val="auto"/>
          <w:sz w:val="21"/>
          <w:szCs w:val="21"/>
          <w:highlight w:val="none"/>
          <w:lang w:val="en-US" w:eastAsia="zh-CN"/>
        </w:rPr>
        <w:t>符合</w:t>
      </w:r>
      <w:r>
        <w:rPr>
          <w:rFonts w:hint="eastAsia" w:ascii="宋体" w:hAnsi="宋体" w:cs="宋体"/>
          <w:b/>
          <w:bCs w:val="0"/>
          <w:color w:val="auto"/>
          <w:sz w:val="21"/>
          <w:szCs w:val="21"/>
          <w:highlight w:val="none"/>
          <w:lang w:val="en-US" w:eastAsia="zh-CN"/>
        </w:rPr>
        <w:t>“八、响应文件内容要求”</w:t>
      </w:r>
      <w:r>
        <w:rPr>
          <w:rFonts w:hint="eastAsia" w:ascii="宋体" w:hAnsi="宋体" w:cs="宋体"/>
          <w:bCs/>
          <w:color w:val="auto"/>
          <w:sz w:val="21"/>
          <w:szCs w:val="21"/>
          <w:highlight w:val="none"/>
          <w:lang w:val="en-US" w:eastAsia="zh-CN"/>
        </w:rPr>
        <w:t>；</w:t>
      </w:r>
    </w:p>
    <w:p w14:paraId="28BB1480">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4.按本公告规定格式填写，无内容不全或关键字迹模糊、无法辨认；</w:t>
      </w:r>
    </w:p>
    <w:p w14:paraId="65963CE2">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5.满足采购</w:t>
      </w:r>
      <w:r>
        <w:rPr>
          <w:rFonts w:hint="default" w:ascii="宋体" w:hAnsi="宋体" w:eastAsia="宋体" w:cs="宋体"/>
          <w:bCs/>
          <w:color w:val="auto"/>
          <w:sz w:val="21"/>
          <w:szCs w:val="21"/>
          <w:highlight w:val="none"/>
          <w:lang w:val="en-US" w:eastAsia="zh-CN"/>
        </w:rPr>
        <w:t>文件中所有带“★”标识的实质性条款</w:t>
      </w:r>
      <w:r>
        <w:rPr>
          <w:rFonts w:hint="eastAsia" w:ascii="宋体" w:hAnsi="宋体" w:eastAsia="宋体" w:cs="宋体"/>
          <w:bCs/>
          <w:color w:val="auto"/>
          <w:sz w:val="21"/>
          <w:szCs w:val="21"/>
          <w:highlight w:val="none"/>
          <w:lang w:val="en-US" w:eastAsia="zh-CN"/>
        </w:rPr>
        <w:t>（如有）；</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6.响应报价未超过采购预算金额的；</w:t>
      </w:r>
    </w:p>
    <w:p w14:paraId="1957CE0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7.满足采购文件的其他实质性要求；</w:t>
      </w:r>
    </w:p>
    <w:p w14:paraId="22102E34">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8.与本公告内容无其他不相符的。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2DEF0DE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14D5F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5D84A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487C8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7E3DDA6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68B568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29FBE7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FECEC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198A3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36</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36</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2AEC2E4B">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p>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1EF4239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7177B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EF9B908">
            <w:pPr>
              <w:keepNext w:val="0"/>
              <w:keepLines w:val="0"/>
              <w:pageBreakBefore w:val="0"/>
              <w:kinsoku/>
              <w:overflowPunct/>
              <w:topLinePunct w:val="0"/>
              <w:bidi w:val="0"/>
              <w:spacing w:line="3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0DEB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5F071F88">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w:t>
            </w:r>
            <w:r>
              <w:rPr>
                <w:rFonts w:hint="eastAsia" w:asciiTheme="minorEastAsia" w:hAnsiTheme="minorEastAsia" w:cstheme="minorEastAsia"/>
                <w:sz w:val="21"/>
                <w:szCs w:val="21"/>
                <w:highlight w:val="none"/>
                <w:lang w:val="en-US" w:eastAsia="zh-CN"/>
              </w:rPr>
              <w:t>或所提供的设备</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18</w:t>
            </w:r>
            <w:r>
              <w:rPr>
                <w:rFonts w:hint="eastAsia" w:asciiTheme="minorEastAsia" w:hAnsiTheme="minorEastAsia" w:eastAsiaTheme="minorEastAsia" w:cstheme="minorEastAsia"/>
                <w:sz w:val="21"/>
                <w:szCs w:val="21"/>
                <w:highlight w:val="none"/>
              </w:rPr>
              <w:t xml:space="preserve">分； </w:t>
            </w:r>
          </w:p>
          <w:p w14:paraId="5958906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w:t>
            </w:r>
            <w:r>
              <w:rPr>
                <w:rFonts w:hint="eastAsia" w:asciiTheme="minorEastAsia" w:hAnsiTheme="minorEastAsia" w:cstheme="minorEastAsia"/>
                <w:sz w:val="21"/>
                <w:szCs w:val="21"/>
                <w:highlight w:val="none"/>
                <w:lang w:val="en-US" w:eastAsia="zh-CN"/>
              </w:rPr>
              <w:t>和所提供的设备</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 xml:space="preserve">分； </w:t>
            </w:r>
          </w:p>
          <w:p w14:paraId="6C674721">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w:t>
            </w:r>
            <w:r>
              <w:rPr>
                <w:rFonts w:hint="eastAsia" w:asciiTheme="minorEastAsia" w:hAnsiTheme="minorEastAsia" w:cstheme="minorEastAsia"/>
                <w:sz w:val="21"/>
                <w:szCs w:val="21"/>
                <w:highlight w:val="none"/>
                <w:lang w:val="en-US" w:eastAsia="zh-CN"/>
              </w:rPr>
              <w:t>和所提供的设备基本</w:t>
            </w:r>
            <w:r>
              <w:rPr>
                <w:rFonts w:hint="eastAsia" w:asciiTheme="minorEastAsia" w:hAnsiTheme="minorEastAsia" w:eastAsiaTheme="minorEastAsia" w:cstheme="minorEastAsia"/>
                <w:sz w:val="21"/>
                <w:szCs w:val="21"/>
                <w:highlight w:val="none"/>
                <w:lang w:val="en-US" w:eastAsia="zh-CN"/>
              </w:rPr>
              <w:t>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分</w:t>
            </w:r>
            <w:bookmarkStart w:id="1" w:name="_GoBack"/>
            <w:bookmarkEnd w:id="1"/>
            <w:r>
              <w:rPr>
                <w:rFonts w:hint="eastAsia" w:asciiTheme="minorEastAsia" w:hAnsiTheme="minorEastAsia" w:eastAsiaTheme="minorEastAsia" w:cstheme="minorEastAsia"/>
                <w:sz w:val="21"/>
                <w:szCs w:val="21"/>
                <w:highlight w:val="none"/>
              </w:rPr>
              <w:t xml:space="preserve">； </w:t>
            </w:r>
          </w:p>
          <w:p w14:paraId="710A1AFF">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cstheme="minorEastAsia"/>
                <w:sz w:val="21"/>
                <w:szCs w:val="21"/>
                <w:highlight w:val="none"/>
                <w:lang w:val="en-US" w:eastAsia="zh-CN"/>
              </w:rPr>
              <w:t>所提供的设备</w:t>
            </w:r>
            <w:r>
              <w:rPr>
                <w:rFonts w:hint="eastAsia" w:asciiTheme="minorEastAsia" w:hAnsiTheme="minorEastAsia" w:eastAsiaTheme="minorEastAsia" w:cstheme="minorEastAsia"/>
                <w:sz w:val="21"/>
                <w:szCs w:val="21"/>
                <w:highlight w:val="none"/>
                <w:lang w:val="en-US" w:eastAsia="zh-CN"/>
              </w:rPr>
              <w:t>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1">
    <w:nsid w:val="25AC67AC"/>
    <w:multiLevelType w:val="singleLevel"/>
    <w:tmpl w:val="25AC67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544619"/>
    <w:rsid w:val="00C87466"/>
    <w:rsid w:val="0120118E"/>
    <w:rsid w:val="013C7F41"/>
    <w:rsid w:val="020A5FE5"/>
    <w:rsid w:val="02AD51D0"/>
    <w:rsid w:val="03192A63"/>
    <w:rsid w:val="04E27430"/>
    <w:rsid w:val="05E30E00"/>
    <w:rsid w:val="06CB0177"/>
    <w:rsid w:val="074F28CD"/>
    <w:rsid w:val="075A0C9C"/>
    <w:rsid w:val="075D0E74"/>
    <w:rsid w:val="088C3CD7"/>
    <w:rsid w:val="08B42162"/>
    <w:rsid w:val="08D860D6"/>
    <w:rsid w:val="09D81B4F"/>
    <w:rsid w:val="0A552405"/>
    <w:rsid w:val="0AAA604C"/>
    <w:rsid w:val="0B105E8F"/>
    <w:rsid w:val="0B5A71A0"/>
    <w:rsid w:val="0B816D4C"/>
    <w:rsid w:val="0D303E96"/>
    <w:rsid w:val="0D5356A5"/>
    <w:rsid w:val="0DF73462"/>
    <w:rsid w:val="0F411E6B"/>
    <w:rsid w:val="10FD2C30"/>
    <w:rsid w:val="11F2677F"/>
    <w:rsid w:val="11FD4E35"/>
    <w:rsid w:val="120A5047"/>
    <w:rsid w:val="12810D5F"/>
    <w:rsid w:val="16AF68E3"/>
    <w:rsid w:val="17AD667F"/>
    <w:rsid w:val="19C23FFF"/>
    <w:rsid w:val="1ACB09B1"/>
    <w:rsid w:val="1B902BD0"/>
    <w:rsid w:val="1D1A254A"/>
    <w:rsid w:val="1DAB3FD6"/>
    <w:rsid w:val="1E431A19"/>
    <w:rsid w:val="21316930"/>
    <w:rsid w:val="219C3D3D"/>
    <w:rsid w:val="21E441D2"/>
    <w:rsid w:val="23093591"/>
    <w:rsid w:val="241A2687"/>
    <w:rsid w:val="253202CD"/>
    <w:rsid w:val="27752D91"/>
    <w:rsid w:val="29B10698"/>
    <w:rsid w:val="2C4E34C1"/>
    <w:rsid w:val="2CB27DEF"/>
    <w:rsid w:val="2F942FD1"/>
    <w:rsid w:val="32301FF4"/>
    <w:rsid w:val="32862630"/>
    <w:rsid w:val="33AD6EE0"/>
    <w:rsid w:val="34D81478"/>
    <w:rsid w:val="35CE7A50"/>
    <w:rsid w:val="39E61657"/>
    <w:rsid w:val="3A822C5D"/>
    <w:rsid w:val="3AEB754D"/>
    <w:rsid w:val="3B0936C1"/>
    <w:rsid w:val="3C11515E"/>
    <w:rsid w:val="3C545C86"/>
    <w:rsid w:val="3D064E51"/>
    <w:rsid w:val="3D0E2820"/>
    <w:rsid w:val="410F24F8"/>
    <w:rsid w:val="41B868E9"/>
    <w:rsid w:val="4590354A"/>
    <w:rsid w:val="47977F8E"/>
    <w:rsid w:val="488A14A0"/>
    <w:rsid w:val="49FB0CA3"/>
    <w:rsid w:val="4A612ED3"/>
    <w:rsid w:val="4AE91161"/>
    <w:rsid w:val="4C9854C5"/>
    <w:rsid w:val="4E534068"/>
    <w:rsid w:val="4ED176DC"/>
    <w:rsid w:val="4F183C27"/>
    <w:rsid w:val="4F263E43"/>
    <w:rsid w:val="4FA2515B"/>
    <w:rsid w:val="4FCB7D06"/>
    <w:rsid w:val="52D05187"/>
    <w:rsid w:val="53BE1870"/>
    <w:rsid w:val="54FD72FC"/>
    <w:rsid w:val="557E41CD"/>
    <w:rsid w:val="55DF5D85"/>
    <w:rsid w:val="564D1FA6"/>
    <w:rsid w:val="57A26C6F"/>
    <w:rsid w:val="57A47613"/>
    <w:rsid w:val="5966506E"/>
    <w:rsid w:val="59761BA9"/>
    <w:rsid w:val="5AF56DED"/>
    <w:rsid w:val="5B8247AD"/>
    <w:rsid w:val="5BCA515F"/>
    <w:rsid w:val="5DDA7107"/>
    <w:rsid w:val="5E4647B1"/>
    <w:rsid w:val="5FA04E1F"/>
    <w:rsid w:val="5FC6594D"/>
    <w:rsid w:val="60766E58"/>
    <w:rsid w:val="60802BED"/>
    <w:rsid w:val="61560A3B"/>
    <w:rsid w:val="62503D99"/>
    <w:rsid w:val="631B1778"/>
    <w:rsid w:val="642705C1"/>
    <w:rsid w:val="657038D9"/>
    <w:rsid w:val="66895538"/>
    <w:rsid w:val="676D3727"/>
    <w:rsid w:val="69D1193E"/>
    <w:rsid w:val="6A256A3F"/>
    <w:rsid w:val="6AD80A32"/>
    <w:rsid w:val="6E11703B"/>
    <w:rsid w:val="70C54A6B"/>
    <w:rsid w:val="71B92164"/>
    <w:rsid w:val="721D6DAF"/>
    <w:rsid w:val="728C5C5D"/>
    <w:rsid w:val="729B2CA6"/>
    <w:rsid w:val="73314E5B"/>
    <w:rsid w:val="74C9421C"/>
    <w:rsid w:val="7535350C"/>
    <w:rsid w:val="78C30A2E"/>
    <w:rsid w:val="795559D4"/>
    <w:rsid w:val="79B128AE"/>
    <w:rsid w:val="7C69286B"/>
    <w:rsid w:val="7E540BF3"/>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2942</Words>
  <Characters>3154</Characters>
  <Lines>0</Lines>
  <Paragraphs>0</Paragraphs>
  <TotalTime>7</TotalTime>
  <ScaleCrop>false</ScaleCrop>
  <LinksUpToDate>false</LinksUpToDate>
  <CharactersWithSpaces>3172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2025-09-09T23:40:58Z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