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FC832">
      <w:pP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中山市小额项目平台（https://zs.wbzbw.cn/）</w:t>
      </w:r>
    </w:p>
    <w:p w14:paraId="67BABFAF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  <w:t>通过系统上传电子响应文件，具体详见操作手册：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color="auto" w:fill="FFFFFF"/>
        </w:rPr>
        <w:t>https://zs.wbzbw.cn/Portal/Helper</w:t>
      </w:r>
    </w:p>
    <w:p w14:paraId="04225226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</w:rPr>
        <w:t>新版投标文件编辑工具下载地址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</w:rPr>
        <w:instrText xml:space="preserve"> HYPERLINK "https://zs.wbzbw.cn"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</w:rPr>
        <w:t>https://zs.wbzbw.cn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</w:rPr>
        <w:fldChar w:fldCharType="end"/>
      </w:r>
    </w:p>
    <w:p w14:paraId="152FBEEE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</w:rPr>
        <w:t>投标系统(https://zs.wbzbw.cn)</w:t>
      </w:r>
    </w:p>
    <w:p w14:paraId="7B78E371">
      <w:pPr>
        <w:rPr>
          <w:rFonts w:hint="eastAsia" w:ascii="宋体" w:hAnsi="宋体" w:eastAsia="宋体" w:cs="宋体"/>
          <w:color w:val="auto"/>
          <w:kern w:val="28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28"/>
          <w:sz w:val="21"/>
          <w:szCs w:val="21"/>
          <w:highlight w:val="none"/>
          <w:lang w:val="zh-CN"/>
        </w:rPr>
        <w:t>采购与招标网</w:t>
      </w:r>
      <w:r>
        <w:rPr>
          <w:rFonts w:hint="eastAsia" w:ascii="宋体" w:hAnsi="宋体" w:eastAsia="宋体" w:cs="宋体"/>
          <w:color w:val="auto"/>
          <w:kern w:val="28"/>
          <w:sz w:val="21"/>
          <w:szCs w:val="21"/>
          <w:highlight w:val="none"/>
        </w:rPr>
        <w:t>（http://www.chinabidding.cn/）</w:t>
      </w:r>
    </w:p>
    <w:p w14:paraId="11C999E2">
      <w:pPr>
        <w:rPr>
          <w:rFonts w:hint="eastAsia" w:ascii="宋体" w:hAnsi="宋体" w:eastAsia="宋体" w:cs="宋体"/>
          <w:color w:val="auto"/>
          <w:kern w:val="28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珠海市鸿安工程管理有限公司</w:t>
      </w:r>
      <w:r>
        <w:rPr>
          <w:rFonts w:hint="eastAsia" w:ascii="宋体" w:hAnsi="宋体" w:eastAsia="宋体" w:cs="宋体"/>
          <w:color w:val="auto"/>
          <w:kern w:val="28"/>
          <w:sz w:val="21"/>
          <w:szCs w:val="21"/>
          <w:highlight w:val="none"/>
        </w:rPr>
        <w:t>（http://www.zhhongan.com/）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23782"/>
    <w:rsid w:val="0CF23782"/>
    <w:rsid w:val="197468D1"/>
    <w:rsid w:val="7494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2025-07-31T06:48:00Z</dcterms:created>
  <dc:creator>PC168</dc:creator>
  <cp:lastModifiedBy>PC168</cp:lastModifiedBy>
  <dcterms:modified xsi:type="dcterms:W3CDTF">2025-07-31T06:55:08Z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9247DC3BA21C4786A5EF936A9A7F5C9F_11</vt:lpwstr>
  </property>
</Properties>
</file>