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A17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distribute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 w14:paraId="32A889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小榄镇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残疾津贴发放实施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方案</w:t>
      </w:r>
    </w:p>
    <w:p w14:paraId="492C20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</w:t>
      </w:r>
      <w:r>
        <w:rPr>
          <w:rFonts w:hint="eastAsia" w:ascii="楷体" w:hAnsi="楷体" w:eastAsia="楷体" w:cs="楷体"/>
          <w:lang w:val="en-US" w:eastAsia="zh-CN"/>
        </w:rPr>
        <w:t>征求意见稿</w:t>
      </w:r>
      <w:r>
        <w:rPr>
          <w:rFonts w:hint="eastAsia" w:ascii="楷体" w:hAnsi="楷体" w:eastAsia="楷体" w:cs="楷体"/>
        </w:rPr>
        <w:t>）</w:t>
      </w:r>
    </w:p>
    <w:p w14:paraId="600FEFA8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55C4F82F">
      <w:pPr>
        <w:bidi w:val="0"/>
        <w:ind w:firstLine="664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为进一步完善我镇残疾津贴发放工作机制，</w:t>
      </w:r>
      <w:r>
        <w:rPr>
          <w:rFonts w:hint="eastAsia" w:ascii="仿宋_GB2312" w:hAnsi="仿宋_GB2312" w:cs="仿宋_GB2312"/>
          <w:lang w:val="en-US" w:eastAsia="zh-CN"/>
        </w:rPr>
        <w:t>规范残疾津贴发放工作</w:t>
      </w:r>
      <w:r>
        <w:rPr>
          <w:rFonts w:hint="eastAsia" w:ascii="仿宋_GB2312" w:hAnsi="仿宋_GB2312" w:eastAsia="仿宋_GB2312" w:cs="仿宋_GB2312"/>
          <w:lang w:val="en-US" w:eastAsia="zh-CN"/>
        </w:rPr>
        <w:t>，切实保障残疾人的合法权益，促进残疾人</w:t>
      </w:r>
      <w:r>
        <w:rPr>
          <w:rFonts w:hint="eastAsia" w:ascii="仿宋_GB2312" w:hAnsi="仿宋_GB2312" w:cs="仿宋_GB2312"/>
          <w:lang w:val="en-US" w:eastAsia="zh-CN"/>
        </w:rPr>
        <w:t>事业高质量发展</w:t>
      </w:r>
      <w:r>
        <w:rPr>
          <w:rFonts w:hint="eastAsia" w:ascii="仿宋_GB2312" w:hAnsi="仿宋_GB2312" w:eastAsia="仿宋_GB2312" w:cs="仿宋_GB2312"/>
          <w:lang w:val="en-US" w:eastAsia="zh-CN"/>
        </w:rPr>
        <w:t>，根据《中山市残疾人保障办法》（中府〔2022〕13号）</w:t>
      </w:r>
      <w:r>
        <w:rPr>
          <w:rFonts w:hint="eastAsia" w:ascii="仿宋_GB2312" w:hAnsi="仿宋_GB2312" w:cs="仿宋_GB2312"/>
          <w:lang w:val="en-US" w:eastAsia="zh-CN"/>
        </w:rPr>
        <w:t>相关规定</w:t>
      </w:r>
      <w:r>
        <w:rPr>
          <w:rFonts w:hint="eastAsia" w:ascii="仿宋_GB2312" w:hAnsi="仿宋_GB2312" w:eastAsia="仿宋_GB2312" w:cs="仿宋_GB2312"/>
          <w:lang w:val="en-US" w:eastAsia="zh-CN"/>
        </w:rPr>
        <w:t>，现结合我镇实际情况，制定本实施方案。</w:t>
      </w:r>
    </w:p>
    <w:p w14:paraId="48DCA89A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　　一、补贴对象及标准</w:t>
      </w:r>
    </w:p>
    <w:p w14:paraId="12E5E45B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1.小榄镇户籍在册持</w:t>
      </w:r>
      <w:r>
        <w:rPr>
          <w:rFonts w:hint="eastAsia" w:ascii="仿宋_GB2312" w:hAnsi="仿宋_GB2312" w:cs="仿宋_GB2312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lang w:val="en-US" w:eastAsia="zh-CN"/>
        </w:rPr>
        <w:t>残疾人，按100元/月/人发放补贴；</w:t>
      </w:r>
    </w:p>
    <w:p w14:paraId="59BAD052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2.小榄镇户籍在册持</w:t>
      </w:r>
      <w:r>
        <w:rPr>
          <w:rFonts w:hint="eastAsia" w:ascii="仿宋_GB2312" w:hAnsi="仿宋_GB2312" w:cs="仿宋_GB2312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lang w:val="en-US" w:eastAsia="zh-CN"/>
        </w:rPr>
        <w:t>残疾军人，按100元/月/人发放补贴。</w:t>
      </w:r>
    </w:p>
    <w:p w14:paraId="4F0952B2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　　二、申请条件</w:t>
      </w:r>
    </w:p>
    <w:p w14:paraId="72136CDE">
      <w:pPr>
        <w:bidi w:val="0"/>
        <w:ind w:firstLine="664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申请人必须符合以下条件：</w:t>
      </w:r>
    </w:p>
    <w:p w14:paraId="5B639F2B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</w:t>
      </w:r>
      <w:r>
        <w:rPr>
          <w:rFonts w:hint="eastAsia" w:ascii="仿宋_GB2312" w:hAnsi="仿宋_GB2312" w:cs="仿宋_GB231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lang w:val="en-US" w:eastAsia="zh-CN"/>
        </w:rPr>
        <w:t>具有小榄镇户籍；</w:t>
      </w:r>
    </w:p>
    <w:p w14:paraId="72CF2FC1">
      <w:pPr>
        <w:bidi w:val="0"/>
        <w:ind w:firstLine="664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lang w:val="en-US" w:eastAsia="zh-CN"/>
        </w:rPr>
        <w:t>持有中山市残联核发的《第三代残疾人证》，并在有效使用期内；持有广东省退役军人事务厅核发的《残疾军人证》，并在有效使用期内。</w:t>
      </w:r>
    </w:p>
    <w:p w14:paraId="35BAF6F5">
      <w:pPr>
        <w:bidi w:val="0"/>
        <w:ind w:firstLine="664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三、补贴发放时间及方式</w:t>
      </w:r>
    </w:p>
    <w:p w14:paraId="56E190BC">
      <w:pPr>
        <w:bidi w:val="0"/>
        <w:ind w:firstLine="664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（一）残疾津贴原则上于</w:t>
      </w:r>
      <w:r>
        <w:rPr>
          <w:rFonts w:hint="eastAsia" w:ascii="仿宋_GB2312" w:hAnsi="仿宋_GB2312" w:eastAsia="仿宋_GB2312" w:cs="仿宋_GB2312"/>
          <w:lang w:val="en-US" w:eastAsia="zh-CN"/>
        </w:rPr>
        <w:t>每月25日前发放至残疾人名下</w:t>
      </w:r>
      <w:r>
        <w:rPr>
          <w:rFonts w:hint="eastAsia" w:ascii="仿宋_GB2312" w:hAnsi="仿宋_GB2312" w:cs="仿宋_GB231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lang w:val="en-US" w:eastAsia="zh-CN"/>
        </w:rPr>
        <w:t>银行卡或社保卡。</w:t>
      </w:r>
    </w:p>
    <w:p w14:paraId="5CEAECB0">
      <w:pPr>
        <w:bidi w:val="0"/>
        <w:ind w:firstLine="664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（二）由发放对象户籍所在村（社区）负责收集当月应发对象名单及信息，于次月10日前将名单信息报小榄镇公共服务办公室审核，经审核确认后发放。</w:t>
      </w:r>
    </w:p>
    <w:p w14:paraId="05406700">
      <w:pPr>
        <w:bidi w:val="0"/>
        <w:ind w:firstLine="664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四、补贴申领方式</w:t>
      </w:r>
    </w:p>
    <w:p w14:paraId="620682D1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</w:t>
      </w:r>
      <w:r>
        <w:rPr>
          <w:rFonts w:hint="eastAsia" w:ascii="仿宋_GB2312" w:hAnsi="仿宋_GB2312" w:cs="仿宋_GB2312"/>
          <w:lang w:val="en-US" w:eastAsia="zh-CN"/>
        </w:rPr>
        <w:t>（一）新申请的残疾人</w:t>
      </w:r>
      <w:r>
        <w:rPr>
          <w:rFonts w:hint="eastAsia" w:ascii="仿宋_GB2312" w:hAnsi="仿宋_GB2312" w:eastAsia="仿宋_GB2312" w:cs="仿宋_GB2312"/>
          <w:lang w:val="en-US" w:eastAsia="zh-CN"/>
        </w:rPr>
        <w:t>通过</w:t>
      </w:r>
      <w:r>
        <w:rPr>
          <w:rFonts w:hint="eastAsia" w:ascii="仿宋_GB2312" w:hAnsi="仿宋_GB2312" w:cs="仿宋_GB2312"/>
          <w:lang w:val="en-US" w:eastAsia="zh-CN"/>
        </w:rPr>
        <w:t>残疾评定</w:t>
      </w:r>
      <w:r>
        <w:rPr>
          <w:rFonts w:hint="eastAsia" w:ascii="仿宋_GB2312" w:hAnsi="仿宋_GB2312" w:eastAsia="仿宋_GB2312" w:cs="仿宋_GB2312"/>
          <w:lang w:val="en-US" w:eastAsia="zh-CN"/>
        </w:rPr>
        <w:t>领取中山市残联核发的《第三代残疾人证》；</w:t>
      </w:r>
    </w:p>
    <w:p w14:paraId="74CCCF45">
      <w:pPr>
        <w:bidi w:val="0"/>
        <w:rPr>
          <w:rFonts w:hint="eastAsia" w:ascii="仿宋_GB2312" w:hAnsi="仿宋_GB2312" w:eastAsia="仿宋_GB2312" w:cs="仿宋_GB231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</w:t>
      </w:r>
      <w:r>
        <w:rPr>
          <w:rFonts w:hint="eastAsia" w:ascii="仿宋_GB2312" w:hAnsi="仿宋_GB2312" w:cs="仿宋_GB231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lang w:val="en-US" w:eastAsia="zh-CN"/>
        </w:rPr>
        <w:t>申请人到户籍所在村（社区）残疾人协会登记身份信息，并提供身份证、户口本、银行卡或社保卡等有效资料；</w:t>
      </w:r>
    </w:p>
    <w:p w14:paraId="2D7810A0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　　五、补贴停止发放</w:t>
      </w:r>
    </w:p>
    <w:p w14:paraId="7B4CD668">
      <w:pPr>
        <w:bidi w:val="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</w:t>
      </w:r>
      <w:r>
        <w:rPr>
          <w:rFonts w:hint="eastAsia" w:ascii="仿宋_GB2312" w:hAnsi="仿宋_GB2312" w:cs="仿宋_GB231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lang w:val="en-US" w:eastAsia="zh-CN"/>
        </w:rPr>
        <w:t>享受补贴的残疾人户口迁出本镇或死亡的，次月起停发残疾津贴待遇</w:t>
      </w:r>
      <w:r>
        <w:rPr>
          <w:rFonts w:hint="eastAsia" w:ascii="仿宋_GB2312" w:hAnsi="仿宋_GB2312" w:cs="仿宋_GB2312"/>
          <w:lang w:val="en-US" w:eastAsia="zh-CN"/>
        </w:rPr>
        <w:t>，</w:t>
      </w:r>
      <w:r>
        <w:rPr>
          <w:rFonts w:hint="eastAsia" w:ascii="仿宋_GB2312" w:hAnsi="仿宋_GB2312" w:cs="仿宋_GB2312"/>
          <w:highlight w:val="none"/>
          <w:lang w:val="en-US" w:eastAsia="zh-CN"/>
        </w:rPr>
        <w:t>户籍所在村（社区）应及时报送相关部门出具的户口迁出或死亡证明材料，经镇公服办核实后予以减册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；</w:t>
      </w:r>
    </w:p>
    <w:p w14:paraId="641AAF36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</w:t>
      </w:r>
      <w:r>
        <w:rPr>
          <w:rFonts w:hint="eastAsia" w:ascii="仿宋_GB2312" w:hAnsi="仿宋_GB2312" w:cs="仿宋_GB231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lang w:val="en-US" w:eastAsia="zh-CN"/>
        </w:rPr>
        <w:t>享受补贴的残疾人受刑事处罚服刑的，次月起停发残疾津贴待遇；</w:t>
      </w:r>
    </w:p>
    <w:p w14:paraId="2987EA55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</w:t>
      </w:r>
      <w:r>
        <w:rPr>
          <w:rFonts w:hint="eastAsia" w:ascii="仿宋_GB2312" w:hAnsi="仿宋_GB2312" w:cs="仿宋_GB231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lang w:val="en-US" w:eastAsia="zh-CN"/>
        </w:rPr>
        <w:t>享受补贴的残疾人存在其他不符合残疾津贴发放条件的，次月起停发残疾津贴待遇。</w:t>
      </w:r>
    </w:p>
    <w:p w14:paraId="0F31D0D6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　　六、资金来源</w:t>
      </w:r>
    </w:p>
    <w:p w14:paraId="5229D9A1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小榄镇残疾津贴补助金发放在残疾人就业保障金中列支。</w:t>
      </w:r>
    </w:p>
    <w:p w14:paraId="207CBEF9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　　七、附则</w:t>
      </w:r>
    </w:p>
    <w:p w14:paraId="11417864">
      <w:pPr>
        <w:bidi w:val="0"/>
        <w:ind w:firstLine="664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（一）本方案自发布之日起施行，有效期5年。</w:t>
      </w:r>
    </w:p>
    <w:p w14:paraId="62938D40">
      <w:pPr>
        <w:bidi w:val="0"/>
        <w:ind w:firstLine="664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（二）本方案由小榄镇人民政府负责解释。</w:t>
      </w:r>
    </w:p>
    <w:p w14:paraId="002244E3">
      <w:pPr>
        <w:bidi w:val="0"/>
        <w:ind w:firstLine="664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（三）因上级政策发生变化的，按照上级政策执行。因机构改革职能变化的，由新机构承接原有职能。</w:t>
      </w:r>
      <w:bookmarkStart w:id="0" w:name="_GoBack"/>
      <w:bookmarkEnd w:id="0"/>
    </w:p>
    <w:sectPr>
      <w:footerReference r:id="rId5" w:type="default"/>
      <w:pgSz w:w="11906" w:h="16838"/>
      <w:pgMar w:top="1270" w:right="1746" w:bottom="1270" w:left="1746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004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0A55E">
    <w:pPr>
      <w:pStyle w:val="7"/>
      <w:tabs>
        <w:tab w:val="clear" w:pos="4153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EED78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EED78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hjNzcwZWU2YjFlMzBmYzdhZWNjNTZjODVhNTYifQ=="/>
    <w:docVar w:name="KSO_WPS_MARK_KEY" w:val="a2f4f4b6-bc3e-4f51-9db1-4a933ac65158"/>
  </w:docVars>
  <w:rsids>
    <w:rsidRoot w:val="786A65B0"/>
    <w:rsid w:val="00F813E4"/>
    <w:rsid w:val="035176AE"/>
    <w:rsid w:val="039A5B94"/>
    <w:rsid w:val="0418252A"/>
    <w:rsid w:val="041D626E"/>
    <w:rsid w:val="06C34F4E"/>
    <w:rsid w:val="07A876AB"/>
    <w:rsid w:val="09915BF0"/>
    <w:rsid w:val="0C303891"/>
    <w:rsid w:val="0CF8125D"/>
    <w:rsid w:val="0D4E43A2"/>
    <w:rsid w:val="0D6832B3"/>
    <w:rsid w:val="0E213A62"/>
    <w:rsid w:val="0E4078E1"/>
    <w:rsid w:val="0E8D119B"/>
    <w:rsid w:val="0E933E00"/>
    <w:rsid w:val="107A7763"/>
    <w:rsid w:val="14774D15"/>
    <w:rsid w:val="15660698"/>
    <w:rsid w:val="15F60142"/>
    <w:rsid w:val="16EB239B"/>
    <w:rsid w:val="18651DBE"/>
    <w:rsid w:val="1952238B"/>
    <w:rsid w:val="19900D4C"/>
    <w:rsid w:val="1A872F7F"/>
    <w:rsid w:val="1AED2065"/>
    <w:rsid w:val="1B9530A8"/>
    <w:rsid w:val="1C4C16B6"/>
    <w:rsid w:val="1C6E3A1C"/>
    <w:rsid w:val="1F563D91"/>
    <w:rsid w:val="2182453F"/>
    <w:rsid w:val="22C42DB4"/>
    <w:rsid w:val="22F7131D"/>
    <w:rsid w:val="24305A06"/>
    <w:rsid w:val="2474213F"/>
    <w:rsid w:val="263F22CF"/>
    <w:rsid w:val="27CB6C61"/>
    <w:rsid w:val="28BE0A24"/>
    <w:rsid w:val="291C71C5"/>
    <w:rsid w:val="29F35798"/>
    <w:rsid w:val="2A1463B1"/>
    <w:rsid w:val="2C5A3D01"/>
    <w:rsid w:val="2DE76C78"/>
    <w:rsid w:val="2EF13A4D"/>
    <w:rsid w:val="31C93B7A"/>
    <w:rsid w:val="32FB6BCA"/>
    <w:rsid w:val="333E130A"/>
    <w:rsid w:val="3391560B"/>
    <w:rsid w:val="34192B00"/>
    <w:rsid w:val="34FD5C9B"/>
    <w:rsid w:val="365C7B25"/>
    <w:rsid w:val="37085B92"/>
    <w:rsid w:val="38DD05C5"/>
    <w:rsid w:val="38FF7AD6"/>
    <w:rsid w:val="390F267C"/>
    <w:rsid w:val="39F8091D"/>
    <w:rsid w:val="3C624CD4"/>
    <w:rsid w:val="405731DA"/>
    <w:rsid w:val="407B5197"/>
    <w:rsid w:val="40BA19D8"/>
    <w:rsid w:val="425B6798"/>
    <w:rsid w:val="448B37A2"/>
    <w:rsid w:val="45F15DDF"/>
    <w:rsid w:val="46A7488F"/>
    <w:rsid w:val="4A441E73"/>
    <w:rsid w:val="4B7657A6"/>
    <w:rsid w:val="4DA84782"/>
    <w:rsid w:val="4EFC721E"/>
    <w:rsid w:val="4F044ECC"/>
    <w:rsid w:val="4FB42387"/>
    <w:rsid w:val="5080123B"/>
    <w:rsid w:val="513C09C7"/>
    <w:rsid w:val="51836E0B"/>
    <w:rsid w:val="52594527"/>
    <w:rsid w:val="52B41AB3"/>
    <w:rsid w:val="533B1D32"/>
    <w:rsid w:val="535C0061"/>
    <w:rsid w:val="545C553F"/>
    <w:rsid w:val="56FB1CBC"/>
    <w:rsid w:val="5BDB41A7"/>
    <w:rsid w:val="5DE5607E"/>
    <w:rsid w:val="5E1F12F7"/>
    <w:rsid w:val="64E67E4B"/>
    <w:rsid w:val="65333CE8"/>
    <w:rsid w:val="65AC5B86"/>
    <w:rsid w:val="69484E89"/>
    <w:rsid w:val="6CDC0C54"/>
    <w:rsid w:val="70ED4AB7"/>
    <w:rsid w:val="71586B28"/>
    <w:rsid w:val="71F0071E"/>
    <w:rsid w:val="72836887"/>
    <w:rsid w:val="735243D0"/>
    <w:rsid w:val="75A51D92"/>
    <w:rsid w:val="7695359E"/>
    <w:rsid w:val="77F51AD3"/>
    <w:rsid w:val="786A65B0"/>
    <w:rsid w:val="78D104BF"/>
    <w:rsid w:val="7A1D6E17"/>
    <w:rsid w:val="7A633FE3"/>
    <w:rsid w:val="7A6F2E73"/>
    <w:rsid w:val="7D0D3A78"/>
    <w:rsid w:val="7D9871C5"/>
    <w:rsid w:val="7EB2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5">
    <w:name w:val="Body Text First Indent 2"/>
    <w:basedOn w:val="4"/>
    <w:next w:val="1"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中山市小榄镇人民政府</Company>
  <Pages>2</Pages>
  <Words>6289</Words>
  <Characters>6435</Characters>
  <Lines>0</Lines>
  <Paragraphs>0</Paragraphs>
  <TotalTime>16</TotalTime>
  <ScaleCrop>false</ScaleCrop>
  <LinksUpToDate>false</LinksUpToDate>
  <CharactersWithSpaces>6478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2023-03-27T02:44:00Z</dcterms:created>
  <dc:creator>程梓恩</dc:creator>
  <cp:lastModifiedBy>lenovo</cp:lastModifiedBy>
  <cp:lastPrinted>2024-03-27T09:00:00Z</cp:lastPrinted>
  <dcterms:modified xsi:type="dcterms:W3CDTF">2025-07-18T03:04:47Z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1276CCE8041D451BB5C862BF54D2CA3B_13</vt:lpwstr>
  </property>
  <property fmtid="{D5CDD505-2E9C-101B-9397-08002B2CF9AE}" pid="4" name="KSOTemplateDocerSaveRecord">
    <vt:lpwstr>eyJoZGlkIjoiOTc3M2Y5NzIzMDFlZjAyY2Q4Njk5ODkyYjFjNzBiNTQiLCJ1c2VySWQiOiIzMjA1NzU1MDkifQ==</vt:lpwstr>
  </property>
</Properties>
</file>