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left="0" w:leftChars="0" w:firstLine="0" w:firstLineChars="0"/>
        <w:rPr>
          <w:rFonts w:hint="eastAsia" w:ascii="宋体" w:hAnsi="宋体" w:eastAsia="宋体" w:cs="Times New Roman"/>
          <w:b/>
          <w:bCs/>
          <w:color w:val="000000"/>
          <w:szCs w:val="21"/>
          <w:lang w:eastAsia="zh-CN"/>
        </w:rPr>
      </w:pPr>
      <w:r>
        <w:rPr>
          <w:rFonts w:hint="eastAsia" w:ascii="宋体" w:hAnsi="宋体" w:eastAsia="宋体" w:cs="Times New Roman"/>
          <w:b/>
          <w:bCs/>
          <w:color w:val="000000"/>
          <w:szCs w:val="21"/>
          <w:lang w:eastAsia="zh-CN"/>
        </w:rPr>
        <w:t>附件</w:t>
      </w:r>
      <w:r>
        <w:rPr>
          <w:rFonts w:hint="eastAsia" w:ascii="宋体" w:hAnsi="宋体" w:cs="Times New Roman"/>
          <w:b/>
          <w:bCs/>
          <w:color w:val="000000"/>
          <w:szCs w:val="21"/>
          <w:lang w:val="en-US" w:eastAsia="zh-CN"/>
        </w:rPr>
        <w:t>3</w:t>
      </w:r>
      <w:bookmarkStart w:id="0" w:name="_GoBack"/>
      <w:bookmarkEnd w:id="0"/>
      <w:r>
        <w:rPr>
          <w:rFonts w:hint="eastAsia" w:ascii="宋体" w:hAnsi="宋体" w:eastAsia="宋体" w:cs="Times New Roman"/>
          <w:b/>
          <w:bCs/>
          <w:color w:val="000000"/>
          <w:szCs w:val="21"/>
          <w:lang w:eastAsia="zh-CN"/>
        </w:rPr>
        <w:t>：《市政维护项目工作内容及要求》</w:t>
      </w:r>
      <w:r>
        <w:rPr>
          <w:rFonts w:hint="eastAsia" w:ascii="宋体" w:hAnsi="宋体" w:cs="Times New Roman"/>
          <w:b/>
          <w:bCs/>
          <w:color w:val="000000"/>
          <w:szCs w:val="21"/>
          <w:lang w:eastAsia="zh-CN"/>
        </w:rPr>
        <w:t>及</w:t>
      </w:r>
      <w:r>
        <w:rPr>
          <w:rFonts w:hint="eastAsia" w:ascii="宋体" w:hAnsi="宋体" w:eastAsia="宋体" w:cs="Times New Roman"/>
          <w:b/>
          <w:bCs/>
          <w:color w:val="000000"/>
          <w:szCs w:val="21"/>
          <w:lang w:eastAsia="zh-CN"/>
        </w:rPr>
        <w:t>《市政维护项目考核表》</w:t>
      </w:r>
    </w:p>
    <w:p>
      <w:pPr>
        <w:pStyle w:val="7"/>
        <w:spacing w:line="360" w:lineRule="auto"/>
        <w:jc w:val="center"/>
        <w:rPr>
          <w:rFonts w:hint="eastAsia" w:ascii="宋体" w:hAnsi="宋体" w:eastAsia="宋体" w:cs="宋体"/>
          <w:b/>
          <w:bCs/>
          <w:sz w:val="24"/>
          <w:szCs w:val="24"/>
        </w:rPr>
      </w:pPr>
      <w:r>
        <w:rPr>
          <w:rFonts w:hint="eastAsia"/>
          <w:b/>
          <w:bCs/>
          <w:color w:val="auto"/>
          <w:sz w:val="24"/>
          <w:szCs w:val="24"/>
          <w:highlight w:val="none"/>
          <w:lang w:eastAsia="zh-CN"/>
        </w:rPr>
        <w:t>市政维护项目工作内容及要求</w:t>
      </w:r>
    </w:p>
    <w:p>
      <w:pPr>
        <w:pStyle w:val="7"/>
        <w:numPr>
          <w:ilvl w:val="0"/>
          <w:numId w:val="1"/>
        </w:numPr>
        <w:spacing w:line="360" w:lineRule="auto"/>
        <w:ind w:left="0" w:leftChars="0" w:firstLine="0" w:firstLineChars="0"/>
        <w:rPr>
          <w:rFonts w:hint="eastAsia" w:ascii="宋体" w:hAnsi="宋体" w:eastAsia="宋体" w:cs="宋体"/>
          <w:b/>
          <w:bCs/>
          <w:color w:val="auto"/>
          <w:sz w:val="21"/>
          <w:szCs w:val="21"/>
          <w:lang w:val="en-US" w:eastAsia="zh-CN"/>
        </w:rPr>
      </w:pPr>
      <w:r>
        <w:rPr>
          <w:rFonts w:hint="eastAsia" w:ascii="宋体" w:hAnsi="宋体" w:eastAsia="宋体" w:cs="宋体"/>
          <w:b/>
          <w:bCs/>
          <w:color w:val="auto"/>
          <w:sz w:val="21"/>
          <w:szCs w:val="21"/>
        </w:rPr>
        <w:t>项目</w:t>
      </w:r>
      <w:r>
        <w:rPr>
          <w:rFonts w:hint="eastAsia" w:ascii="宋体" w:hAnsi="宋体" w:eastAsia="宋体" w:cs="宋体"/>
          <w:b/>
          <w:bCs/>
          <w:color w:val="auto"/>
          <w:sz w:val="21"/>
          <w:szCs w:val="21"/>
          <w:lang w:eastAsia="zh-CN"/>
        </w:rPr>
        <w:t>概况</w:t>
      </w:r>
    </w:p>
    <w:p>
      <w:pPr>
        <w:pStyle w:val="7"/>
        <w:numPr>
          <w:ilvl w:val="0"/>
          <w:numId w:val="2"/>
        </w:numPr>
        <w:spacing w:line="360" w:lineRule="auto"/>
        <w:ind w:left="425" w:leftChars="0" w:hanging="425" w:firstLineChars="0"/>
        <w:rPr>
          <w:rFonts w:hint="eastAsia" w:ascii="宋体" w:hAnsi="宋体" w:eastAsia="宋体" w:cs="宋体"/>
          <w:color w:val="auto"/>
          <w:sz w:val="21"/>
          <w:szCs w:val="21"/>
        </w:rPr>
      </w:pPr>
      <w:r>
        <w:rPr>
          <w:rFonts w:hint="eastAsia" w:ascii="宋体" w:hAnsi="宋体" w:eastAsia="宋体" w:cs="宋体"/>
          <w:color w:val="auto"/>
          <w:sz w:val="21"/>
          <w:szCs w:val="21"/>
        </w:rPr>
        <w:t>项目内容：对</w:t>
      </w:r>
      <w:r>
        <w:rPr>
          <w:rFonts w:hint="eastAsia" w:ascii="宋体" w:hAnsi="宋体" w:eastAsia="宋体" w:cs="宋体"/>
          <w:color w:val="auto"/>
          <w:sz w:val="21"/>
          <w:szCs w:val="21"/>
          <w:lang w:eastAsia="zh-CN"/>
        </w:rPr>
        <w:t>古镇</w:t>
      </w:r>
      <w:r>
        <w:rPr>
          <w:rFonts w:hint="eastAsia" w:ascii="宋体" w:hAnsi="宋体" w:eastAsia="宋体" w:cs="宋体"/>
          <w:color w:val="auto"/>
          <w:sz w:val="21"/>
          <w:szCs w:val="21"/>
        </w:rPr>
        <w:t>镇内市政道路范围内，混凝土路面、沥青路面、盲道、人行道、树池</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路沿石、止车石墩、标线标牌、警示桩、雨水井盖、水码、铁码、隔离网、人行道分隔护栏、排水管等拆除项目及其日常的修缮养护；以及对管理过程中发生的突发性事件的应急抢险工程处理。</w:t>
      </w:r>
    </w:p>
    <w:p>
      <w:pPr>
        <w:pStyle w:val="7"/>
        <w:numPr>
          <w:ilvl w:val="0"/>
          <w:numId w:val="2"/>
        </w:numPr>
        <w:spacing w:line="360" w:lineRule="auto"/>
        <w:ind w:left="425" w:leftChars="0" w:hanging="425" w:firstLineChars="0"/>
        <w:rPr>
          <w:rFonts w:hint="eastAsia" w:ascii="宋体" w:hAnsi="宋体" w:eastAsia="宋体" w:cs="宋体"/>
          <w:color w:val="auto"/>
          <w:sz w:val="21"/>
          <w:szCs w:val="21"/>
        </w:rPr>
      </w:pPr>
      <w:r>
        <w:rPr>
          <w:rFonts w:hint="eastAsia" w:ascii="宋体" w:hAnsi="宋体" w:eastAsia="宋体" w:cs="宋体"/>
          <w:color w:val="auto"/>
          <w:sz w:val="21"/>
          <w:szCs w:val="21"/>
          <w:lang w:eastAsia="zh-CN"/>
        </w:rPr>
        <w:t>投标人</w:t>
      </w:r>
      <w:r>
        <w:rPr>
          <w:rFonts w:hint="eastAsia" w:ascii="宋体" w:hAnsi="宋体" w:eastAsia="宋体" w:cs="宋体"/>
          <w:color w:val="auto"/>
          <w:sz w:val="21"/>
          <w:szCs w:val="21"/>
        </w:rPr>
        <w:t>应承包及负责招标文件对中标供应要求的一切事宜及责任。包括管养范围内的设施的供货、运输、保管、安装、调试、验收、修复、保养及相关服务等。</w:t>
      </w:r>
    </w:p>
    <w:p>
      <w:pPr>
        <w:pStyle w:val="7"/>
        <w:numPr>
          <w:ilvl w:val="0"/>
          <w:numId w:val="1"/>
        </w:numPr>
        <w:spacing w:line="360" w:lineRule="auto"/>
        <w:ind w:left="0" w:leftChars="0" w:firstLine="0" w:firstLineChars="0"/>
        <w:rPr>
          <w:rFonts w:hint="eastAsia" w:ascii="宋体" w:hAnsi="宋体" w:eastAsia="宋体" w:cs="宋体"/>
          <w:color w:val="auto"/>
          <w:sz w:val="21"/>
          <w:szCs w:val="21"/>
        </w:rPr>
      </w:pPr>
      <w:r>
        <w:rPr>
          <w:rFonts w:hint="eastAsia" w:ascii="宋体" w:hAnsi="宋体" w:eastAsia="宋体" w:cs="宋体"/>
          <w:b/>
          <w:bCs/>
          <w:color w:val="auto"/>
          <w:sz w:val="21"/>
          <w:szCs w:val="21"/>
          <w:lang w:eastAsia="zh-CN"/>
        </w:rPr>
        <w:t>人员要求：</w:t>
      </w:r>
      <w:r>
        <w:rPr>
          <w:rFonts w:hint="eastAsia" w:ascii="宋体" w:hAnsi="宋体" w:eastAsia="宋体" w:cs="宋体"/>
          <w:color w:val="auto"/>
          <w:sz w:val="21"/>
          <w:szCs w:val="21"/>
          <w:lang w:val="en-US" w:eastAsia="zh-CN" w:bidi="ar-SA"/>
        </w:rPr>
        <w:t>（项目负责人与技术人员不得同一</w:t>
      </w:r>
      <w:r>
        <w:rPr>
          <w:rFonts w:hint="eastAsia" w:ascii="宋体" w:hAnsi="宋体" w:eastAsia="宋体" w:cs="宋体"/>
          <w:color w:val="auto"/>
          <w:sz w:val="21"/>
          <w:szCs w:val="21"/>
        </w:rPr>
        <w:t>人兼任）</w:t>
      </w:r>
    </w:p>
    <w:tbl>
      <w:tblPr>
        <w:tblStyle w:val="16"/>
        <w:tblW w:w="9520" w:type="dxa"/>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3"/>
        <w:gridCol w:w="2627"/>
        <w:gridCol w:w="1083"/>
        <w:gridCol w:w="1787"/>
        <w:gridCol w:w="3190"/>
      </w:tblGrid>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33"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b/>
                <w:bCs/>
                <w:sz w:val="21"/>
                <w:szCs w:val="21"/>
                <w:lang w:val="en-US" w:eastAsia="zh-CN" w:bidi="ar-SA"/>
              </w:rPr>
            </w:pPr>
            <w:r>
              <w:rPr>
                <w:rFonts w:hint="eastAsia" w:ascii="宋体" w:hAnsi="宋体" w:eastAsia="宋体" w:cs="宋体"/>
                <w:b/>
                <w:bCs/>
                <w:sz w:val="21"/>
                <w:szCs w:val="21"/>
                <w:lang w:val="en-US" w:eastAsia="zh-CN" w:bidi="ar-SA"/>
              </w:rPr>
              <w:t>序号</w:t>
            </w:r>
          </w:p>
        </w:tc>
        <w:tc>
          <w:tcPr>
            <w:tcW w:w="2627"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b/>
                <w:bCs/>
                <w:sz w:val="21"/>
                <w:szCs w:val="21"/>
                <w:lang w:val="en-US" w:eastAsia="zh-CN" w:bidi="ar-SA"/>
              </w:rPr>
            </w:pPr>
            <w:r>
              <w:rPr>
                <w:rFonts w:hint="eastAsia" w:ascii="宋体" w:hAnsi="宋体" w:eastAsia="宋体" w:cs="宋体"/>
                <w:b/>
                <w:bCs/>
                <w:sz w:val="21"/>
                <w:szCs w:val="21"/>
                <w:lang w:val="en-US" w:eastAsia="zh-CN" w:bidi="ar-SA"/>
              </w:rPr>
              <w:t>人员名称</w:t>
            </w:r>
          </w:p>
        </w:tc>
        <w:tc>
          <w:tcPr>
            <w:tcW w:w="1083"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b/>
                <w:bCs/>
                <w:sz w:val="21"/>
                <w:szCs w:val="21"/>
                <w:lang w:val="en-US" w:eastAsia="zh-CN" w:bidi="ar-SA"/>
              </w:rPr>
            </w:pPr>
            <w:r>
              <w:rPr>
                <w:rFonts w:hint="eastAsia" w:ascii="宋体" w:hAnsi="宋体" w:eastAsia="宋体" w:cs="宋体"/>
                <w:b/>
                <w:bCs/>
                <w:sz w:val="21"/>
                <w:szCs w:val="21"/>
                <w:lang w:val="en-US" w:eastAsia="zh-CN" w:bidi="ar-SA"/>
              </w:rPr>
              <w:t>人数</w:t>
            </w:r>
          </w:p>
        </w:tc>
        <w:tc>
          <w:tcPr>
            <w:tcW w:w="1787"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b/>
                <w:bCs/>
                <w:sz w:val="21"/>
                <w:szCs w:val="21"/>
                <w:lang w:val="en-US" w:eastAsia="zh-CN" w:bidi="ar-SA"/>
              </w:rPr>
            </w:pPr>
            <w:r>
              <w:rPr>
                <w:rFonts w:hint="eastAsia" w:ascii="宋体" w:hAnsi="宋体" w:eastAsia="宋体" w:cs="宋体"/>
                <w:b/>
                <w:bCs/>
                <w:sz w:val="21"/>
                <w:szCs w:val="21"/>
                <w:lang w:val="en-US" w:eastAsia="zh-CN" w:bidi="ar-SA"/>
              </w:rPr>
              <w:t>职称</w:t>
            </w:r>
          </w:p>
        </w:tc>
        <w:tc>
          <w:tcPr>
            <w:tcW w:w="3190"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b/>
                <w:bCs/>
                <w:sz w:val="21"/>
                <w:szCs w:val="21"/>
                <w:lang w:val="en-US" w:eastAsia="zh-CN" w:bidi="ar-SA"/>
              </w:rPr>
            </w:pPr>
            <w:r>
              <w:rPr>
                <w:rFonts w:hint="eastAsia" w:ascii="宋体" w:hAnsi="宋体" w:eastAsia="宋体" w:cs="宋体"/>
                <w:b/>
                <w:bCs/>
                <w:sz w:val="21"/>
                <w:szCs w:val="21"/>
                <w:lang w:val="en-US" w:eastAsia="zh-CN" w:bidi="ar-SA"/>
              </w:rPr>
              <w:t>专业</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33"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1</w:t>
            </w:r>
          </w:p>
        </w:tc>
        <w:tc>
          <w:tcPr>
            <w:tcW w:w="2627"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项目负责人：一级注册建造师</w:t>
            </w:r>
          </w:p>
        </w:tc>
        <w:tc>
          <w:tcPr>
            <w:tcW w:w="1083"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1</w:t>
            </w:r>
          </w:p>
        </w:tc>
        <w:tc>
          <w:tcPr>
            <w:tcW w:w="1787"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中级职称或以上</w:t>
            </w:r>
          </w:p>
        </w:tc>
        <w:tc>
          <w:tcPr>
            <w:tcW w:w="3190"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sz w:val="21"/>
                <w:szCs w:val="21"/>
                <w:lang w:val="en-US" w:eastAsia="zh-CN" w:bidi="ar-SA"/>
              </w:rPr>
            </w:pPr>
            <w:r>
              <w:rPr>
                <w:rFonts w:hint="eastAsia" w:ascii="宋体" w:hAnsi="宋体" w:eastAsia="宋体" w:cs="宋体"/>
                <w:bCs/>
                <w:color w:val="000000"/>
                <w:sz w:val="21"/>
                <w:szCs w:val="21"/>
                <w:lang w:val="en-US" w:eastAsia="zh-CN"/>
              </w:rPr>
              <w:t>不得兼任</w:t>
            </w:r>
            <w:r>
              <w:rPr>
                <w:rFonts w:hint="eastAsia" w:ascii="宋体" w:hAnsi="宋体" w:cs="宋体"/>
                <w:bCs/>
                <w:color w:val="000000"/>
                <w:sz w:val="21"/>
                <w:szCs w:val="21"/>
                <w:highlight w:val="yellow"/>
                <w:lang w:val="en-US" w:eastAsia="zh-CN"/>
              </w:rPr>
              <w:t>（需专人专岗），</w:t>
            </w:r>
            <w:r>
              <w:rPr>
                <w:rFonts w:hint="eastAsia" w:ascii="宋体" w:hAnsi="宋体" w:eastAsia="宋体" w:cs="宋体"/>
                <w:sz w:val="21"/>
                <w:szCs w:val="21"/>
                <w:lang w:val="en-US" w:eastAsia="zh-CN" w:bidi="ar-SA"/>
              </w:rPr>
              <w:t>注册建造师为市政公用工程专业</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33"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2</w:t>
            </w:r>
          </w:p>
        </w:tc>
        <w:tc>
          <w:tcPr>
            <w:tcW w:w="2627"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技术负责人</w:t>
            </w:r>
          </w:p>
        </w:tc>
        <w:tc>
          <w:tcPr>
            <w:tcW w:w="1083"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1</w:t>
            </w:r>
          </w:p>
        </w:tc>
        <w:tc>
          <w:tcPr>
            <w:tcW w:w="1787"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中级职称或以上</w:t>
            </w:r>
          </w:p>
        </w:tc>
        <w:tc>
          <w:tcPr>
            <w:tcW w:w="3190"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sz w:val="21"/>
                <w:szCs w:val="21"/>
                <w:lang w:val="en-US" w:eastAsia="zh-CN" w:bidi="ar-SA"/>
              </w:rPr>
            </w:pPr>
            <w:r>
              <w:rPr>
                <w:rFonts w:hint="eastAsia" w:ascii="宋体" w:hAnsi="宋体" w:eastAsia="宋体" w:cs="宋体"/>
                <w:bCs/>
                <w:color w:val="000000"/>
                <w:sz w:val="21"/>
                <w:szCs w:val="21"/>
                <w:lang w:val="en-US" w:eastAsia="zh-CN"/>
              </w:rPr>
              <w:t>不得兼任</w:t>
            </w:r>
            <w:r>
              <w:rPr>
                <w:rFonts w:hint="eastAsia" w:ascii="宋体" w:hAnsi="宋体" w:cs="宋体"/>
                <w:bCs/>
                <w:color w:val="000000"/>
                <w:sz w:val="21"/>
                <w:szCs w:val="21"/>
                <w:highlight w:val="yellow"/>
                <w:lang w:val="en-US" w:eastAsia="zh-CN"/>
              </w:rPr>
              <w:t>（需专人专岗），</w:t>
            </w:r>
            <w:r>
              <w:rPr>
                <w:rFonts w:hint="eastAsia" w:ascii="宋体" w:hAnsi="宋体" w:eastAsia="宋体" w:cs="宋体"/>
                <w:sz w:val="21"/>
                <w:szCs w:val="21"/>
                <w:lang w:val="en-US" w:eastAsia="zh-CN" w:bidi="ar-SA"/>
              </w:rPr>
              <w:t>给排水、路桥或道桥</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33"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3</w:t>
            </w:r>
          </w:p>
        </w:tc>
        <w:tc>
          <w:tcPr>
            <w:tcW w:w="2627"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施工员</w:t>
            </w:r>
          </w:p>
        </w:tc>
        <w:tc>
          <w:tcPr>
            <w:tcW w:w="1083"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5</w:t>
            </w:r>
          </w:p>
        </w:tc>
        <w:tc>
          <w:tcPr>
            <w:tcW w:w="1787"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lang w:val="en-US" w:eastAsia="zh-CN" w:bidi="ar-SA"/>
              </w:rPr>
            </w:pPr>
          </w:p>
        </w:tc>
        <w:tc>
          <w:tcPr>
            <w:tcW w:w="3190"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lang w:val="en-US" w:eastAsia="zh-CN" w:bidi="ar-SA"/>
              </w:rPr>
            </w:pPr>
            <w:r>
              <w:rPr>
                <w:rFonts w:hint="eastAsia" w:ascii="宋体" w:hAnsi="宋体" w:eastAsia="宋体" w:cs="宋体"/>
                <w:bCs/>
                <w:color w:val="000000"/>
                <w:sz w:val="21"/>
                <w:szCs w:val="21"/>
                <w:highlight w:val="yellow"/>
                <w:lang w:val="en-US" w:eastAsia="zh-CN"/>
              </w:rPr>
              <w:t>不得兼任</w:t>
            </w:r>
            <w:r>
              <w:rPr>
                <w:rFonts w:hint="eastAsia" w:ascii="宋体" w:hAnsi="宋体" w:cs="宋体"/>
                <w:bCs/>
                <w:color w:val="000000"/>
                <w:sz w:val="21"/>
                <w:szCs w:val="21"/>
                <w:highlight w:val="yellow"/>
                <w:lang w:val="en-US" w:eastAsia="zh-CN"/>
              </w:rPr>
              <w:t>其他子项目（需专人专岗）</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33"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4</w:t>
            </w:r>
          </w:p>
        </w:tc>
        <w:tc>
          <w:tcPr>
            <w:tcW w:w="2627"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质量员</w:t>
            </w:r>
          </w:p>
        </w:tc>
        <w:tc>
          <w:tcPr>
            <w:tcW w:w="1083"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2</w:t>
            </w:r>
          </w:p>
        </w:tc>
        <w:tc>
          <w:tcPr>
            <w:tcW w:w="1787"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lang w:val="en-US" w:eastAsia="zh-CN" w:bidi="ar-SA"/>
              </w:rPr>
            </w:pPr>
          </w:p>
        </w:tc>
        <w:tc>
          <w:tcPr>
            <w:tcW w:w="3190"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lang w:val="en-US" w:eastAsia="zh-CN" w:bidi="ar-SA"/>
              </w:rPr>
            </w:pPr>
            <w:r>
              <w:rPr>
                <w:rFonts w:hint="eastAsia" w:ascii="宋体" w:hAnsi="宋体" w:eastAsia="宋体" w:cs="宋体"/>
                <w:bCs/>
                <w:color w:val="000000"/>
                <w:sz w:val="21"/>
                <w:szCs w:val="21"/>
                <w:highlight w:val="yellow"/>
                <w:lang w:val="en-US" w:eastAsia="zh-CN"/>
              </w:rPr>
              <w:t>不得兼任</w:t>
            </w:r>
            <w:r>
              <w:rPr>
                <w:rFonts w:hint="eastAsia" w:ascii="宋体" w:hAnsi="宋体" w:cs="宋体"/>
                <w:bCs/>
                <w:color w:val="000000"/>
                <w:sz w:val="21"/>
                <w:szCs w:val="21"/>
                <w:highlight w:val="yellow"/>
                <w:lang w:val="en-US" w:eastAsia="zh-CN"/>
              </w:rPr>
              <w:t>其他子项目（需专人专岗）</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33"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5</w:t>
            </w:r>
          </w:p>
        </w:tc>
        <w:tc>
          <w:tcPr>
            <w:tcW w:w="2627"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安全员</w:t>
            </w:r>
          </w:p>
        </w:tc>
        <w:tc>
          <w:tcPr>
            <w:tcW w:w="1083"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1</w:t>
            </w:r>
          </w:p>
        </w:tc>
        <w:tc>
          <w:tcPr>
            <w:tcW w:w="1787"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lang w:val="en-US" w:eastAsia="zh-CN" w:bidi="ar-SA"/>
              </w:rPr>
            </w:pPr>
          </w:p>
        </w:tc>
        <w:tc>
          <w:tcPr>
            <w:tcW w:w="3190"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lang w:val="en-US" w:eastAsia="zh-CN" w:bidi="ar-SA"/>
              </w:rPr>
            </w:pPr>
            <w:r>
              <w:rPr>
                <w:rFonts w:hint="eastAsia" w:ascii="宋体" w:hAnsi="宋体" w:eastAsia="宋体" w:cs="宋体"/>
                <w:bCs/>
                <w:color w:val="000000"/>
                <w:sz w:val="21"/>
                <w:szCs w:val="21"/>
                <w:highlight w:val="yellow"/>
                <w:lang w:val="en-US" w:eastAsia="zh-CN"/>
              </w:rPr>
              <w:t>不得兼任</w:t>
            </w:r>
            <w:r>
              <w:rPr>
                <w:rFonts w:hint="eastAsia" w:ascii="宋体" w:hAnsi="宋体" w:cs="宋体"/>
                <w:bCs/>
                <w:color w:val="000000"/>
                <w:sz w:val="21"/>
                <w:szCs w:val="21"/>
                <w:highlight w:val="yellow"/>
                <w:lang w:val="en-US" w:eastAsia="zh-CN"/>
              </w:rPr>
              <w:t>其他子项目（需专人专岗）</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33"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6</w:t>
            </w:r>
          </w:p>
        </w:tc>
        <w:tc>
          <w:tcPr>
            <w:tcW w:w="2627"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资料员</w:t>
            </w:r>
          </w:p>
        </w:tc>
        <w:tc>
          <w:tcPr>
            <w:tcW w:w="1083"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1</w:t>
            </w:r>
          </w:p>
        </w:tc>
        <w:tc>
          <w:tcPr>
            <w:tcW w:w="1787"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lang w:val="en-US" w:eastAsia="zh-CN" w:bidi="ar-SA"/>
              </w:rPr>
            </w:pPr>
          </w:p>
        </w:tc>
        <w:tc>
          <w:tcPr>
            <w:tcW w:w="3190"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lang w:val="en-US" w:eastAsia="zh-CN" w:bidi="ar-SA"/>
              </w:rPr>
            </w:pPr>
            <w:r>
              <w:rPr>
                <w:rFonts w:hint="eastAsia" w:ascii="宋体" w:hAnsi="宋体" w:eastAsia="宋体" w:cs="宋体"/>
                <w:bCs/>
                <w:color w:val="000000"/>
                <w:sz w:val="21"/>
                <w:szCs w:val="21"/>
                <w:highlight w:val="yellow"/>
                <w:lang w:val="en-US" w:eastAsia="zh-CN"/>
              </w:rPr>
              <w:t>不得兼任</w:t>
            </w:r>
            <w:r>
              <w:rPr>
                <w:rFonts w:hint="eastAsia" w:ascii="宋体" w:hAnsi="宋体" w:cs="宋体"/>
                <w:bCs/>
                <w:color w:val="000000"/>
                <w:sz w:val="21"/>
                <w:szCs w:val="21"/>
                <w:highlight w:val="yellow"/>
                <w:lang w:val="en-US" w:eastAsia="zh-CN"/>
              </w:rPr>
              <w:t>其他子项目（需专人专岗）</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33"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7</w:t>
            </w:r>
          </w:p>
        </w:tc>
        <w:tc>
          <w:tcPr>
            <w:tcW w:w="2627"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现场维护作业人员</w:t>
            </w:r>
          </w:p>
        </w:tc>
        <w:tc>
          <w:tcPr>
            <w:tcW w:w="6060" w:type="dxa"/>
            <w:gridSpan w:val="3"/>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4</w:t>
            </w:r>
            <w:r>
              <w:rPr>
                <w:rFonts w:hint="eastAsia" w:ascii="宋体" w:hAnsi="宋体" w:cs="宋体"/>
                <w:sz w:val="21"/>
                <w:szCs w:val="21"/>
                <w:highlight w:val="yellow"/>
                <w:lang w:val="en-US" w:eastAsia="zh-CN" w:bidi="ar-SA"/>
              </w:rPr>
              <w:t>9</w:t>
            </w:r>
            <w:r>
              <w:rPr>
                <w:rFonts w:hint="eastAsia" w:ascii="宋体" w:hAnsi="宋体" w:eastAsia="宋体" w:cs="宋体"/>
                <w:sz w:val="21"/>
                <w:szCs w:val="21"/>
                <w:lang w:val="en-US" w:eastAsia="zh-CN" w:bidi="ar-SA"/>
              </w:rPr>
              <w:t>人</w:t>
            </w:r>
            <w:r>
              <w:rPr>
                <w:rFonts w:hint="eastAsia" w:ascii="宋体" w:hAnsi="宋体" w:eastAsia="宋体" w:cs="宋体"/>
                <w:bCs/>
                <w:color w:val="000000"/>
                <w:sz w:val="21"/>
                <w:szCs w:val="21"/>
                <w:highlight w:val="yellow"/>
                <w:lang w:val="en-US" w:eastAsia="zh-CN"/>
              </w:rPr>
              <w:t>不得兼任</w:t>
            </w:r>
            <w:r>
              <w:rPr>
                <w:rFonts w:hint="eastAsia" w:ascii="宋体" w:hAnsi="宋体" w:cs="宋体"/>
                <w:bCs/>
                <w:color w:val="000000"/>
                <w:sz w:val="21"/>
                <w:szCs w:val="21"/>
                <w:highlight w:val="yellow"/>
                <w:lang w:val="en-US" w:eastAsia="zh-CN"/>
              </w:rPr>
              <w:t>其他子项目</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33"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8</w:t>
            </w:r>
          </w:p>
        </w:tc>
        <w:tc>
          <w:tcPr>
            <w:tcW w:w="2627"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防汛负责人</w:t>
            </w:r>
          </w:p>
        </w:tc>
        <w:tc>
          <w:tcPr>
            <w:tcW w:w="6060" w:type="dxa"/>
            <w:gridSpan w:val="3"/>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必须由项目负责人兼任</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33"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9</w:t>
            </w:r>
          </w:p>
        </w:tc>
        <w:tc>
          <w:tcPr>
            <w:tcW w:w="2627"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专职巡查队伍</w:t>
            </w:r>
          </w:p>
        </w:tc>
        <w:tc>
          <w:tcPr>
            <w:tcW w:w="6060" w:type="dxa"/>
            <w:gridSpan w:val="3"/>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both"/>
              <w:textAlignment w:val="auto"/>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（1）4组专用于排水设施巡查（除隧道外），每组不少于2个人</w:t>
            </w:r>
          </w:p>
          <w:p>
            <w:pPr>
              <w:keepNext w:val="0"/>
              <w:keepLines w:val="0"/>
              <w:pageBreakBefore w:val="0"/>
              <w:widowControl w:val="0"/>
              <w:kinsoku/>
              <w:wordWrap/>
              <w:overflowPunct/>
              <w:topLinePunct w:val="0"/>
              <w:autoSpaceDE/>
              <w:autoSpaceDN/>
              <w:bidi w:val="0"/>
              <w:adjustRightInd/>
              <w:snapToGrid/>
              <w:spacing w:line="240" w:lineRule="auto"/>
              <w:ind w:left="525" w:hanging="525" w:hangingChars="250"/>
              <w:jc w:val="left"/>
              <w:textAlignment w:val="auto"/>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（2）5组专用于道路设施巡查，每组不少于2个人。其中必须确保有一组24小时应急待命</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460" w:type="dxa"/>
            <w:gridSpan w:val="2"/>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default" w:ascii="宋体" w:hAnsi="宋体" w:eastAsia="宋体" w:cs="宋体"/>
                <w:sz w:val="21"/>
                <w:szCs w:val="21"/>
                <w:highlight w:val="yellow"/>
                <w:lang w:val="en-US" w:eastAsia="zh-CN" w:bidi="ar-SA"/>
              </w:rPr>
            </w:pPr>
            <w:r>
              <w:rPr>
                <w:rFonts w:hint="eastAsia" w:ascii="宋体" w:hAnsi="宋体" w:cs="宋体"/>
                <w:sz w:val="21"/>
                <w:szCs w:val="21"/>
                <w:highlight w:val="yellow"/>
                <w:lang w:val="en-US" w:eastAsia="zh-CN" w:bidi="ar-SA"/>
              </w:rPr>
              <w:t>项目需求人数合计：</w:t>
            </w:r>
          </w:p>
        </w:tc>
        <w:tc>
          <w:tcPr>
            <w:tcW w:w="6060" w:type="dxa"/>
            <w:gridSpan w:val="3"/>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left="525" w:hanging="525" w:hangingChars="250"/>
              <w:jc w:val="center"/>
              <w:textAlignment w:val="auto"/>
              <w:rPr>
                <w:rFonts w:hint="default" w:ascii="宋体" w:hAnsi="宋体" w:eastAsia="宋体" w:cs="宋体"/>
                <w:sz w:val="21"/>
                <w:szCs w:val="21"/>
                <w:highlight w:val="yellow"/>
                <w:lang w:val="en-US" w:eastAsia="zh-CN" w:bidi="ar-SA"/>
              </w:rPr>
            </w:pPr>
            <w:r>
              <w:rPr>
                <w:rFonts w:hint="eastAsia" w:ascii="宋体" w:hAnsi="宋体" w:cs="宋体"/>
                <w:sz w:val="21"/>
                <w:szCs w:val="21"/>
                <w:highlight w:val="yellow"/>
                <w:lang w:val="en-US" w:eastAsia="zh-CN" w:bidi="ar-SA"/>
              </w:rPr>
              <w:t>60人</w:t>
            </w:r>
          </w:p>
        </w:tc>
      </w:tr>
    </w:tbl>
    <w:p>
      <w:pPr>
        <w:pStyle w:val="7"/>
        <w:numPr>
          <w:ilvl w:val="0"/>
          <w:numId w:val="0"/>
        </w:numPr>
        <w:spacing w:line="360" w:lineRule="auto"/>
        <w:ind w:leftChars="0" w:firstLine="420" w:firstLineChars="200"/>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人员的变更：本项目原则上不得更换注册建造师或项目负责人，遇特殊情况时，必须得到采购人的书面认可，并报主管部门备案。中标人提供的替代人选，其资质须等于或高于原人员的资质。</w:t>
      </w:r>
    </w:p>
    <w:p>
      <w:pPr>
        <w:pStyle w:val="7"/>
        <w:numPr>
          <w:ilvl w:val="0"/>
          <w:numId w:val="1"/>
        </w:numPr>
        <w:spacing w:line="360" w:lineRule="auto"/>
        <w:ind w:left="0" w:leftChars="0" w:firstLine="0" w:firstLineChars="0"/>
        <w:rPr>
          <w:rFonts w:hint="eastAsia" w:ascii="宋体" w:hAnsi="宋体" w:eastAsia="宋体" w:cs="宋体"/>
          <w:b/>
          <w:bCs/>
          <w:color w:val="auto"/>
          <w:sz w:val="21"/>
          <w:szCs w:val="21"/>
          <w:lang w:eastAsia="zh-CN"/>
        </w:rPr>
      </w:pPr>
      <w:r>
        <w:rPr>
          <w:rFonts w:hint="eastAsia" w:ascii="宋体" w:hAnsi="宋体" w:eastAsia="宋体" w:cs="宋体"/>
          <w:b/>
          <w:bCs/>
          <w:color w:val="auto"/>
          <w:sz w:val="21"/>
          <w:szCs w:val="21"/>
          <w:lang w:eastAsia="zh-CN"/>
        </w:rPr>
        <w:t>设备配置</w:t>
      </w:r>
    </w:p>
    <w:tbl>
      <w:tblPr>
        <w:tblStyle w:val="16"/>
        <w:tblW w:w="9209" w:type="dxa"/>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9"/>
        <w:gridCol w:w="2514"/>
        <w:gridCol w:w="974"/>
        <w:gridCol w:w="3830"/>
        <w:gridCol w:w="972"/>
      </w:tblGrid>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19"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序号</w:t>
            </w:r>
          </w:p>
        </w:tc>
        <w:tc>
          <w:tcPr>
            <w:tcW w:w="2514"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设备名称</w:t>
            </w:r>
          </w:p>
        </w:tc>
        <w:tc>
          <w:tcPr>
            <w:tcW w:w="974"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数量</w:t>
            </w:r>
          </w:p>
        </w:tc>
        <w:tc>
          <w:tcPr>
            <w:tcW w:w="3830"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规格</w:t>
            </w:r>
          </w:p>
        </w:tc>
        <w:tc>
          <w:tcPr>
            <w:tcW w:w="972"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备注</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19"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1</w:t>
            </w:r>
          </w:p>
        </w:tc>
        <w:tc>
          <w:tcPr>
            <w:tcW w:w="2514"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高压清洗吸污两用车</w:t>
            </w:r>
          </w:p>
        </w:tc>
        <w:tc>
          <w:tcPr>
            <w:tcW w:w="974"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1台</w:t>
            </w:r>
          </w:p>
        </w:tc>
        <w:tc>
          <w:tcPr>
            <w:tcW w:w="3830"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5吨或以上</w:t>
            </w:r>
          </w:p>
        </w:tc>
        <w:tc>
          <w:tcPr>
            <w:tcW w:w="972"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lang w:val="en-US" w:eastAsia="zh-CN" w:bidi="ar-SA"/>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19"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2</w:t>
            </w:r>
          </w:p>
        </w:tc>
        <w:tc>
          <w:tcPr>
            <w:tcW w:w="2514"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载重维护作业自卸车</w:t>
            </w:r>
          </w:p>
        </w:tc>
        <w:tc>
          <w:tcPr>
            <w:tcW w:w="974"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2台</w:t>
            </w:r>
          </w:p>
        </w:tc>
        <w:tc>
          <w:tcPr>
            <w:tcW w:w="3830"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最少一台为载重4吨或以上</w:t>
            </w:r>
          </w:p>
        </w:tc>
        <w:tc>
          <w:tcPr>
            <w:tcW w:w="972"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lang w:val="en-US" w:eastAsia="zh-CN" w:bidi="ar-SA"/>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19"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3</w:t>
            </w:r>
          </w:p>
        </w:tc>
        <w:tc>
          <w:tcPr>
            <w:tcW w:w="2514"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维护作业车</w:t>
            </w:r>
          </w:p>
        </w:tc>
        <w:tc>
          <w:tcPr>
            <w:tcW w:w="974"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5台</w:t>
            </w:r>
          </w:p>
        </w:tc>
        <w:tc>
          <w:tcPr>
            <w:tcW w:w="3830"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载重0.5吨以上</w:t>
            </w:r>
          </w:p>
        </w:tc>
        <w:tc>
          <w:tcPr>
            <w:tcW w:w="972"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lang w:val="en-US" w:eastAsia="zh-CN" w:bidi="ar-SA"/>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19"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4</w:t>
            </w:r>
          </w:p>
        </w:tc>
        <w:tc>
          <w:tcPr>
            <w:tcW w:w="2514"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皮卡维护巡查车（黄色）</w:t>
            </w:r>
          </w:p>
        </w:tc>
        <w:tc>
          <w:tcPr>
            <w:tcW w:w="974"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2台</w:t>
            </w:r>
          </w:p>
        </w:tc>
        <w:tc>
          <w:tcPr>
            <w:tcW w:w="3830"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机动车，不小于1300CC</w:t>
            </w:r>
          </w:p>
        </w:tc>
        <w:tc>
          <w:tcPr>
            <w:tcW w:w="972"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lang w:val="en-US" w:eastAsia="zh-CN" w:bidi="ar-SA"/>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19"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5</w:t>
            </w:r>
          </w:p>
        </w:tc>
        <w:tc>
          <w:tcPr>
            <w:tcW w:w="2514"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排水泵</w:t>
            </w:r>
          </w:p>
        </w:tc>
        <w:tc>
          <w:tcPr>
            <w:tcW w:w="974"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4台</w:t>
            </w:r>
          </w:p>
        </w:tc>
        <w:tc>
          <w:tcPr>
            <w:tcW w:w="3830"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20KW、扬程≥10米</w:t>
            </w:r>
          </w:p>
        </w:tc>
        <w:tc>
          <w:tcPr>
            <w:tcW w:w="972" w:type="dxa"/>
            <w:tcBorders>
              <w:tl2br w:val="nil"/>
              <w:tr2bl w:val="nil"/>
            </w:tcBorders>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lang w:val="en-US" w:eastAsia="zh-CN" w:bidi="ar-SA"/>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19"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6</w:t>
            </w:r>
          </w:p>
        </w:tc>
        <w:tc>
          <w:tcPr>
            <w:tcW w:w="2514"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轮式挖掘机/带破碎锤</w:t>
            </w:r>
          </w:p>
        </w:tc>
        <w:tc>
          <w:tcPr>
            <w:tcW w:w="974"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1台</w:t>
            </w:r>
          </w:p>
        </w:tc>
        <w:tc>
          <w:tcPr>
            <w:tcW w:w="3830"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额定功率90-120KW</w:t>
            </w:r>
          </w:p>
        </w:tc>
        <w:tc>
          <w:tcPr>
            <w:tcW w:w="972" w:type="dxa"/>
            <w:tcBorders>
              <w:tl2br w:val="nil"/>
              <w:tr2bl w:val="nil"/>
            </w:tcBorders>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lang w:val="en-US" w:eastAsia="zh-CN" w:bidi="ar-SA"/>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19"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7</w:t>
            </w:r>
          </w:p>
        </w:tc>
        <w:tc>
          <w:tcPr>
            <w:tcW w:w="2514"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sz w:val="21"/>
                <w:szCs w:val="21"/>
                <w:lang w:val="en-US" w:eastAsia="zh-CN" w:bidi="ar-SA"/>
              </w:rPr>
            </w:pPr>
            <w:r>
              <w:rPr>
                <w:rFonts w:hint="eastAsia" w:ascii="宋体" w:hAnsi="宋体" w:eastAsia="宋体" w:cs="宋体"/>
                <w:color w:val="auto"/>
                <w:sz w:val="21"/>
                <w:szCs w:val="21"/>
                <w:lang w:val="en-US" w:eastAsia="zh-CN"/>
              </w:rPr>
              <w:t>履带式挖掘机</w:t>
            </w:r>
          </w:p>
        </w:tc>
        <w:tc>
          <w:tcPr>
            <w:tcW w:w="974"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1台</w:t>
            </w:r>
          </w:p>
        </w:tc>
        <w:tc>
          <w:tcPr>
            <w:tcW w:w="3830"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sz w:val="21"/>
                <w:szCs w:val="21"/>
                <w:lang w:val="en-US" w:eastAsia="zh-CN" w:bidi="ar-SA"/>
              </w:rPr>
            </w:pPr>
          </w:p>
        </w:tc>
        <w:tc>
          <w:tcPr>
            <w:tcW w:w="972" w:type="dxa"/>
            <w:tcBorders>
              <w:tl2br w:val="nil"/>
              <w:tr2bl w:val="nil"/>
            </w:tcBorders>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lang w:val="en-US" w:eastAsia="zh-CN" w:bidi="ar-SA"/>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19"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8</w:t>
            </w:r>
          </w:p>
        </w:tc>
        <w:tc>
          <w:tcPr>
            <w:tcW w:w="2514"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界缝机</w:t>
            </w:r>
          </w:p>
        </w:tc>
        <w:tc>
          <w:tcPr>
            <w:tcW w:w="974"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1台</w:t>
            </w:r>
          </w:p>
        </w:tc>
        <w:tc>
          <w:tcPr>
            <w:tcW w:w="3830"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lang w:val="en-US" w:eastAsia="zh-CN" w:bidi="ar-SA"/>
              </w:rPr>
            </w:pPr>
          </w:p>
        </w:tc>
        <w:tc>
          <w:tcPr>
            <w:tcW w:w="972" w:type="dxa"/>
            <w:tcBorders>
              <w:tl2br w:val="nil"/>
              <w:tr2bl w:val="nil"/>
            </w:tcBorders>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lang w:val="en-US" w:eastAsia="zh-CN" w:bidi="ar-SA"/>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19"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9</w:t>
            </w:r>
          </w:p>
        </w:tc>
        <w:tc>
          <w:tcPr>
            <w:tcW w:w="2514"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灌缝机</w:t>
            </w:r>
          </w:p>
        </w:tc>
        <w:tc>
          <w:tcPr>
            <w:tcW w:w="974"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1台</w:t>
            </w:r>
          </w:p>
        </w:tc>
        <w:tc>
          <w:tcPr>
            <w:tcW w:w="3830"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功率100</w:t>
            </w:r>
          </w:p>
        </w:tc>
        <w:tc>
          <w:tcPr>
            <w:tcW w:w="972" w:type="dxa"/>
            <w:tcBorders>
              <w:tl2br w:val="nil"/>
              <w:tr2bl w:val="nil"/>
            </w:tcBorders>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lang w:val="en-US" w:eastAsia="zh-CN" w:bidi="ar-SA"/>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19"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10</w:t>
            </w:r>
          </w:p>
        </w:tc>
        <w:tc>
          <w:tcPr>
            <w:tcW w:w="2514"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叉车/铲车</w:t>
            </w:r>
          </w:p>
        </w:tc>
        <w:tc>
          <w:tcPr>
            <w:tcW w:w="974"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1台</w:t>
            </w:r>
          </w:p>
        </w:tc>
        <w:tc>
          <w:tcPr>
            <w:tcW w:w="3830"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3吨或以上</w:t>
            </w:r>
          </w:p>
        </w:tc>
        <w:tc>
          <w:tcPr>
            <w:tcW w:w="972" w:type="dxa"/>
            <w:tcBorders>
              <w:tl2br w:val="nil"/>
              <w:tr2bl w:val="nil"/>
            </w:tcBorders>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lang w:val="en-US" w:eastAsia="zh-CN" w:bidi="ar-SA"/>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19"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11</w:t>
            </w:r>
          </w:p>
        </w:tc>
        <w:tc>
          <w:tcPr>
            <w:tcW w:w="2514"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沥青压路机</w:t>
            </w:r>
          </w:p>
        </w:tc>
        <w:tc>
          <w:tcPr>
            <w:tcW w:w="974"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2台</w:t>
            </w:r>
          </w:p>
        </w:tc>
        <w:tc>
          <w:tcPr>
            <w:tcW w:w="3830"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至少一台18吨或以上</w:t>
            </w:r>
          </w:p>
        </w:tc>
        <w:tc>
          <w:tcPr>
            <w:tcW w:w="972" w:type="dxa"/>
            <w:tcBorders>
              <w:tl2br w:val="nil"/>
              <w:tr2bl w:val="nil"/>
            </w:tcBorders>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lang w:val="en-US" w:eastAsia="zh-CN" w:bidi="ar-SA"/>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19"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12</w:t>
            </w:r>
          </w:p>
        </w:tc>
        <w:tc>
          <w:tcPr>
            <w:tcW w:w="2514"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路面铣刨机</w:t>
            </w:r>
          </w:p>
        </w:tc>
        <w:tc>
          <w:tcPr>
            <w:tcW w:w="974"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1台</w:t>
            </w:r>
          </w:p>
        </w:tc>
        <w:tc>
          <w:tcPr>
            <w:tcW w:w="3830"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铣刨宽度：350mm</w:t>
            </w:r>
          </w:p>
        </w:tc>
        <w:tc>
          <w:tcPr>
            <w:tcW w:w="972" w:type="dxa"/>
            <w:tcBorders>
              <w:tl2br w:val="nil"/>
              <w:tr2bl w:val="nil"/>
            </w:tcBorders>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lang w:val="en-US" w:eastAsia="zh-CN" w:bidi="ar-SA"/>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19"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13</w:t>
            </w:r>
          </w:p>
        </w:tc>
        <w:tc>
          <w:tcPr>
            <w:tcW w:w="2514"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sz w:val="21"/>
                <w:szCs w:val="21"/>
                <w:lang w:val="en-US" w:eastAsia="zh-CN" w:bidi="ar-SA"/>
              </w:rPr>
            </w:pPr>
            <w:r>
              <w:rPr>
                <w:rFonts w:hint="eastAsia" w:ascii="宋体" w:hAnsi="宋体" w:eastAsia="宋体" w:cs="宋体"/>
                <w:color w:val="auto"/>
                <w:sz w:val="21"/>
                <w:szCs w:val="21"/>
                <w:lang w:val="en-US" w:eastAsia="zh-CN"/>
              </w:rPr>
              <w:t>移动式排水泵车</w:t>
            </w:r>
          </w:p>
        </w:tc>
        <w:tc>
          <w:tcPr>
            <w:tcW w:w="974"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sz w:val="21"/>
                <w:szCs w:val="21"/>
                <w:lang w:val="en-US" w:eastAsia="zh-CN" w:bidi="ar-SA"/>
              </w:rPr>
            </w:pPr>
            <w:r>
              <w:rPr>
                <w:rFonts w:hint="eastAsia" w:ascii="宋体" w:hAnsi="宋体" w:eastAsia="宋体" w:cs="宋体"/>
                <w:color w:val="auto"/>
                <w:kern w:val="1"/>
                <w:sz w:val="21"/>
                <w:szCs w:val="21"/>
                <w:lang w:val="en-US" w:eastAsia="zh-CN"/>
              </w:rPr>
              <w:t>2台</w:t>
            </w:r>
          </w:p>
        </w:tc>
        <w:tc>
          <w:tcPr>
            <w:tcW w:w="3830"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sz w:val="21"/>
                <w:szCs w:val="21"/>
                <w:lang w:val="en-US" w:eastAsia="zh-CN" w:bidi="ar-SA"/>
              </w:rPr>
            </w:pPr>
            <w:r>
              <w:rPr>
                <w:rFonts w:hint="eastAsia" w:ascii="宋体" w:hAnsi="宋体" w:eastAsia="宋体" w:cs="宋体"/>
                <w:color w:val="auto"/>
                <w:sz w:val="21"/>
                <w:szCs w:val="21"/>
                <w:lang w:val="en-US" w:eastAsia="zh-CN"/>
              </w:rPr>
              <w:t>排水量</w:t>
            </w:r>
            <w:r>
              <w:rPr>
                <w:rFonts w:hint="eastAsia" w:ascii="宋体" w:hAnsi="宋体" w:eastAsia="宋体" w:cs="宋体"/>
                <w:sz w:val="21"/>
                <w:szCs w:val="21"/>
                <w:highlight w:val="yellow"/>
                <w:lang w:val="en-US" w:eastAsia="zh-CN" w:bidi="ar-SA"/>
              </w:rPr>
              <w:t>≥</w:t>
            </w:r>
            <w:r>
              <w:rPr>
                <w:rFonts w:hint="eastAsia" w:ascii="宋体" w:hAnsi="宋体" w:cs="宋体"/>
                <w:color w:val="auto"/>
                <w:sz w:val="21"/>
                <w:szCs w:val="21"/>
                <w:highlight w:val="yellow"/>
                <w:lang w:val="en-US" w:eastAsia="zh-CN"/>
              </w:rPr>
              <w:t>1500</w:t>
            </w:r>
            <w:r>
              <w:rPr>
                <w:rFonts w:hint="eastAsia" w:ascii="宋体" w:hAnsi="宋体" w:eastAsia="宋体" w:cs="宋体"/>
                <w:color w:val="auto"/>
                <w:sz w:val="21"/>
                <w:szCs w:val="21"/>
                <w:lang w:val="en-US" w:eastAsia="zh-CN"/>
              </w:rPr>
              <w:t>立方/小时，扬程</w:t>
            </w:r>
            <w:r>
              <w:rPr>
                <w:rFonts w:hint="eastAsia" w:ascii="宋体" w:hAnsi="宋体" w:eastAsia="宋体" w:cs="宋体"/>
                <w:sz w:val="21"/>
                <w:szCs w:val="21"/>
                <w:lang w:val="en-US" w:eastAsia="zh-CN" w:bidi="ar-SA"/>
              </w:rPr>
              <w:t>≥</w:t>
            </w:r>
            <w:r>
              <w:rPr>
                <w:rFonts w:hint="eastAsia" w:ascii="宋体" w:hAnsi="宋体" w:eastAsia="宋体" w:cs="宋体"/>
                <w:color w:val="auto"/>
                <w:sz w:val="21"/>
                <w:szCs w:val="21"/>
                <w:lang w:val="en-US" w:eastAsia="zh-CN"/>
              </w:rPr>
              <w:t>30米</w:t>
            </w:r>
          </w:p>
        </w:tc>
        <w:tc>
          <w:tcPr>
            <w:tcW w:w="972" w:type="dxa"/>
            <w:tcBorders>
              <w:tl2br w:val="nil"/>
              <w:tr2bl w:val="nil"/>
            </w:tcBorders>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宋体" w:hAnsi="宋体" w:eastAsia="宋体" w:cs="宋体"/>
                <w:sz w:val="21"/>
                <w:szCs w:val="21"/>
                <w:lang w:val="en-US" w:eastAsia="zh-CN" w:bidi="ar-SA"/>
              </w:rPr>
            </w:pPr>
            <w:r>
              <w:rPr>
                <w:rFonts w:hint="eastAsia" w:ascii="宋体" w:hAnsi="宋体" w:cs="宋体"/>
                <w:sz w:val="21"/>
                <w:szCs w:val="21"/>
                <w:highlight w:val="yellow"/>
                <w:lang w:val="en-US" w:eastAsia="zh-CN" w:bidi="ar-SA"/>
              </w:rPr>
              <w:t>移动式排水泵车必须长期驻点项目部待命</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19"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14</w:t>
            </w:r>
          </w:p>
        </w:tc>
        <w:tc>
          <w:tcPr>
            <w:tcW w:w="2514"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铁马</w:t>
            </w:r>
          </w:p>
        </w:tc>
        <w:tc>
          <w:tcPr>
            <w:tcW w:w="974"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1000个</w:t>
            </w:r>
          </w:p>
        </w:tc>
        <w:tc>
          <w:tcPr>
            <w:tcW w:w="3830"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lang w:val="en-US" w:eastAsia="zh-CN" w:bidi="ar-SA"/>
              </w:rPr>
            </w:pPr>
          </w:p>
        </w:tc>
        <w:tc>
          <w:tcPr>
            <w:tcW w:w="972" w:type="dxa"/>
            <w:tcBorders>
              <w:tl2br w:val="nil"/>
              <w:tr2bl w:val="nil"/>
            </w:tcBorders>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lang w:val="en-US" w:eastAsia="zh-CN" w:bidi="ar-SA"/>
              </w:rPr>
            </w:pPr>
          </w:p>
        </w:tc>
      </w:tr>
    </w:tbl>
    <w:p>
      <w:pPr>
        <w:pStyle w:val="7"/>
        <w:numPr>
          <w:ilvl w:val="0"/>
          <w:numId w:val="0"/>
        </w:numPr>
        <w:spacing w:line="360" w:lineRule="auto"/>
        <w:ind w:leftChars="0" w:firstLine="420" w:firstLineChars="200"/>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1</w:t>
      </w:r>
      <w:r>
        <w:rPr>
          <w:rFonts w:hint="eastAsia" w:ascii="宋体" w:hAnsi="宋体" w:eastAsia="宋体" w:cs="宋体"/>
          <w:color w:val="auto"/>
          <w:sz w:val="21"/>
          <w:szCs w:val="21"/>
          <w:lang w:val="en-US" w:eastAsia="zh-CN"/>
        </w:rPr>
        <w:t>、</w:t>
      </w:r>
      <w:r>
        <w:rPr>
          <w:rFonts w:hint="eastAsia" w:ascii="宋体" w:hAnsi="宋体" w:eastAsia="宋体" w:cs="宋体"/>
          <w:color w:val="auto"/>
          <w:sz w:val="21"/>
          <w:szCs w:val="21"/>
          <w:lang w:eastAsia="zh-CN"/>
        </w:rPr>
        <w:t>以上作业设备必须专用于本维护项目，未经</w:t>
      </w:r>
      <w:r>
        <w:rPr>
          <w:rFonts w:hint="eastAsia" w:cs="宋体"/>
          <w:color w:val="auto"/>
          <w:sz w:val="21"/>
          <w:szCs w:val="21"/>
          <w:lang w:eastAsia="zh-CN"/>
        </w:rPr>
        <w:t>采购人</w:t>
      </w:r>
      <w:r>
        <w:rPr>
          <w:rFonts w:hint="eastAsia" w:ascii="宋体" w:hAnsi="宋体" w:eastAsia="宋体" w:cs="宋体"/>
          <w:color w:val="auto"/>
          <w:sz w:val="21"/>
          <w:szCs w:val="21"/>
          <w:lang w:eastAsia="zh-CN"/>
        </w:rPr>
        <w:t>同意，不得用作其他用途。</w:t>
      </w:r>
    </w:p>
    <w:p>
      <w:pPr>
        <w:pStyle w:val="7"/>
        <w:numPr>
          <w:ilvl w:val="0"/>
          <w:numId w:val="0"/>
        </w:numPr>
        <w:spacing w:line="360" w:lineRule="auto"/>
        <w:ind w:leftChars="0" w:firstLine="420" w:firstLineChars="200"/>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2</w:t>
      </w:r>
      <w:r>
        <w:rPr>
          <w:rFonts w:hint="eastAsia" w:ascii="宋体" w:hAnsi="宋体" w:eastAsia="宋体" w:cs="宋体"/>
          <w:color w:val="auto"/>
          <w:sz w:val="21"/>
          <w:szCs w:val="21"/>
          <w:lang w:val="en-US" w:eastAsia="zh-CN"/>
        </w:rPr>
        <w:t>、</w:t>
      </w:r>
      <w:r>
        <w:rPr>
          <w:rFonts w:hint="eastAsia" w:ascii="宋体" w:hAnsi="宋体" w:eastAsia="宋体" w:cs="宋体"/>
          <w:color w:val="auto"/>
          <w:sz w:val="21"/>
          <w:szCs w:val="21"/>
          <w:lang w:eastAsia="zh-CN"/>
        </w:rPr>
        <w:t>在市政设施养护期间</w:t>
      </w:r>
      <w:r>
        <w:rPr>
          <w:rFonts w:hint="eastAsia" w:cs="宋体"/>
          <w:color w:val="auto"/>
          <w:sz w:val="21"/>
          <w:szCs w:val="21"/>
          <w:lang w:eastAsia="zh-CN"/>
        </w:rPr>
        <w:t>中标人</w:t>
      </w:r>
      <w:r>
        <w:rPr>
          <w:rFonts w:hint="eastAsia" w:ascii="宋体" w:hAnsi="宋体" w:eastAsia="宋体" w:cs="宋体"/>
          <w:color w:val="auto"/>
          <w:sz w:val="21"/>
          <w:szCs w:val="21"/>
          <w:lang w:eastAsia="zh-CN"/>
        </w:rPr>
        <w:t>机动车必须办理合法的上路手续。</w:t>
      </w:r>
    </w:p>
    <w:p>
      <w:pPr>
        <w:pStyle w:val="7"/>
        <w:numPr>
          <w:ilvl w:val="0"/>
          <w:numId w:val="0"/>
        </w:numPr>
        <w:spacing w:line="360" w:lineRule="auto"/>
        <w:ind w:leftChars="0" w:firstLine="420" w:firstLineChars="200"/>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3</w:t>
      </w:r>
      <w:r>
        <w:rPr>
          <w:rFonts w:hint="eastAsia" w:ascii="宋体" w:hAnsi="宋体" w:eastAsia="宋体" w:cs="宋体"/>
          <w:color w:val="auto"/>
          <w:sz w:val="21"/>
          <w:szCs w:val="21"/>
          <w:lang w:val="en-US" w:eastAsia="zh-CN"/>
        </w:rPr>
        <w:t>、</w:t>
      </w:r>
      <w:r>
        <w:rPr>
          <w:rFonts w:hint="eastAsia" w:ascii="宋体" w:hAnsi="宋体" w:eastAsia="宋体" w:cs="宋体"/>
          <w:color w:val="auto"/>
          <w:sz w:val="21"/>
          <w:szCs w:val="21"/>
          <w:lang w:eastAsia="zh-CN"/>
        </w:rPr>
        <w:t>中标后按</w:t>
      </w:r>
      <w:r>
        <w:rPr>
          <w:rFonts w:hint="eastAsia" w:cs="宋体"/>
          <w:color w:val="auto"/>
          <w:sz w:val="21"/>
          <w:szCs w:val="21"/>
          <w:lang w:eastAsia="zh-CN"/>
        </w:rPr>
        <w:t>采购人</w:t>
      </w:r>
      <w:r>
        <w:rPr>
          <w:rFonts w:hint="eastAsia" w:ascii="宋体" w:hAnsi="宋体" w:eastAsia="宋体" w:cs="宋体"/>
          <w:color w:val="auto"/>
          <w:sz w:val="21"/>
          <w:szCs w:val="21"/>
          <w:lang w:eastAsia="zh-CN"/>
        </w:rPr>
        <w:t>要求对巡查车辆安装GPS系统及车载录像（录像数据必须保留不少于1</w:t>
      </w:r>
      <w:r>
        <w:rPr>
          <w:rFonts w:hint="eastAsia" w:ascii="宋体" w:hAnsi="宋体" w:eastAsia="宋体" w:cs="宋体"/>
          <w:color w:val="auto"/>
          <w:sz w:val="21"/>
          <w:szCs w:val="21"/>
          <w:lang w:val="en-US" w:eastAsia="zh-CN"/>
        </w:rPr>
        <w:t>5</w:t>
      </w:r>
      <w:r>
        <w:rPr>
          <w:rFonts w:hint="eastAsia" w:ascii="宋体" w:hAnsi="宋体" w:eastAsia="宋体" w:cs="宋体"/>
          <w:color w:val="auto"/>
          <w:sz w:val="21"/>
          <w:szCs w:val="21"/>
          <w:lang w:eastAsia="zh-CN"/>
        </w:rPr>
        <w:t>天以上），并安装相应软件。</w:t>
      </w:r>
    </w:p>
    <w:p>
      <w:pPr>
        <w:pStyle w:val="7"/>
        <w:numPr>
          <w:ilvl w:val="0"/>
          <w:numId w:val="0"/>
        </w:numPr>
        <w:spacing w:line="360" w:lineRule="auto"/>
        <w:ind w:leftChars="0" w:firstLine="420" w:firstLineChars="200"/>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4</w:t>
      </w:r>
      <w:r>
        <w:rPr>
          <w:rFonts w:hint="eastAsia" w:ascii="宋体" w:hAnsi="宋体" w:eastAsia="宋体" w:cs="宋体"/>
          <w:color w:val="auto"/>
          <w:sz w:val="21"/>
          <w:szCs w:val="21"/>
          <w:lang w:val="en-US" w:eastAsia="zh-CN"/>
        </w:rPr>
        <w:t>、</w:t>
      </w:r>
      <w:r>
        <w:rPr>
          <w:rFonts w:hint="eastAsia" w:cs="宋体"/>
          <w:color w:val="auto"/>
          <w:sz w:val="21"/>
          <w:szCs w:val="21"/>
          <w:lang w:eastAsia="zh-CN"/>
        </w:rPr>
        <w:t>中标人</w:t>
      </w:r>
      <w:r>
        <w:rPr>
          <w:rFonts w:hint="eastAsia" w:ascii="宋体" w:hAnsi="宋体" w:eastAsia="宋体" w:cs="宋体"/>
          <w:color w:val="auto"/>
          <w:sz w:val="21"/>
          <w:szCs w:val="21"/>
          <w:lang w:eastAsia="zh-CN"/>
        </w:rPr>
        <w:t>必须确保最少有一组车辆用于24小时对市政道路进行应急待命。</w:t>
      </w:r>
    </w:p>
    <w:p>
      <w:pPr>
        <w:pStyle w:val="7"/>
        <w:numPr>
          <w:ilvl w:val="0"/>
          <w:numId w:val="0"/>
        </w:numPr>
        <w:spacing w:line="360" w:lineRule="auto"/>
        <w:ind w:leftChars="0" w:firstLine="420" w:firstLineChars="200"/>
        <w:rPr>
          <w:rFonts w:hint="eastAsia" w:ascii="宋体" w:hAnsi="宋体" w:eastAsia="宋体" w:cs="宋体"/>
          <w:color w:val="auto"/>
          <w:sz w:val="21"/>
          <w:szCs w:val="21"/>
          <w:lang w:eastAsia="zh-CN"/>
        </w:rPr>
      </w:pPr>
      <w:r>
        <w:rPr>
          <w:rFonts w:hint="eastAsia" w:cs="宋体"/>
          <w:color w:val="auto"/>
          <w:sz w:val="21"/>
          <w:szCs w:val="21"/>
          <w:lang w:val="en-US" w:eastAsia="zh-CN"/>
        </w:rPr>
        <w:t>5</w:t>
      </w:r>
      <w:r>
        <w:rPr>
          <w:rFonts w:hint="eastAsia" w:ascii="宋体" w:hAnsi="宋体" w:eastAsia="宋体" w:cs="宋体"/>
          <w:color w:val="auto"/>
          <w:sz w:val="21"/>
          <w:szCs w:val="21"/>
          <w:lang w:val="en-US" w:eastAsia="zh-CN"/>
        </w:rPr>
        <w:t>、</w:t>
      </w:r>
      <w:r>
        <w:rPr>
          <w:rFonts w:hint="eastAsia" w:ascii="宋体" w:hAnsi="宋体" w:eastAsia="宋体" w:cs="宋体"/>
          <w:color w:val="auto"/>
          <w:sz w:val="21"/>
          <w:szCs w:val="21"/>
          <w:lang w:eastAsia="zh-CN"/>
        </w:rPr>
        <w:t>维护期内，车辆、机械等设备的使用年限须在国家规定的有效期内，</w:t>
      </w:r>
      <w:r>
        <w:rPr>
          <w:rFonts w:hint="eastAsia" w:cs="宋体"/>
          <w:color w:val="auto"/>
          <w:sz w:val="21"/>
          <w:szCs w:val="21"/>
          <w:lang w:eastAsia="zh-CN"/>
        </w:rPr>
        <w:t>中标人</w:t>
      </w:r>
      <w:r>
        <w:rPr>
          <w:rFonts w:hint="eastAsia" w:ascii="宋体" w:hAnsi="宋体" w:eastAsia="宋体" w:cs="宋体"/>
          <w:color w:val="auto"/>
          <w:sz w:val="21"/>
          <w:szCs w:val="21"/>
          <w:lang w:eastAsia="zh-CN"/>
        </w:rPr>
        <w:t>应在购置新车辆、机械等设备后方可申请报废旧设备。</w:t>
      </w:r>
    </w:p>
    <w:p>
      <w:pPr>
        <w:pStyle w:val="7"/>
        <w:numPr>
          <w:ilvl w:val="0"/>
          <w:numId w:val="0"/>
        </w:numPr>
        <w:spacing w:line="360" w:lineRule="auto"/>
        <w:ind w:leftChars="0" w:firstLine="420" w:firstLineChars="200"/>
        <w:rPr>
          <w:rFonts w:hint="eastAsia" w:ascii="宋体" w:hAnsi="宋体" w:eastAsia="宋体" w:cs="宋体"/>
          <w:color w:val="auto"/>
          <w:sz w:val="21"/>
          <w:szCs w:val="21"/>
          <w:lang w:eastAsia="zh-CN"/>
        </w:rPr>
      </w:pPr>
      <w:r>
        <w:rPr>
          <w:rFonts w:hint="eastAsia" w:cs="宋体"/>
          <w:color w:val="auto"/>
          <w:sz w:val="21"/>
          <w:szCs w:val="21"/>
          <w:lang w:val="en-US" w:eastAsia="zh-CN"/>
        </w:rPr>
        <w:t>6</w:t>
      </w:r>
      <w:r>
        <w:rPr>
          <w:rFonts w:hint="eastAsia" w:ascii="宋体" w:hAnsi="宋体" w:eastAsia="宋体" w:cs="宋体"/>
          <w:color w:val="auto"/>
          <w:sz w:val="21"/>
          <w:szCs w:val="21"/>
          <w:lang w:val="en-US" w:eastAsia="zh-CN"/>
        </w:rPr>
        <w:t>、</w:t>
      </w:r>
      <w:r>
        <w:rPr>
          <w:rFonts w:hint="eastAsia" w:ascii="宋体" w:hAnsi="宋体" w:eastAsia="宋体" w:cs="宋体"/>
          <w:color w:val="auto"/>
          <w:sz w:val="21"/>
          <w:szCs w:val="21"/>
          <w:lang w:eastAsia="zh-CN"/>
        </w:rPr>
        <w:t>投标人所递交的设备清单里所有设备必须服务于本标段，未经</w:t>
      </w:r>
      <w:r>
        <w:rPr>
          <w:rFonts w:hint="eastAsia" w:cs="宋体"/>
          <w:color w:val="auto"/>
          <w:sz w:val="21"/>
          <w:szCs w:val="21"/>
          <w:lang w:eastAsia="zh-CN"/>
        </w:rPr>
        <w:t>采购人</w:t>
      </w:r>
      <w:r>
        <w:rPr>
          <w:rFonts w:hint="eastAsia" w:ascii="宋体" w:hAnsi="宋体" w:eastAsia="宋体" w:cs="宋体"/>
          <w:color w:val="auto"/>
          <w:sz w:val="21"/>
          <w:szCs w:val="21"/>
          <w:lang w:eastAsia="zh-CN"/>
        </w:rPr>
        <w:t>同意，维护期内不得挪作他用，投标人在合同签订前，将设备清单（设备型号、设备功能）提交采购人，采购人根据招标文件包含的设备清单进行现场核查，未达到招标文件要求视为放弃中标资格。</w:t>
      </w:r>
    </w:p>
    <w:p>
      <w:pPr>
        <w:pStyle w:val="7"/>
        <w:numPr>
          <w:ilvl w:val="0"/>
          <w:numId w:val="1"/>
        </w:numPr>
        <w:spacing w:line="360" w:lineRule="auto"/>
        <w:ind w:left="0" w:leftChars="0" w:firstLine="0" w:firstLineChars="0"/>
        <w:rPr>
          <w:rFonts w:hint="eastAsia" w:ascii="宋体" w:hAnsi="宋体" w:eastAsia="宋体" w:cs="宋体"/>
          <w:b/>
          <w:bCs/>
          <w:color w:val="auto"/>
          <w:sz w:val="21"/>
          <w:szCs w:val="21"/>
          <w:lang w:eastAsia="zh-CN"/>
        </w:rPr>
      </w:pPr>
      <w:r>
        <w:rPr>
          <w:rFonts w:hint="eastAsia" w:ascii="宋体" w:hAnsi="宋体" w:eastAsia="宋体" w:cs="宋体"/>
          <w:b/>
          <w:bCs/>
          <w:color w:val="auto"/>
          <w:sz w:val="21"/>
          <w:szCs w:val="21"/>
          <w:lang w:eastAsia="zh-CN"/>
        </w:rPr>
        <w:t>维护费用</w:t>
      </w:r>
      <w:r>
        <w:rPr>
          <w:rFonts w:hint="eastAsia" w:ascii="宋体" w:hAnsi="宋体" w:eastAsia="宋体" w:cs="宋体"/>
          <w:b/>
          <w:bCs/>
          <w:color w:val="auto"/>
          <w:sz w:val="21"/>
          <w:szCs w:val="21"/>
          <w:lang w:val="en-US" w:eastAsia="zh-CN"/>
        </w:rPr>
        <w:t>及</w:t>
      </w:r>
      <w:r>
        <w:rPr>
          <w:rFonts w:hint="eastAsia" w:ascii="宋体" w:hAnsi="宋体" w:eastAsia="宋体" w:cs="宋体"/>
          <w:b/>
          <w:bCs/>
          <w:color w:val="auto"/>
          <w:sz w:val="21"/>
          <w:szCs w:val="21"/>
          <w:lang w:eastAsia="zh-CN"/>
        </w:rPr>
        <w:t>调整办法</w:t>
      </w:r>
    </w:p>
    <w:p>
      <w:pPr>
        <w:pStyle w:val="7"/>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1</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本</w:t>
      </w:r>
      <w:r>
        <w:rPr>
          <w:rFonts w:hint="eastAsia" w:ascii="宋体" w:hAnsi="宋体" w:eastAsia="宋体" w:cs="宋体"/>
          <w:color w:val="auto"/>
          <w:sz w:val="21"/>
          <w:szCs w:val="21"/>
          <w:lang w:val="en-US" w:eastAsia="zh-CN"/>
        </w:rPr>
        <w:t>项目</w:t>
      </w:r>
      <w:r>
        <w:rPr>
          <w:rFonts w:hint="eastAsia" w:ascii="宋体" w:hAnsi="宋体" w:eastAsia="宋体" w:cs="宋体"/>
          <w:color w:val="auto"/>
          <w:sz w:val="21"/>
          <w:szCs w:val="21"/>
        </w:rPr>
        <w:t>工程量按实际发生完成量进行结算，由于非</w:t>
      </w:r>
      <w:r>
        <w:rPr>
          <w:rFonts w:hint="eastAsia" w:cs="宋体"/>
          <w:color w:val="auto"/>
          <w:sz w:val="21"/>
          <w:szCs w:val="21"/>
          <w:lang w:eastAsia="zh-CN"/>
        </w:rPr>
        <w:t>中标人</w:t>
      </w:r>
      <w:r>
        <w:rPr>
          <w:rFonts w:hint="eastAsia" w:ascii="宋体" w:hAnsi="宋体" w:eastAsia="宋体" w:cs="宋体"/>
          <w:color w:val="auto"/>
          <w:sz w:val="21"/>
          <w:szCs w:val="21"/>
        </w:rPr>
        <w:t>原因，</w:t>
      </w:r>
      <w:r>
        <w:rPr>
          <w:rFonts w:hint="eastAsia" w:cs="宋体"/>
          <w:color w:val="auto"/>
          <w:sz w:val="21"/>
          <w:szCs w:val="21"/>
          <w:lang w:eastAsia="zh-CN"/>
        </w:rPr>
        <w:t>采购人</w:t>
      </w:r>
      <w:r>
        <w:rPr>
          <w:rFonts w:hint="eastAsia" w:ascii="宋体" w:hAnsi="宋体" w:eastAsia="宋体" w:cs="宋体"/>
          <w:color w:val="auto"/>
          <w:sz w:val="21"/>
          <w:szCs w:val="21"/>
        </w:rPr>
        <w:t>所作的工程修改、变更，工程量变更及合同价款调整按以下方式结算：</w:t>
      </w:r>
    </w:p>
    <w:p>
      <w:pPr>
        <w:pStyle w:val="7"/>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（1)合同中已有使用于变更工程的单价，按合同已有的单价变更合同价款。</w:t>
      </w:r>
    </w:p>
    <w:p>
      <w:pPr>
        <w:pStyle w:val="7"/>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（2)合同中已有类似于变更工程的单价，可参照类似单价变更合同价款。</w:t>
      </w:r>
    </w:p>
    <w:p>
      <w:pPr>
        <w:pStyle w:val="7"/>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3)合同中没有使用或类似变更工程的单价，按照广东省建设工程计价依据、工程所在地造价管理机构有关规定和发布的价格信息，按中标下浮率的相应比例折算执行。变更、修改的工程内容施工单位不得拒绝承担。如因设计、规划调整变更等原因，</w:t>
      </w:r>
      <w:r>
        <w:rPr>
          <w:rFonts w:hint="eastAsia" w:cs="宋体"/>
          <w:color w:val="auto"/>
          <w:sz w:val="21"/>
          <w:szCs w:val="21"/>
          <w:lang w:eastAsia="zh-CN"/>
        </w:rPr>
        <w:t>采购人</w:t>
      </w:r>
      <w:r>
        <w:rPr>
          <w:rFonts w:hint="eastAsia" w:ascii="宋体" w:hAnsi="宋体" w:eastAsia="宋体" w:cs="宋体"/>
          <w:color w:val="auto"/>
          <w:sz w:val="21"/>
          <w:szCs w:val="21"/>
        </w:rPr>
        <w:t>有权调整招标范围和内容。</w:t>
      </w:r>
    </w:p>
    <w:p>
      <w:pPr>
        <w:pStyle w:val="7"/>
        <w:numPr>
          <w:ilvl w:val="0"/>
          <w:numId w:val="1"/>
        </w:numPr>
        <w:spacing w:line="360" w:lineRule="auto"/>
        <w:ind w:left="0" w:leftChars="0" w:firstLine="0" w:firstLineChars="0"/>
        <w:rPr>
          <w:rFonts w:hint="eastAsia" w:ascii="宋体" w:hAnsi="宋体" w:eastAsia="宋体" w:cs="宋体"/>
          <w:b/>
          <w:bCs/>
          <w:color w:val="auto"/>
          <w:sz w:val="21"/>
          <w:szCs w:val="21"/>
          <w:lang w:val="en-US" w:eastAsia="zh-CN"/>
        </w:rPr>
      </w:pPr>
      <w:r>
        <w:rPr>
          <w:rFonts w:hint="eastAsia" w:ascii="宋体" w:hAnsi="宋体" w:eastAsia="宋体" w:cs="宋体"/>
          <w:b/>
          <w:bCs/>
          <w:color w:val="auto"/>
          <w:sz w:val="21"/>
          <w:szCs w:val="21"/>
          <w:lang w:eastAsia="zh-CN"/>
        </w:rPr>
        <w:t>项目管理</w:t>
      </w:r>
    </w:p>
    <w:p>
      <w:pPr>
        <w:pStyle w:val="7"/>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1</w:t>
      </w:r>
      <w:r>
        <w:rPr>
          <w:rFonts w:hint="eastAsia" w:ascii="宋体" w:hAnsi="宋体" w:eastAsia="宋体" w:cs="宋体"/>
          <w:color w:val="auto"/>
          <w:sz w:val="21"/>
          <w:szCs w:val="21"/>
          <w:lang w:val="en-US" w:eastAsia="zh-CN"/>
        </w:rPr>
        <w:t>、</w:t>
      </w:r>
      <w:r>
        <w:rPr>
          <w:rFonts w:hint="eastAsia" w:cs="宋体"/>
          <w:color w:val="auto"/>
          <w:sz w:val="21"/>
          <w:szCs w:val="21"/>
          <w:lang w:eastAsia="zh-CN"/>
        </w:rPr>
        <w:t>中标人</w:t>
      </w:r>
      <w:r>
        <w:rPr>
          <w:rFonts w:hint="eastAsia" w:ascii="宋体" w:hAnsi="宋体" w:eastAsia="宋体" w:cs="宋体"/>
          <w:color w:val="auto"/>
          <w:sz w:val="21"/>
          <w:szCs w:val="21"/>
        </w:rPr>
        <w:t>在中标后应详细列出项目实施方案计划，保障项目按期完成。</w:t>
      </w:r>
    </w:p>
    <w:p>
      <w:pPr>
        <w:pStyle w:val="7"/>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2</w:t>
      </w:r>
      <w:r>
        <w:rPr>
          <w:rFonts w:hint="eastAsia" w:ascii="宋体" w:hAnsi="宋体" w:eastAsia="宋体" w:cs="宋体"/>
          <w:color w:val="auto"/>
          <w:sz w:val="21"/>
          <w:szCs w:val="21"/>
          <w:lang w:val="en-US" w:eastAsia="zh-CN"/>
        </w:rPr>
        <w:t>、</w:t>
      </w:r>
      <w:r>
        <w:rPr>
          <w:rFonts w:hint="eastAsia" w:cs="宋体"/>
          <w:color w:val="auto"/>
          <w:sz w:val="21"/>
          <w:szCs w:val="21"/>
          <w:lang w:eastAsia="zh-CN"/>
        </w:rPr>
        <w:t>中标人</w:t>
      </w:r>
      <w:r>
        <w:rPr>
          <w:rFonts w:hint="eastAsia" w:ascii="宋体" w:hAnsi="宋体" w:eastAsia="宋体" w:cs="宋体"/>
          <w:color w:val="auto"/>
          <w:sz w:val="21"/>
          <w:szCs w:val="21"/>
        </w:rPr>
        <w:t>在实施养护工程所进行各项工作必须服从</w:t>
      </w:r>
      <w:r>
        <w:rPr>
          <w:rFonts w:hint="eastAsia" w:cs="宋体"/>
          <w:color w:val="auto"/>
          <w:sz w:val="21"/>
          <w:szCs w:val="21"/>
          <w:lang w:eastAsia="zh-CN"/>
        </w:rPr>
        <w:t>采购人</w:t>
      </w:r>
      <w:r>
        <w:rPr>
          <w:rFonts w:hint="eastAsia" w:ascii="宋体" w:hAnsi="宋体" w:eastAsia="宋体" w:cs="宋体"/>
          <w:color w:val="auto"/>
          <w:sz w:val="21"/>
          <w:szCs w:val="21"/>
        </w:rPr>
        <w:t>现场代表的统一管理。</w:t>
      </w:r>
    </w:p>
    <w:p>
      <w:pPr>
        <w:pStyle w:val="7"/>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3</w:t>
      </w:r>
      <w:r>
        <w:rPr>
          <w:rFonts w:hint="eastAsia" w:ascii="宋体" w:hAnsi="宋体" w:eastAsia="宋体" w:cs="宋体"/>
          <w:color w:val="auto"/>
          <w:sz w:val="21"/>
          <w:szCs w:val="21"/>
          <w:lang w:val="en-US" w:eastAsia="zh-CN"/>
        </w:rPr>
        <w:t>、</w:t>
      </w:r>
      <w:r>
        <w:rPr>
          <w:rFonts w:hint="eastAsia" w:cs="宋体"/>
          <w:color w:val="auto"/>
          <w:sz w:val="21"/>
          <w:szCs w:val="21"/>
          <w:lang w:eastAsia="zh-CN"/>
        </w:rPr>
        <w:t>中标人</w:t>
      </w:r>
      <w:r>
        <w:rPr>
          <w:rFonts w:hint="eastAsia" w:ascii="宋体" w:hAnsi="宋体" w:eastAsia="宋体" w:cs="宋体"/>
          <w:color w:val="auto"/>
          <w:sz w:val="21"/>
          <w:szCs w:val="21"/>
        </w:rPr>
        <w:t>必须做好施工的安全保障措施，服从现场交通及城市管理人员的指挥，确保交通畅顺，做好现场安全警示标志，确保过往行人及车辆的安全。</w:t>
      </w:r>
    </w:p>
    <w:p>
      <w:pPr>
        <w:pStyle w:val="7"/>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4</w:t>
      </w:r>
      <w:r>
        <w:rPr>
          <w:rFonts w:hint="eastAsia" w:ascii="宋体" w:hAnsi="宋体" w:eastAsia="宋体" w:cs="宋体"/>
          <w:color w:val="auto"/>
          <w:sz w:val="21"/>
          <w:szCs w:val="21"/>
          <w:lang w:val="en-US" w:eastAsia="zh-CN"/>
        </w:rPr>
        <w:t>、</w:t>
      </w:r>
      <w:r>
        <w:rPr>
          <w:rFonts w:hint="eastAsia" w:cs="宋体"/>
          <w:color w:val="auto"/>
          <w:sz w:val="21"/>
          <w:szCs w:val="21"/>
          <w:lang w:eastAsia="zh-CN"/>
        </w:rPr>
        <w:t>中标人</w:t>
      </w:r>
      <w:r>
        <w:rPr>
          <w:rFonts w:hint="eastAsia" w:ascii="宋体" w:hAnsi="宋体" w:eastAsia="宋体" w:cs="宋体"/>
          <w:color w:val="auto"/>
          <w:sz w:val="21"/>
          <w:szCs w:val="21"/>
        </w:rPr>
        <w:t>组织作业人员文明施工，保证维护过程的人员安全；并严格遵守市政、环卫、城管、治安、交通、水、电等部门的规定，</w:t>
      </w:r>
      <w:r>
        <w:rPr>
          <w:rFonts w:hint="eastAsia" w:cs="宋体"/>
          <w:color w:val="auto"/>
          <w:sz w:val="21"/>
          <w:szCs w:val="21"/>
          <w:lang w:eastAsia="zh-CN"/>
        </w:rPr>
        <w:t>采购人</w:t>
      </w:r>
      <w:r>
        <w:rPr>
          <w:rFonts w:hint="eastAsia" w:ascii="宋体" w:hAnsi="宋体" w:eastAsia="宋体" w:cs="宋体"/>
          <w:color w:val="auto"/>
          <w:sz w:val="21"/>
          <w:szCs w:val="21"/>
        </w:rPr>
        <w:t>协助</w:t>
      </w:r>
      <w:r>
        <w:rPr>
          <w:rFonts w:hint="eastAsia" w:cs="宋体"/>
          <w:color w:val="auto"/>
          <w:sz w:val="21"/>
          <w:szCs w:val="21"/>
          <w:lang w:eastAsia="zh-CN"/>
        </w:rPr>
        <w:t>中标人</w:t>
      </w:r>
      <w:r>
        <w:rPr>
          <w:rFonts w:hint="eastAsia" w:ascii="宋体" w:hAnsi="宋体" w:eastAsia="宋体" w:cs="宋体"/>
          <w:color w:val="auto"/>
          <w:sz w:val="21"/>
          <w:szCs w:val="21"/>
        </w:rPr>
        <w:t>办理相关的审批。</w:t>
      </w:r>
    </w:p>
    <w:p>
      <w:pPr>
        <w:pStyle w:val="7"/>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5</w:t>
      </w:r>
      <w:r>
        <w:rPr>
          <w:rFonts w:hint="eastAsia" w:ascii="宋体" w:hAnsi="宋体" w:eastAsia="宋体" w:cs="宋体"/>
          <w:color w:val="auto"/>
          <w:sz w:val="21"/>
          <w:szCs w:val="21"/>
          <w:lang w:val="en-US" w:eastAsia="zh-CN"/>
        </w:rPr>
        <w:t>、</w:t>
      </w:r>
      <w:r>
        <w:rPr>
          <w:rFonts w:hint="eastAsia" w:ascii="宋体" w:hAnsi="宋体" w:eastAsia="宋体" w:cs="宋体"/>
          <w:color w:val="auto"/>
          <w:sz w:val="21"/>
          <w:szCs w:val="21"/>
        </w:rPr>
        <w:t>在维护过程中维护人员禁止与他人产生的纠纷，如出现安全事故由</w:t>
      </w:r>
      <w:r>
        <w:rPr>
          <w:rFonts w:hint="eastAsia" w:cs="宋体"/>
          <w:color w:val="auto"/>
          <w:sz w:val="21"/>
          <w:szCs w:val="21"/>
          <w:lang w:eastAsia="zh-CN"/>
        </w:rPr>
        <w:t>中标人</w:t>
      </w:r>
      <w:r>
        <w:rPr>
          <w:rFonts w:hint="eastAsia" w:ascii="宋体" w:hAnsi="宋体" w:eastAsia="宋体" w:cs="宋体"/>
          <w:color w:val="auto"/>
          <w:sz w:val="21"/>
          <w:szCs w:val="21"/>
        </w:rPr>
        <w:t>自行负责解决，涉及相关费用由</w:t>
      </w:r>
      <w:r>
        <w:rPr>
          <w:rFonts w:hint="eastAsia" w:cs="宋体"/>
          <w:color w:val="auto"/>
          <w:sz w:val="21"/>
          <w:szCs w:val="21"/>
          <w:lang w:eastAsia="zh-CN"/>
        </w:rPr>
        <w:t>中标人</w:t>
      </w:r>
      <w:r>
        <w:rPr>
          <w:rFonts w:hint="eastAsia" w:ascii="宋体" w:hAnsi="宋体" w:eastAsia="宋体" w:cs="宋体"/>
          <w:color w:val="auto"/>
          <w:sz w:val="21"/>
          <w:szCs w:val="21"/>
        </w:rPr>
        <w:t>负责。</w:t>
      </w:r>
    </w:p>
    <w:p>
      <w:pPr>
        <w:pStyle w:val="7"/>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6</w:t>
      </w:r>
      <w:r>
        <w:rPr>
          <w:rFonts w:hint="eastAsia" w:ascii="宋体" w:hAnsi="宋体" w:eastAsia="宋体" w:cs="宋体"/>
          <w:color w:val="auto"/>
          <w:sz w:val="21"/>
          <w:szCs w:val="21"/>
          <w:lang w:val="en-US" w:eastAsia="zh-CN"/>
        </w:rPr>
        <w:t>、</w:t>
      </w:r>
      <w:r>
        <w:rPr>
          <w:rFonts w:hint="eastAsia" w:cs="宋体"/>
          <w:color w:val="auto"/>
          <w:sz w:val="21"/>
          <w:szCs w:val="21"/>
          <w:lang w:eastAsia="zh-CN"/>
        </w:rPr>
        <w:t>中标人</w:t>
      </w:r>
      <w:r>
        <w:rPr>
          <w:rFonts w:hint="eastAsia" w:ascii="宋体" w:hAnsi="宋体" w:eastAsia="宋体" w:cs="宋体"/>
          <w:color w:val="auto"/>
          <w:sz w:val="21"/>
          <w:szCs w:val="21"/>
        </w:rPr>
        <w:t>必须做到文明施工，维护过程中产生的淤泥垃圾等，即时清理，不能污染路面。</w:t>
      </w:r>
    </w:p>
    <w:p>
      <w:pPr>
        <w:pStyle w:val="7"/>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7</w:t>
      </w:r>
      <w:r>
        <w:rPr>
          <w:rFonts w:hint="eastAsia" w:ascii="宋体" w:hAnsi="宋体" w:eastAsia="宋体" w:cs="宋体"/>
          <w:color w:val="auto"/>
          <w:sz w:val="21"/>
          <w:szCs w:val="21"/>
          <w:lang w:val="en-US" w:eastAsia="zh-CN"/>
        </w:rPr>
        <w:t>、</w:t>
      </w:r>
      <w:r>
        <w:rPr>
          <w:rFonts w:hint="eastAsia" w:cs="宋体"/>
          <w:color w:val="auto"/>
          <w:sz w:val="21"/>
          <w:szCs w:val="21"/>
          <w:lang w:eastAsia="zh-CN"/>
        </w:rPr>
        <w:t>中标人</w:t>
      </w:r>
      <w:r>
        <w:rPr>
          <w:rFonts w:hint="eastAsia" w:ascii="宋体" w:hAnsi="宋体" w:eastAsia="宋体" w:cs="宋体"/>
          <w:color w:val="auto"/>
          <w:sz w:val="21"/>
          <w:szCs w:val="21"/>
        </w:rPr>
        <w:t>必须按要求做好日常巡查，发现路面坑洼、井盖破损、护栏损毁等危险因素及时处理，如出现因巡查不力造成的安全事故，一切后果由</w:t>
      </w:r>
      <w:r>
        <w:rPr>
          <w:rFonts w:hint="eastAsia" w:cs="宋体"/>
          <w:color w:val="auto"/>
          <w:sz w:val="21"/>
          <w:szCs w:val="21"/>
          <w:lang w:eastAsia="zh-CN"/>
        </w:rPr>
        <w:t>中标人</w:t>
      </w:r>
      <w:r>
        <w:rPr>
          <w:rFonts w:hint="eastAsia" w:ascii="宋体" w:hAnsi="宋体" w:eastAsia="宋体" w:cs="宋体"/>
          <w:color w:val="auto"/>
          <w:sz w:val="21"/>
          <w:szCs w:val="21"/>
        </w:rPr>
        <w:t>负责。</w:t>
      </w:r>
    </w:p>
    <w:p>
      <w:pPr>
        <w:pStyle w:val="7"/>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8、</w:t>
      </w:r>
      <w:r>
        <w:rPr>
          <w:rFonts w:hint="eastAsia" w:cs="宋体"/>
          <w:color w:val="auto"/>
          <w:sz w:val="21"/>
          <w:szCs w:val="21"/>
          <w:lang w:eastAsia="zh-CN"/>
        </w:rPr>
        <w:t>中标人</w:t>
      </w:r>
      <w:r>
        <w:rPr>
          <w:rFonts w:hint="eastAsia" w:ascii="宋体" w:hAnsi="宋体" w:eastAsia="宋体" w:cs="宋体"/>
          <w:color w:val="auto"/>
          <w:sz w:val="21"/>
          <w:szCs w:val="21"/>
        </w:rPr>
        <w:t>在接到任务时需</w:t>
      </w:r>
      <w:r>
        <w:rPr>
          <w:rFonts w:hint="eastAsia" w:ascii="宋体" w:hAnsi="宋体" w:eastAsia="宋体" w:cs="宋体"/>
          <w:color w:val="auto"/>
          <w:sz w:val="21"/>
          <w:szCs w:val="21"/>
          <w:lang w:val="en-US" w:eastAsia="zh-CN"/>
        </w:rPr>
        <w:t>1小时</w:t>
      </w:r>
      <w:r>
        <w:rPr>
          <w:rFonts w:hint="eastAsia" w:ascii="宋体" w:hAnsi="宋体" w:eastAsia="宋体" w:cs="宋体"/>
          <w:color w:val="auto"/>
          <w:sz w:val="21"/>
          <w:szCs w:val="21"/>
        </w:rPr>
        <w:t>内到现场进行</w:t>
      </w:r>
      <w:r>
        <w:rPr>
          <w:rFonts w:hint="eastAsia" w:ascii="宋体" w:hAnsi="宋体" w:eastAsia="宋体" w:cs="宋体"/>
          <w:color w:val="auto"/>
          <w:sz w:val="21"/>
          <w:szCs w:val="21"/>
          <w:lang w:val="en-US" w:eastAsia="zh-CN"/>
        </w:rPr>
        <w:t>修复</w:t>
      </w:r>
      <w:r>
        <w:rPr>
          <w:rFonts w:hint="eastAsia" w:ascii="宋体" w:hAnsi="宋体" w:eastAsia="宋体" w:cs="宋体"/>
          <w:color w:val="auto"/>
          <w:sz w:val="21"/>
          <w:szCs w:val="21"/>
        </w:rPr>
        <w:t>，若不能及时恢复，必须做好安全维护工作，如因未做好安全维护工作造成的安全事故，一切后果由</w:t>
      </w:r>
      <w:r>
        <w:rPr>
          <w:rFonts w:hint="eastAsia" w:cs="宋体"/>
          <w:color w:val="auto"/>
          <w:sz w:val="21"/>
          <w:szCs w:val="21"/>
          <w:lang w:eastAsia="zh-CN"/>
        </w:rPr>
        <w:t>中标人</w:t>
      </w:r>
      <w:r>
        <w:rPr>
          <w:rFonts w:hint="eastAsia" w:ascii="宋体" w:hAnsi="宋体" w:eastAsia="宋体" w:cs="宋体"/>
          <w:color w:val="auto"/>
          <w:sz w:val="21"/>
          <w:szCs w:val="21"/>
        </w:rPr>
        <w:t>负责。</w:t>
      </w:r>
    </w:p>
    <w:p>
      <w:pPr>
        <w:pStyle w:val="7"/>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9</w:t>
      </w:r>
      <w:r>
        <w:rPr>
          <w:rFonts w:hint="eastAsia" w:ascii="宋体" w:hAnsi="宋体" w:eastAsia="宋体" w:cs="宋体"/>
          <w:color w:val="auto"/>
          <w:sz w:val="21"/>
          <w:szCs w:val="21"/>
          <w:lang w:val="en-US" w:eastAsia="zh-CN"/>
        </w:rPr>
        <w:t>、</w:t>
      </w:r>
      <w:r>
        <w:rPr>
          <w:rFonts w:hint="eastAsia" w:ascii="宋体" w:hAnsi="宋体" w:eastAsia="宋体" w:cs="宋体"/>
          <w:color w:val="auto"/>
          <w:sz w:val="21"/>
          <w:szCs w:val="21"/>
        </w:rPr>
        <w:t>节假日、晚上均需安排人员值班，确保值班人员电话24小时开机。</w:t>
      </w:r>
    </w:p>
    <w:p>
      <w:pPr>
        <w:pStyle w:val="7"/>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10</w:t>
      </w:r>
      <w:r>
        <w:rPr>
          <w:rFonts w:hint="eastAsia" w:ascii="宋体" w:hAnsi="宋体" w:eastAsia="宋体" w:cs="宋体"/>
          <w:color w:val="auto"/>
          <w:sz w:val="21"/>
          <w:szCs w:val="21"/>
          <w:lang w:val="en-US" w:eastAsia="zh-CN"/>
        </w:rPr>
        <w:t>、</w:t>
      </w:r>
      <w:r>
        <w:rPr>
          <w:rFonts w:hint="eastAsia" w:cs="宋体"/>
          <w:color w:val="auto"/>
          <w:sz w:val="21"/>
          <w:szCs w:val="21"/>
          <w:lang w:eastAsia="zh-CN"/>
        </w:rPr>
        <w:t>中标人</w:t>
      </w:r>
      <w:r>
        <w:rPr>
          <w:rFonts w:hint="eastAsia" w:ascii="宋体" w:hAnsi="宋体" w:eastAsia="宋体" w:cs="宋体"/>
          <w:color w:val="auto"/>
          <w:sz w:val="21"/>
          <w:szCs w:val="21"/>
        </w:rPr>
        <w:t>根据</w:t>
      </w:r>
      <w:r>
        <w:rPr>
          <w:rFonts w:hint="eastAsia" w:cs="宋体"/>
          <w:color w:val="auto"/>
          <w:sz w:val="21"/>
          <w:szCs w:val="21"/>
          <w:lang w:eastAsia="zh-CN"/>
        </w:rPr>
        <w:t>采购人</w:t>
      </w:r>
      <w:r>
        <w:rPr>
          <w:rFonts w:hint="eastAsia" w:ascii="宋体" w:hAnsi="宋体" w:eastAsia="宋体" w:cs="宋体"/>
          <w:color w:val="auto"/>
          <w:sz w:val="21"/>
          <w:szCs w:val="21"/>
        </w:rPr>
        <w:t>提出的指令要求去进行施工，并要积极配合有关部门做好各项迎检工作。</w:t>
      </w:r>
    </w:p>
    <w:p>
      <w:pPr>
        <w:pStyle w:val="7"/>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11</w:t>
      </w:r>
      <w:r>
        <w:rPr>
          <w:rFonts w:hint="eastAsia" w:ascii="宋体" w:hAnsi="宋体" w:eastAsia="宋体" w:cs="宋体"/>
          <w:color w:val="auto"/>
          <w:sz w:val="21"/>
          <w:szCs w:val="21"/>
          <w:lang w:val="en-US" w:eastAsia="zh-CN"/>
        </w:rPr>
        <w:t>、</w:t>
      </w:r>
      <w:r>
        <w:rPr>
          <w:rFonts w:hint="eastAsia" w:cs="宋体"/>
          <w:color w:val="auto"/>
          <w:sz w:val="21"/>
          <w:szCs w:val="21"/>
          <w:lang w:eastAsia="zh-CN"/>
        </w:rPr>
        <w:t>中标人</w:t>
      </w:r>
      <w:r>
        <w:rPr>
          <w:rFonts w:hint="eastAsia" w:ascii="宋体" w:hAnsi="宋体" w:eastAsia="宋体" w:cs="宋体"/>
          <w:color w:val="auto"/>
          <w:sz w:val="21"/>
          <w:szCs w:val="21"/>
        </w:rPr>
        <w:t>须巡查道路每天不少于</w:t>
      </w:r>
      <w:r>
        <w:rPr>
          <w:rFonts w:hint="eastAsia" w:ascii="宋体" w:hAnsi="宋体" w:eastAsia="宋体" w:cs="宋体"/>
          <w:color w:val="auto"/>
          <w:sz w:val="21"/>
          <w:szCs w:val="21"/>
          <w:lang w:val="en-US" w:eastAsia="zh-CN"/>
        </w:rPr>
        <w:t>1</w:t>
      </w:r>
      <w:r>
        <w:rPr>
          <w:rFonts w:hint="eastAsia" w:ascii="宋体" w:hAnsi="宋体" w:eastAsia="宋体" w:cs="宋体"/>
          <w:color w:val="auto"/>
          <w:sz w:val="21"/>
          <w:szCs w:val="21"/>
        </w:rPr>
        <w:t>0公里，每</w:t>
      </w:r>
      <w:r>
        <w:rPr>
          <w:rFonts w:hint="eastAsia" w:ascii="宋体" w:hAnsi="宋体" w:eastAsia="宋体" w:cs="宋体"/>
          <w:color w:val="auto"/>
          <w:sz w:val="21"/>
          <w:szCs w:val="21"/>
          <w:lang w:val="en-US" w:eastAsia="zh-CN"/>
        </w:rPr>
        <w:t>半个月</w:t>
      </w:r>
      <w:r>
        <w:rPr>
          <w:rFonts w:hint="eastAsia" w:ascii="宋体" w:hAnsi="宋体" w:eastAsia="宋体" w:cs="宋体"/>
          <w:color w:val="auto"/>
          <w:sz w:val="21"/>
          <w:szCs w:val="21"/>
        </w:rPr>
        <w:t>须完成全部古镇镇镇属</w:t>
      </w:r>
      <w:r>
        <w:rPr>
          <w:rFonts w:hint="eastAsia" w:ascii="宋体" w:hAnsi="宋体" w:eastAsia="宋体" w:cs="宋体"/>
          <w:color w:val="auto"/>
          <w:sz w:val="21"/>
          <w:szCs w:val="21"/>
          <w:lang w:eastAsia="zh-CN"/>
        </w:rPr>
        <w:t>市政</w:t>
      </w:r>
      <w:r>
        <w:rPr>
          <w:rFonts w:hint="eastAsia" w:ascii="宋体" w:hAnsi="宋体" w:eastAsia="宋体" w:cs="宋体"/>
          <w:color w:val="auto"/>
          <w:sz w:val="21"/>
          <w:szCs w:val="21"/>
        </w:rPr>
        <w:t>道路的巡查，</w:t>
      </w:r>
      <w:r>
        <w:rPr>
          <w:rFonts w:hint="eastAsia" w:cs="宋体"/>
          <w:color w:val="auto"/>
          <w:sz w:val="21"/>
          <w:szCs w:val="21"/>
          <w:lang w:eastAsia="zh-CN"/>
        </w:rPr>
        <w:t>中标人</w:t>
      </w:r>
      <w:r>
        <w:rPr>
          <w:rFonts w:hint="eastAsia" w:ascii="宋体" w:hAnsi="宋体" w:eastAsia="宋体" w:cs="宋体"/>
          <w:color w:val="auto"/>
          <w:sz w:val="21"/>
          <w:szCs w:val="21"/>
        </w:rPr>
        <w:t>可根据实际需要自行增加巡查里程。</w:t>
      </w:r>
    </w:p>
    <w:p>
      <w:pPr>
        <w:pStyle w:val="7"/>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12</w:t>
      </w:r>
      <w:r>
        <w:rPr>
          <w:rFonts w:hint="eastAsia" w:ascii="宋体" w:hAnsi="宋体" w:eastAsia="宋体" w:cs="宋体"/>
          <w:color w:val="auto"/>
          <w:sz w:val="21"/>
          <w:szCs w:val="21"/>
          <w:lang w:val="en-US" w:eastAsia="zh-CN"/>
        </w:rPr>
        <w:t>、</w:t>
      </w:r>
      <w:r>
        <w:rPr>
          <w:rFonts w:hint="eastAsia" w:cs="宋体"/>
          <w:color w:val="auto"/>
          <w:sz w:val="21"/>
          <w:szCs w:val="21"/>
          <w:lang w:eastAsia="zh-CN"/>
        </w:rPr>
        <w:t>中标人</w:t>
      </w:r>
      <w:r>
        <w:rPr>
          <w:rFonts w:hint="eastAsia" w:ascii="宋体" w:hAnsi="宋体" w:eastAsia="宋体" w:cs="宋体"/>
          <w:color w:val="auto"/>
          <w:sz w:val="21"/>
          <w:szCs w:val="21"/>
        </w:rPr>
        <w:t>在日常巡查中发现问题必须及时向采购人汇报</w:t>
      </w:r>
      <w:r>
        <w:rPr>
          <w:rFonts w:hint="eastAsia" w:ascii="宋体" w:hAnsi="宋体" w:eastAsia="宋体" w:cs="宋体"/>
          <w:color w:val="auto"/>
          <w:sz w:val="21"/>
          <w:szCs w:val="21"/>
          <w:highlight w:val="none"/>
        </w:rPr>
        <w:t>，维修金额</w:t>
      </w:r>
      <w:r>
        <w:rPr>
          <w:rFonts w:hint="eastAsia" w:ascii="宋体" w:hAnsi="宋体" w:eastAsia="宋体" w:cs="宋体"/>
          <w:color w:val="auto"/>
          <w:sz w:val="21"/>
          <w:szCs w:val="21"/>
          <w:highlight w:val="none"/>
          <w:lang w:val="en-US" w:eastAsia="zh-CN"/>
        </w:rPr>
        <w:t>超过贰</w:t>
      </w:r>
      <w:r>
        <w:rPr>
          <w:rFonts w:hint="eastAsia" w:ascii="宋体" w:hAnsi="宋体" w:eastAsia="宋体" w:cs="宋体"/>
          <w:color w:val="auto"/>
          <w:sz w:val="21"/>
          <w:szCs w:val="21"/>
          <w:highlight w:val="none"/>
        </w:rPr>
        <w:t>万元必</w:t>
      </w:r>
      <w:r>
        <w:rPr>
          <w:rFonts w:hint="eastAsia" w:ascii="宋体" w:hAnsi="宋体" w:eastAsia="宋体" w:cs="宋体"/>
          <w:color w:val="auto"/>
          <w:sz w:val="21"/>
          <w:szCs w:val="21"/>
        </w:rPr>
        <w:t>须经</w:t>
      </w:r>
      <w:r>
        <w:rPr>
          <w:rFonts w:hint="eastAsia" w:cs="宋体"/>
          <w:color w:val="auto"/>
          <w:sz w:val="21"/>
          <w:szCs w:val="21"/>
          <w:lang w:eastAsia="zh-CN"/>
        </w:rPr>
        <w:t>采购人</w:t>
      </w:r>
      <w:r>
        <w:rPr>
          <w:rFonts w:hint="eastAsia" w:ascii="宋体" w:hAnsi="宋体" w:eastAsia="宋体" w:cs="宋体"/>
          <w:color w:val="auto"/>
          <w:sz w:val="21"/>
          <w:szCs w:val="21"/>
        </w:rPr>
        <w:t>同意后方可进行施工。</w:t>
      </w:r>
    </w:p>
    <w:p>
      <w:pPr>
        <w:rPr>
          <w:rFonts w:hint="eastAsia"/>
        </w:rPr>
      </w:pPr>
      <w:r>
        <w:rPr>
          <w:rFonts w:hint="eastAsia" w:ascii="宋体" w:hAnsi="宋体" w:cs="宋体"/>
          <w:color w:val="auto"/>
          <w:sz w:val="21"/>
          <w:szCs w:val="21"/>
          <w:lang w:val="en-US" w:eastAsia="zh-CN"/>
        </w:rPr>
        <w:t>13、</w:t>
      </w:r>
      <w:r>
        <w:rPr>
          <w:rFonts w:hint="eastAsia" w:ascii="宋体" w:hAnsi="宋体" w:eastAsia="宋体" w:cs="宋体"/>
          <w:color w:val="auto"/>
          <w:sz w:val="21"/>
          <w:szCs w:val="21"/>
          <w:lang w:eastAsia="zh-CN"/>
        </w:rPr>
        <w:t>中标人</w:t>
      </w:r>
      <w:r>
        <w:rPr>
          <w:rFonts w:hint="eastAsia" w:ascii="宋体" w:hAnsi="宋体" w:eastAsia="宋体" w:cs="宋体"/>
          <w:color w:val="auto"/>
          <w:sz w:val="21"/>
          <w:szCs w:val="21"/>
        </w:rPr>
        <w:t>承诺，每天巡查</w:t>
      </w:r>
      <w:r>
        <w:rPr>
          <w:rFonts w:hint="eastAsia" w:ascii="宋体" w:hAnsi="宋体" w:eastAsia="宋体" w:cs="宋体"/>
          <w:color w:val="auto"/>
          <w:sz w:val="21"/>
          <w:szCs w:val="21"/>
          <w:lang w:eastAsia="zh-CN"/>
        </w:rPr>
        <w:t>古</w:t>
      </w:r>
      <w:r>
        <w:rPr>
          <w:rFonts w:hint="eastAsia" w:ascii="宋体" w:hAnsi="宋体" w:eastAsia="宋体" w:cs="宋体"/>
          <w:color w:val="auto"/>
          <w:sz w:val="21"/>
          <w:szCs w:val="21"/>
        </w:rPr>
        <w:t>镇镇属</w:t>
      </w:r>
      <w:r>
        <w:rPr>
          <w:rFonts w:hint="eastAsia" w:ascii="宋体" w:hAnsi="宋体" w:eastAsia="宋体" w:cs="宋体"/>
          <w:color w:val="auto"/>
          <w:sz w:val="21"/>
          <w:szCs w:val="21"/>
          <w:lang w:eastAsia="zh-CN"/>
        </w:rPr>
        <w:t>市政</w:t>
      </w:r>
      <w:r>
        <w:rPr>
          <w:rFonts w:hint="eastAsia" w:ascii="宋体" w:hAnsi="宋体" w:eastAsia="宋体" w:cs="宋体"/>
          <w:color w:val="auto"/>
          <w:sz w:val="21"/>
          <w:szCs w:val="21"/>
        </w:rPr>
        <w:t>道路不少于</w:t>
      </w:r>
      <w:r>
        <w:rPr>
          <w:rFonts w:hint="eastAsia" w:ascii="宋体" w:hAnsi="宋体" w:eastAsia="宋体" w:cs="宋体"/>
          <w:color w:val="auto"/>
          <w:sz w:val="21"/>
          <w:szCs w:val="21"/>
          <w:lang w:val="en-US" w:eastAsia="zh-CN"/>
        </w:rPr>
        <w:t>1</w:t>
      </w:r>
      <w:r>
        <w:rPr>
          <w:rFonts w:hint="eastAsia" w:ascii="宋体" w:hAnsi="宋体" w:eastAsia="宋体" w:cs="宋体"/>
          <w:color w:val="auto"/>
          <w:sz w:val="21"/>
          <w:szCs w:val="21"/>
        </w:rPr>
        <w:t>0公里，每半个月须完成全部</w:t>
      </w:r>
      <w:r>
        <w:rPr>
          <w:rFonts w:hint="eastAsia" w:ascii="宋体" w:hAnsi="宋体" w:eastAsia="宋体" w:cs="宋体"/>
          <w:color w:val="auto"/>
          <w:sz w:val="21"/>
          <w:szCs w:val="21"/>
          <w:lang w:eastAsia="zh-CN"/>
        </w:rPr>
        <w:t>古</w:t>
      </w:r>
      <w:r>
        <w:rPr>
          <w:rFonts w:hint="eastAsia" w:ascii="宋体" w:hAnsi="宋体" w:eastAsia="宋体" w:cs="宋体"/>
          <w:color w:val="auto"/>
          <w:sz w:val="21"/>
          <w:szCs w:val="21"/>
        </w:rPr>
        <w:t>镇镇属</w:t>
      </w:r>
      <w:r>
        <w:rPr>
          <w:rFonts w:hint="eastAsia" w:ascii="宋体" w:hAnsi="宋体" w:eastAsia="宋体" w:cs="宋体"/>
          <w:color w:val="auto"/>
          <w:sz w:val="21"/>
          <w:szCs w:val="21"/>
          <w:lang w:eastAsia="zh-CN"/>
        </w:rPr>
        <w:t>市政</w:t>
      </w:r>
      <w:r>
        <w:rPr>
          <w:rFonts w:hint="eastAsia" w:ascii="宋体" w:hAnsi="宋体" w:eastAsia="宋体" w:cs="宋体"/>
          <w:color w:val="auto"/>
          <w:sz w:val="21"/>
          <w:szCs w:val="21"/>
        </w:rPr>
        <w:t>道路的巡查，每个月向</w:t>
      </w:r>
      <w:r>
        <w:rPr>
          <w:rFonts w:hint="eastAsia" w:ascii="宋体" w:hAnsi="宋体" w:eastAsia="宋体" w:cs="宋体"/>
          <w:color w:val="auto"/>
          <w:sz w:val="21"/>
          <w:szCs w:val="21"/>
          <w:lang w:eastAsia="zh-CN"/>
        </w:rPr>
        <w:t>采购人</w:t>
      </w:r>
      <w:r>
        <w:rPr>
          <w:rFonts w:hint="eastAsia" w:ascii="宋体" w:hAnsi="宋体" w:eastAsia="宋体" w:cs="宋体"/>
          <w:color w:val="auto"/>
          <w:sz w:val="21"/>
          <w:szCs w:val="21"/>
        </w:rPr>
        <w:t>提供巡查记录（GPS巡查轨迹）。</w:t>
      </w:r>
    </w:p>
    <w:p>
      <w:pPr>
        <w:pStyle w:val="7"/>
        <w:numPr>
          <w:ilvl w:val="0"/>
          <w:numId w:val="1"/>
        </w:numPr>
        <w:spacing w:line="360" w:lineRule="auto"/>
        <w:ind w:left="0" w:leftChars="0" w:firstLine="0" w:firstLineChars="0"/>
        <w:rPr>
          <w:rFonts w:hint="eastAsia" w:ascii="宋体" w:hAnsi="宋体" w:eastAsia="宋体" w:cs="宋体"/>
          <w:b/>
          <w:bCs/>
          <w:color w:val="auto"/>
          <w:sz w:val="21"/>
          <w:szCs w:val="21"/>
          <w:lang w:val="en-US" w:eastAsia="zh-CN"/>
        </w:rPr>
      </w:pPr>
      <w:r>
        <w:rPr>
          <w:rFonts w:hint="eastAsia" w:ascii="宋体" w:hAnsi="宋体" w:eastAsia="宋体" w:cs="宋体"/>
          <w:b/>
          <w:bCs/>
          <w:color w:val="auto"/>
          <w:sz w:val="21"/>
          <w:szCs w:val="21"/>
          <w:lang w:eastAsia="zh-CN"/>
        </w:rPr>
        <w:t>验收</w:t>
      </w:r>
    </w:p>
    <w:p>
      <w:pPr>
        <w:pStyle w:val="7"/>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1</w:t>
      </w:r>
      <w:r>
        <w:rPr>
          <w:rFonts w:hint="eastAsia" w:ascii="宋体" w:hAnsi="宋体" w:eastAsia="宋体" w:cs="宋体"/>
          <w:color w:val="auto"/>
          <w:sz w:val="21"/>
          <w:szCs w:val="21"/>
          <w:lang w:eastAsia="zh-CN"/>
        </w:rPr>
        <w:t>、</w:t>
      </w:r>
      <w:r>
        <w:rPr>
          <w:rFonts w:hint="eastAsia" w:cs="宋体"/>
          <w:color w:val="auto"/>
          <w:sz w:val="21"/>
          <w:szCs w:val="21"/>
          <w:lang w:eastAsia="zh-CN"/>
        </w:rPr>
        <w:t>中标人</w:t>
      </w:r>
      <w:r>
        <w:rPr>
          <w:rFonts w:hint="eastAsia" w:ascii="宋体" w:hAnsi="宋体" w:eastAsia="宋体" w:cs="宋体"/>
          <w:color w:val="auto"/>
          <w:sz w:val="21"/>
          <w:szCs w:val="21"/>
        </w:rPr>
        <w:t>应做好日常施工</w:t>
      </w:r>
      <w:r>
        <w:rPr>
          <w:rFonts w:hint="eastAsia" w:ascii="宋体" w:hAnsi="宋体" w:eastAsia="宋体" w:cs="宋体"/>
          <w:color w:val="auto"/>
          <w:sz w:val="21"/>
          <w:szCs w:val="21"/>
          <w:lang w:eastAsia="zh-CN"/>
        </w:rPr>
        <w:t>材料</w:t>
      </w:r>
      <w:r>
        <w:rPr>
          <w:rFonts w:hint="eastAsia" w:ascii="宋体" w:hAnsi="宋体" w:eastAsia="宋体" w:cs="宋体"/>
          <w:color w:val="auto"/>
          <w:sz w:val="21"/>
          <w:szCs w:val="21"/>
        </w:rPr>
        <w:t>及巡查记录，</w:t>
      </w:r>
      <w:r>
        <w:rPr>
          <w:rFonts w:hint="eastAsia" w:ascii="宋体" w:hAnsi="宋体" w:eastAsia="宋体" w:cs="宋体"/>
          <w:color w:val="auto"/>
          <w:sz w:val="21"/>
          <w:szCs w:val="21"/>
          <w:highlight w:val="none"/>
          <w:lang w:eastAsia="zh-CN"/>
        </w:rPr>
        <w:t>于每月</w:t>
      </w:r>
      <w:r>
        <w:rPr>
          <w:rFonts w:hint="eastAsia" w:ascii="宋体" w:hAnsi="宋体" w:eastAsia="宋体" w:cs="宋体"/>
          <w:color w:val="auto"/>
          <w:sz w:val="21"/>
          <w:szCs w:val="21"/>
          <w:highlight w:val="none"/>
          <w:lang w:val="en-US" w:eastAsia="zh-CN"/>
        </w:rPr>
        <w:t>10日前</w:t>
      </w:r>
      <w:r>
        <w:rPr>
          <w:rFonts w:hint="eastAsia" w:ascii="宋体" w:hAnsi="宋体" w:eastAsia="宋体" w:cs="宋体"/>
          <w:color w:val="auto"/>
          <w:sz w:val="21"/>
          <w:szCs w:val="21"/>
          <w:highlight w:val="none"/>
        </w:rPr>
        <w:t>将</w:t>
      </w:r>
      <w:r>
        <w:rPr>
          <w:rFonts w:hint="eastAsia" w:ascii="宋体" w:hAnsi="宋体" w:eastAsia="宋体" w:cs="宋体"/>
          <w:color w:val="auto"/>
          <w:sz w:val="21"/>
          <w:szCs w:val="21"/>
          <w:highlight w:val="none"/>
          <w:lang w:eastAsia="zh-CN"/>
        </w:rPr>
        <w:t>上月</w:t>
      </w:r>
      <w:r>
        <w:rPr>
          <w:rFonts w:hint="eastAsia" w:ascii="宋体" w:hAnsi="宋体" w:eastAsia="宋体" w:cs="宋体"/>
          <w:color w:val="auto"/>
          <w:sz w:val="21"/>
          <w:szCs w:val="21"/>
        </w:rPr>
        <w:t>日常施工及巡查工作纪录报送</w:t>
      </w:r>
      <w:r>
        <w:rPr>
          <w:rFonts w:hint="eastAsia" w:cs="宋体"/>
          <w:color w:val="auto"/>
          <w:sz w:val="21"/>
          <w:szCs w:val="21"/>
          <w:lang w:eastAsia="zh-CN"/>
        </w:rPr>
        <w:t>采购人</w:t>
      </w:r>
      <w:r>
        <w:rPr>
          <w:rFonts w:hint="eastAsia" w:ascii="宋体" w:hAnsi="宋体" w:eastAsia="宋体" w:cs="宋体"/>
          <w:color w:val="auto"/>
          <w:sz w:val="21"/>
          <w:szCs w:val="21"/>
        </w:rPr>
        <w:t>核实，</w:t>
      </w:r>
      <w:r>
        <w:rPr>
          <w:rFonts w:hint="eastAsia" w:cs="宋体"/>
          <w:color w:val="auto"/>
          <w:sz w:val="21"/>
          <w:szCs w:val="21"/>
          <w:lang w:eastAsia="zh-CN"/>
        </w:rPr>
        <w:t>采购人</w:t>
      </w:r>
      <w:r>
        <w:rPr>
          <w:rFonts w:hint="eastAsia" w:ascii="宋体" w:hAnsi="宋体" w:eastAsia="宋体" w:cs="宋体"/>
          <w:color w:val="auto"/>
          <w:sz w:val="21"/>
          <w:szCs w:val="21"/>
        </w:rPr>
        <w:t>核实后按月办理支付手续，若缺少</w:t>
      </w:r>
      <w:r>
        <w:rPr>
          <w:rFonts w:hint="eastAsia" w:ascii="宋体" w:hAnsi="宋体" w:eastAsia="宋体" w:cs="宋体"/>
          <w:color w:val="auto"/>
          <w:sz w:val="21"/>
          <w:szCs w:val="21"/>
          <w:lang w:eastAsia="zh-CN"/>
        </w:rPr>
        <w:t>上述资料</w:t>
      </w:r>
      <w:r>
        <w:rPr>
          <w:rFonts w:hint="eastAsia" w:cs="宋体"/>
          <w:color w:val="auto"/>
          <w:sz w:val="21"/>
          <w:szCs w:val="21"/>
          <w:lang w:eastAsia="zh-CN"/>
        </w:rPr>
        <w:t>采购人</w:t>
      </w:r>
      <w:r>
        <w:rPr>
          <w:rFonts w:hint="eastAsia" w:ascii="宋体" w:hAnsi="宋体" w:eastAsia="宋体" w:cs="宋体"/>
          <w:color w:val="auto"/>
          <w:sz w:val="21"/>
          <w:szCs w:val="21"/>
        </w:rPr>
        <w:t>将拒绝验收。</w:t>
      </w:r>
    </w:p>
    <w:p>
      <w:pPr>
        <w:pStyle w:val="7"/>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2</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工程完工后，</w:t>
      </w:r>
      <w:r>
        <w:rPr>
          <w:rFonts w:hint="eastAsia" w:cs="宋体"/>
          <w:color w:val="auto"/>
          <w:sz w:val="21"/>
          <w:szCs w:val="21"/>
          <w:lang w:eastAsia="zh-CN"/>
        </w:rPr>
        <w:t>中标人</w:t>
      </w:r>
      <w:r>
        <w:rPr>
          <w:rFonts w:hint="eastAsia" w:ascii="宋体" w:hAnsi="宋体" w:eastAsia="宋体" w:cs="宋体"/>
          <w:color w:val="auto"/>
          <w:sz w:val="21"/>
          <w:szCs w:val="21"/>
        </w:rPr>
        <w:t>通知</w:t>
      </w:r>
      <w:r>
        <w:rPr>
          <w:rFonts w:hint="eastAsia" w:cs="宋体"/>
          <w:color w:val="auto"/>
          <w:sz w:val="21"/>
          <w:szCs w:val="21"/>
          <w:lang w:eastAsia="zh-CN"/>
        </w:rPr>
        <w:t>采购人</w:t>
      </w:r>
      <w:r>
        <w:rPr>
          <w:rFonts w:hint="eastAsia" w:ascii="宋体" w:hAnsi="宋体" w:eastAsia="宋体" w:cs="宋体"/>
          <w:color w:val="auto"/>
          <w:sz w:val="21"/>
          <w:szCs w:val="21"/>
        </w:rPr>
        <w:t>现场验收，</w:t>
      </w:r>
      <w:r>
        <w:rPr>
          <w:rFonts w:hint="eastAsia" w:cs="宋体"/>
          <w:color w:val="auto"/>
          <w:sz w:val="21"/>
          <w:szCs w:val="21"/>
          <w:lang w:eastAsia="zh-CN"/>
        </w:rPr>
        <w:t>中标人</w:t>
      </w:r>
      <w:r>
        <w:rPr>
          <w:rFonts w:hint="eastAsia" w:ascii="宋体" w:hAnsi="宋体" w:eastAsia="宋体" w:cs="宋体"/>
          <w:color w:val="auto"/>
          <w:sz w:val="21"/>
          <w:szCs w:val="21"/>
        </w:rPr>
        <w:t>必须做好施工前、施工中和竣工后的拍照片工作，验收时一并附上照片</w:t>
      </w:r>
      <w:r>
        <w:rPr>
          <w:rFonts w:hint="eastAsia" w:ascii="宋体" w:hAnsi="宋体" w:eastAsia="宋体" w:cs="宋体"/>
          <w:color w:val="auto"/>
          <w:sz w:val="21"/>
          <w:szCs w:val="21"/>
          <w:highlight w:val="none"/>
          <w:lang w:val="en-US" w:eastAsia="zh-CN"/>
        </w:rPr>
        <w:t>(壹套彩色照片)</w:t>
      </w:r>
      <w:r>
        <w:rPr>
          <w:rFonts w:hint="eastAsia" w:ascii="宋体" w:hAnsi="宋体" w:eastAsia="宋体" w:cs="宋体"/>
          <w:color w:val="auto"/>
          <w:sz w:val="21"/>
          <w:szCs w:val="21"/>
        </w:rPr>
        <w:t>，</w:t>
      </w:r>
      <w:r>
        <w:rPr>
          <w:rFonts w:hint="eastAsia" w:cs="宋体"/>
          <w:color w:val="auto"/>
          <w:sz w:val="21"/>
          <w:szCs w:val="21"/>
          <w:lang w:eastAsia="zh-CN"/>
        </w:rPr>
        <w:t>采购人</w:t>
      </w:r>
      <w:r>
        <w:rPr>
          <w:rFonts w:hint="eastAsia" w:ascii="宋体" w:hAnsi="宋体" w:eastAsia="宋体" w:cs="宋体"/>
          <w:color w:val="auto"/>
          <w:sz w:val="21"/>
          <w:szCs w:val="21"/>
        </w:rPr>
        <w:t>现场验收合格后，方可进行工程款申报。</w:t>
      </w:r>
    </w:p>
    <w:p>
      <w:pPr>
        <w:pStyle w:val="7"/>
        <w:numPr>
          <w:ilvl w:val="0"/>
          <w:numId w:val="1"/>
        </w:numPr>
        <w:spacing w:line="360" w:lineRule="auto"/>
        <w:ind w:left="0" w:leftChars="0" w:firstLine="0" w:firstLineChars="0"/>
        <w:rPr>
          <w:rFonts w:hint="eastAsia" w:ascii="宋体" w:hAnsi="宋体" w:eastAsia="宋体" w:cs="宋体"/>
          <w:b/>
          <w:bCs/>
          <w:color w:val="auto"/>
          <w:sz w:val="21"/>
          <w:szCs w:val="21"/>
          <w:lang w:val="en-US" w:eastAsia="zh-CN"/>
        </w:rPr>
      </w:pPr>
      <w:r>
        <w:rPr>
          <w:rFonts w:hint="eastAsia" w:ascii="宋体" w:hAnsi="宋体" w:eastAsia="宋体" w:cs="宋体"/>
          <w:b/>
          <w:bCs/>
          <w:color w:val="auto"/>
          <w:sz w:val="21"/>
          <w:szCs w:val="21"/>
          <w:lang w:eastAsia="zh-CN"/>
        </w:rPr>
        <w:t>质量保证</w:t>
      </w:r>
    </w:p>
    <w:p>
      <w:pPr>
        <w:pStyle w:val="7"/>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1</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在本项目维护期间，如果因</w:t>
      </w:r>
      <w:r>
        <w:rPr>
          <w:rFonts w:hint="eastAsia" w:cs="宋体"/>
          <w:color w:val="auto"/>
          <w:sz w:val="21"/>
          <w:szCs w:val="21"/>
          <w:lang w:eastAsia="zh-CN"/>
        </w:rPr>
        <w:t>中标人</w:t>
      </w:r>
      <w:r>
        <w:rPr>
          <w:rFonts w:hint="eastAsia" w:ascii="宋体" w:hAnsi="宋体" w:eastAsia="宋体" w:cs="宋体"/>
          <w:color w:val="auto"/>
          <w:sz w:val="21"/>
          <w:szCs w:val="21"/>
        </w:rPr>
        <w:t>对维修不及时造成</w:t>
      </w:r>
      <w:r>
        <w:rPr>
          <w:rFonts w:hint="eastAsia" w:cs="宋体"/>
          <w:color w:val="auto"/>
          <w:sz w:val="21"/>
          <w:szCs w:val="21"/>
          <w:lang w:eastAsia="zh-CN"/>
        </w:rPr>
        <w:t>采购人</w:t>
      </w:r>
      <w:r>
        <w:rPr>
          <w:rFonts w:hint="eastAsia" w:ascii="宋体" w:hAnsi="宋体" w:eastAsia="宋体" w:cs="宋体"/>
          <w:color w:val="auto"/>
          <w:sz w:val="21"/>
          <w:szCs w:val="21"/>
        </w:rPr>
        <w:t>或第三方的损失，将由</w:t>
      </w:r>
      <w:r>
        <w:rPr>
          <w:rFonts w:hint="eastAsia" w:cs="宋体"/>
          <w:color w:val="auto"/>
          <w:sz w:val="21"/>
          <w:szCs w:val="21"/>
          <w:lang w:eastAsia="zh-CN"/>
        </w:rPr>
        <w:t>中标人</w:t>
      </w:r>
      <w:r>
        <w:rPr>
          <w:rFonts w:hint="eastAsia" w:ascii="宋体" w:hAnsi="宋体" w:eastAsia="宋体" w:cs="宋体"/>
          <w:color w:val="auto"/>
          <w:sz w:val="21"/>
          <w:szCs w:val="21"/>
        </w:rPr>
        <w:t>负责。</w:t>
      </w:r>
    </w:p>
    <w:p>
      <w:pPr>
        <w:pStyle w:val="7"/>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2</w:t>
      </w:r>
      <w:r>
        <w:rPr>
          <w:rFonts w:hint="eastAsia" w:ascii="宋体" w:hAnsi="宋体" w:eastAsia="宋体" w:cs="宋体"/>
          <w:color w:val="auto"/>
          <w:sz w:val="21"/>
          <w:szCs w:val="21"/>
          <w:lang w:eastAsia="zh-CN"/>
        </w:rPr>
        <w:t>、</w:t>
      </w:r>
      <w:r>
        <w:rPr>
          <w:rFonts w:hint="eastAsia" w:cs="宋体"/>
          <w:color w:val="auto"/>
          <w:sz w:val="21"/>
          <w:szCs w:val="21"/>
          <w:lang w:eastAsia="zh-CN"/>
        </w:rPr>
        <w:t>中标人</w:t>
      </w:r>
      <w:r>
        <w:rPr>
          <w:rFonts w:hint="eastAsia" w:ascii="宋体" w:hAnsi="宋体" w:eastAsia="宋体" w:cs="宋体"/>
          <w:color w:val="auto"/>
          <w:sz w:val="21"/>
          <w:szCs w:val="21"/>
        </w:rPr>
        <w:t>用于维护项目所需的物资必须符合国家及</w:t>
      </w:r>
      <w:r>
        <w:rPr>
          <w:rFonts w:hint="eastAsia" w:cs="宋体"/>
          <w:color w:val="auto"/>
          <w:sz w:val="21"/>
          <w:szCs w:val="21"/>
          <w:lang w:eastAsia="zh-CN"/>
        </w:rPr>
        <w:t>采购人</w:t>
      </w:r>
      <w:r>
        <w:rPr>
          <w:rFonts w:hint="eastAsia" w:ascii="宋体" w:hAnsi="宋体" w:eastAsia="宋体" w:cs="宋体"/>
          <w:color w:val="auto"/>
          <w:sz w:val="21"/>
          <w:szCs w:val="21"/>
        </w:rPr>
        <w:t>提出的有关质量标准。</w:t>
      </w:r>
    </w:p>
    <w:p>
      <w:pPr>
        <w:pStyle w:val="7"/>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3</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若</w:t>
      </w:r>
      <w:r>
        <w:rPr>
          <w:rFonts w:hint="eastAsia" w:cs="宋体"/>
          <w:color w:val="auto"/>
          <w:sz w:val="21"/>
          <w:szCs w:val="21"/>
          <w:lang w:eastAsia="zh-CN"/>
        </w:rPr>
        <w:t>中标人</w:t>
      </w:r>
      <w:r>
        <w:rPr>
          <w:rFonts w:hint="eastAsia" w:ascii="宋体" w:hAnsi="宋体" w:eastAsia="宋体" w:cs="宋体"/>
          <w:color w:val="auto"/>
          <w:sz w:val="21"/>
          <w:szCs w:val="21"/>
        </w:rPr>
        <w:t>承担的维护项目在验收时达不到国家及</w:t>
      </w:r>
      <w:r>
        <w:rPr>
          <w:rFonts w:hint="eastAsia" w:cs="宋体"/>
          <w:color w:val="auto"/>
          <w:sz w:val="21"/>
          <w:szCs w:val="21"/>
          <w:lang w:eastAsia="zh-CN"/>
        </w:rPr>
        <w:t>采购人</w:t>
      </w:r>
      <w:r>
        <w:rPr>
          <w:rFonts w:hint="eastAsia" w:ascii="宋体" w:hAnsi="宋体" w:eastAsia="宋体" w:cs="宋体"/>
          <w:color w:val="auto"/>
          <w:sz w:val="21"/>
          <w:szCs w:val="21"/>
        </w:rPr>
        <w:t>提出的有关质量标准要求时，</w:t>
      </w:r>
      <w:r>
        <w:rPr>
          <w:rFonts w:hint="eastAsia" w:cs="宋体"/>
          <w:color w:val="auto"/>
          <w:sz w:val="21"/>
          <w:szCs w:val="21"/>
          <w:lang w:eastAsia="zh-CN"/>
        </w:rPr>
        <w:t>采购人</w:t>
      </w:r>
      <w:r>
        <w:rPr>
          <w:rFonts w:hint="eastAsia" w:ascii="宋体" w:hAnsi="宋体" w:eastAsia="宋体" w:cs="宋体"/>
          <w:color w:val="auto"/>
          <w:sz w:val="21"/>
          <w:szCs w:val="21"/>
        </w:rPr>
        <w:t>有权要求重新修复，并按违约处理，所造成</w:t>
      </w:r>
      <w:r>
        <w:rPr>
          <w:rFonts w:hint="eastAsia" w:cs="宋体"/>
          <w:color w:val="auto"/>
          <w:sz w:val="21"/>
          <w:szCs w:val="21"/>
          <w:lang w:eastAsia="zh-CN"/>
        </w:rPr>
        <w:t>采购人</w:t>
      </w:r>
      <w:r>
        <w:rPr>
          <w:rFonts w:hint="eastAsia" w:ascii="宋体" w:hAnsi="宋体" w:eastAsia="宋体" w:cs="宋体"/>
          <w:color w:val="auto"/>
          <w:sz w:val="21"/>
          <w:szCs w:val="21"/>
        </w:rPr>
        <w:t>的一切损失由</w:t>
      </w:r>
      <w:r>
        <w:rPr>
          <w:rFonts w:hint="eastAsia" w:cs="宋体"/>
          <w:color w:val="auto"/>
          <w:sz w:val="21"/>
          <w:szCs w:val="21"/>
          <w:lang w:eastAsia="zh-CN"/>
        </w:rPr>
        <w:t>中标人</w:t>
      </w:r>
      <w:r>
        <w:rPr>
          <w:rFonts w:hint="eastAsia" w:ascii="宋体" w:hAnsi="宋体" w:eastAsia="宋体" w:cs="宋体"/>
          <w:color w:val="auto"/>
          <w:sz w:val="21"/>
          <w:szCs w:val="21"/>
        </w:rPr>
        <w:t>承担。</w:t>
      </w:r>
    </w:p>
    <w:p>
      <w:pPr>
        <w:pStyle w:val="7"/>
        <w:numPr>
          <w:ilvl w:val="0"/>
          <w:numId w:val="1"/>
        </w:numPr>
        <w:spacing w:line="360" w:lineRule="auto"/>
        <w:ind w:left="0" w:leftChars="0" w:firstLine="0" w:firstLineChars="0"/>
        <w:rPr>
          <w:rFonts w:hint="eastAsia" w:ascii="宋体" w:hAnsi="宋体" w:eastAsia="宋体" w:cs="宋体"/>
          <w:b/>
          <w:bCs/>
          <w:color w:val="auto"/>
          <w:sz w:val="21"/>
          <w:szCs w:val="21"/>
          <w:lang w:val="en-US" w:eastAsia="zh-CN"/>
        </w:rPr>
      </w:pPr>
      <w:r>
        <w:rPr>
          <w:rFonts w:hint="eastAsia" w:ascii="宋体" w:hAnsi="宋体" w:eastAsia="宋体" w:cs="宋体"/>
          <w:b/>
          <w:bCs/>
          <w:color w:val="auto"/>
          <w:sz w:val="21"/>
          <w:szCs w:val="21"/>
          <w:lang w:eastAsia="zh-CN"/>
        </w:rPr>
        <w:t>结算方式</w:t>
      </w:r>
    </w:p>
    <w:p>
      <w:pPr>
        <w:pStyle w:val="7"/>
        <w:spacing w:line="360" w:lineRule="auto"/>
        <w:ind w:firstLine="420" w:firstLineChars="200"/>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1、按当月实际完成量经</w:t>
      </w:r>
      <w:r>
        <w:rPr>
          <w:rFonts w:hint="eastAsia" w:cs="宋体"/>
          <w:color w:val="auto"/>
          <w:sz w:val="21"/>
          <w:szCs w:val="21"/>
          <w:highlight w:val="none"/>
          <w:lang w:val="en-US" w:eastAsia="zh-CN"/>
        </w:rPr>
        <w:t>采购人</w:t>
      </w:r>
      <w:r>
        <w:rPr>
          <w:rFonts w:hint="eastAsia" w:ascii="宋体" w:hAnsi="宋体" w:eastAsia="宋体" w:cs="宋体"/>
          <w:color w:val="auto"/>
          <w:sz w:val="21"/>
          <w:szCs w:val="21"/>
          <w:highlight w:val="none"/>
          <w:lang w:val="en-US" w:eastAsia="zh-CN"/>
        </w:rPr>
        <w:t>认可的工程价款后，</w:t>
      </w:r>
      <w:r>
        <w:rPr>
          <w:rFonts w:hint="eastAsia" w:cs="宋体"/>
          <w:color w:val="auto"/>
          <w:sz w:val="21"/>
          <w:szCs w:val="21"/>
          <w:highlight w:val="yellow"/>
          <w:lang w:val="en-US" w:eastAsia="zh-CN"/>
        </w:rPr>
        <w:t>并根据采购人对中标人当月维护工作进行考核评分列入当月中标人维护款中。如果没发生扣分、则全额支付当月维护款</w:t>
      </w:r>
      <w:r>
        <w:rPr>
          <w:rFonts w:hint="eastAsia" w:cs="宋体"/>
          <w:color w:val="auto"/>
          <w:sz w:val="21"/>
          <w:szCs w:val="21"/>
          <w:highlight w:val="none"/>
          <w:lang w:val="en-US" w:eastAsia="zh-CN"/>
        </w:rPr>
        <w:t>，</w:t>
      </w:r>
      <w:r>
        <w:rPr>
          <w:rFonts w:hint="eastAsia" w:ascii="宋体" w:hAnsi="宋体" w:eastAsia="宋体" w:cs="宋体"/>
          <w:color w:val="auto"/>
          <w:sz w:val="21"/>
          <w:szCs w:val="21"/>
          <w:highlight w:val="none"/>
          <w:lang w:val="en-US" w:eastAsia="zh-CN"/>
        </w:rPr>
        <w:t>中标人开具发票，</w:t>
      </w:r>
      <w:r>
        <w:rPr>
          <w:rFonts w:hint="eastAsia" w:cs="宋体"/>
          <w:color w:val="auto"/>
          <w:sz w:val="21"/>
          <w:szCs w:val="21"/>
          <w:highlight w:val="none"/>
          <w:lang w:val="en-US" w:eastAsia="zh-CN"/>
        </w:rPr>
        <w:t>采购人</w:t>
      </w:r>
      <w:r>
        <w:rPr>
          <w:rFonts w:hint="eastAsia" w:ascii="宋体" w:hAnsi="宋体" w:eastAsia="宋体" w:cs="宋体"/>
          <w:color w:val="auto"/>
          <w:sz w:val="21"/>
          <w:szCs w:val="21"/>
          <w:highlight w:val="none"/>
          <w:lang w:val="en-US" w:eastAsia="zh-CN"/>
        </w:rPr>
        <w:t>办理支付手续，</w:t>
      </w:r>
      <w:r>
        <w:rPr>
          <w:rFonts w:hint="eastAsia" w:cs="宋体"/>
          <w:color w:val="auto"/>
          <w:sz w:val="21"/>
          <w:szCs w:val="21"/>
          <w:highlight w:val="none"/>
          <w:lang w:val="en-US" w:eastAsia="zh-CN"/>
        </w:rPr>
        <w:t>采购人</w:t>
      </w:r>
      <w:r>
        <w:rPr>
          <w:rFonts w:hint="eastAsia" w:ascii="宋体" w:hAnsi="宋体" w:eastAsia="宋体" w:cs="宋体"/>
          <w:color w:val="auto"/>
          <w:sz w:val="21"/>
          <w:szCs w:val="21"/>
          <w:highlight w:val="none"/>
          <w:lang w:val="en-US" w:eastAsia="zh-CN"/>
        </w:rPr>
        <w:t>按合同约定支付（付款时间为向财政部门提出办理财政支付申请手续的时间（不含政府财政支付部门审核的时间），在规定时间内提出支付申请手续后即视为甲方已经按期支付）。</w:t>
      </w:r>
    </w:p>
    <w:p>
      <w:pPr>
        <w:pStyle w:val="7"/>
        <w:spacing w:line="360" w:lineRule="auto"/>
        <w:ind w:firstLine="420" w:firstLineChars="200"/>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2、在合同中没有使用或类似工程的单价，按照广东省建设计价依据、工程所在地造价管理机构有关规定和发布的价格信息及工程所在地市场单价</w:t>
      </w:r>
      <w:r>
        <w:rPr>
          <w:rFonts w:hint="eastAsia" w:cs="宋体"/>
          <w:color w:val="auto"/>
          <w:sz w:val="21"/>
          <w:szCs w:val="21"/>
          <w:highlight w:val="none"/>
          <w:lang w:val="en-US" w:eastAsia="zh-CN"/>
        </w:rPr>
        <w:t>，</w:t>
      </w:r>
      <w:r>
        <w:rPr>
          <w:rFonts w:hint="eastAsia" w:ascii="宋体" w:hAnsi="宋体" w:eastAsia="宋体" w:cs="宋体"/>
          <w:color w:val="auto"/>
          <w:sz w:val="21"/>
          <w:szCs w:val="21"/>
          <w:highlight w:val="none"/>
          <w:lang w:val="en-US" w:eastAsia="zh-CN"/>
        </w:rPr>
        <w:t>依据工程变更签证，由</w:t>
      </w:r>
      <w:r>
        <w:rPr>
          <w:rFonts w:hint="eastAsia" w:cs="宋体"/>
          <w:color w:val="auto"/>
          <w:sz w:val="21"/>
          <w:szCs w:val="21"/>
          <w:highlight w:val="none"/>
          <w:lang w:val="en-US" w:eastAsia="zh-CN"/>
        </w:rPr>
        <w:t>中标人</w:t>
      </w:r>
      <w:r>
        <w:rPr>
          <w:rFonts w:hint="eastAsia" w:ascii="宋体" w:hAnsi="宋体" w:eastAsia="宋体" w:cs="宋体"/>
          <w:color w:val="auto"/>
          <w:sz w:val="21"/>
          <w:szCs w:val="21"/>
          <w:highlight w:val="none"/>
          <w:lang w:val="en-US" w:eastAsia="zh-CN"/>
        </w:rPr>
        <w:t>提出适当的变更价格，由</w:t>
      </w:r>
      <w:r>
        <w:rPr>
          <w:rFonts w:hint="eastAsia" w:cs="宋体"/>
          <w:color w:val="auto"/>
          <w:sz w:val="21"/>
          <w:szCs w:val="21"/>
          <w:highlight w:val="none"/>
          <w:lang w:val="en-US" w:eastAsia="zh-CN"/>
        </w:rPr>
        <w:t>采购人</w:t>
      </w:r>
      <w:r>
        <w:rPr>
          <w:rFonts w:hint="eastAsia" w:ascii="宋体" w:hAnsi="宋体" w:eastAsia="宋体" w:cs="宋体"/>
          <w:color w:val="auto"/>
          <w:sz w:val="21"/>
          <w:szCs w:val="21"/>
          <w:highlight w:val="none"/>
          <w:lang w:val="en-US" w:eastAsia="zh-CN"/>
        </w:rPr>
        <w:t>或</w:t>
      </w:r>
      <w:r>
        <w:rPr>
          <w:rFonts w:hint="eastAsia" w:cs="宋体"/>
          <w:color w:val="auto"/>
          <w:sz w:val="21"/>
          <w:szCs w:val="21"/>
          <w:highlight w:val="none"/>
          <w:lang w:val="en-US" w:eastAsia="zh-CN"/>
        </w:rPr>
        <w:t>采购人</w:t>
      </w:r>
      <w:r>
        <w:rPr>
          <w:rFonts w:hint="eastAsia" w:ascii="宋体" w:hAnsi="宋体" w:eastAsia="宋体" w:cs="宋体"/>
          <w:color w:val="auto"/>
          <w:sz w:val="21"/>
          <w:szCs w:val="21"/>
          <w:highlight w:val="none"/>
          <w:lang w:val="en-US" w:eastAsia="zh-CN"/>
        </w:rPr>
        <w:t>委托的第三方中介审核后结算。</w:t>
      </w:r>
    </w:p>
    <w:p>
      <w:pPr>
        <w:pStyle w:val="7"/>
        <w:numPr>
          <w:ilvl w:val="0"/>
          <w:numId w:val="1"/>
        </w:numPr>
        <w:spacing w:line="360" w:lineRule="auto"/>
        <w:ind w:left="0" w:leftChars="0" w:firstLine="0" w:firstLineChars="0"/>
        <w:rPr>
          <w:rFonts w:hint="eastAsia" w:ascii="宋体" w:hAnsi="宋体" w:eastAsia="宋体" w:cs="宋体"/>
          <w:b/>
          <w:bCs/>
          <w:color w:val="auto"/>
          <w:sz w:val="21"/>
          <w:szCs w:val="21"/>
          <w:lang w:val="en-US" w:eastAsia="zh-CN"/>
        </w:rPr>
      </w:pPr>
      <w:r>
        <w:rPr>
          <w:rFonts w:hint="eastAsia" w:ascii="宋体" w:hAnsi="宋体" w:eastAsia="宋体" w:cs="宋体"/>
          <w:b/>
          <w:bCs/>
          <w:color w:val="auto"/>
          <w:sz w:val="21"/>
          <w:szCs w:val="21"/>
          <w:lang w:eastAsia="zh-CN"/>
        </w:rPr>
        <w:t>技术资料</w:t>
      </w:r>
    </w:p>
    <w:p>
      <w:pPr>
        <w:pStyle w:val="7"/>
        <w:spacing w:line="360" w:lineRule="auto"/>
        <w:ind w:firstLine="420" w:firstLineChars="200"/>
        <w:rPr>
          <w:rFonts w:hint="eastAsia" w:ascii="宋体" w:hAnsi="宋体" w:eastAsia="宋体" w:cs="宋体"/>
          <w:color w:val="auto"/>
          <w:sz w:val="21"/>
          <w:szCs w:val="21"/>
          <w:lang w:eastAsia="zh-CN"/>
        </w:rPr>
      </w:pPr>
      <w:r>
        <w:rPr>
          <w:rFonts w:hint="eastAsia" w:ascii="宋体" w:hAnsi="宋体" w:eastAsia="宋体" w:cs="宋体"/>
          <w:color w:val="auto"/>
          <w:sz w:val="21"/>
          <w:szCs w:val="21"/>
        </w:rPr>
        <w:t>技术文件：</w:t>
      </w:r>
      <w:r>
        <w:rPr>
          <w:rFonts w:hint="eastAsia" w:cs="宋体"/>
          <w:color w:val="auto"/>
          <w:sz w:val="21"/>
          <w:szCs w:val="21"/>
          <w:lang w:eastAsia="zh-CN"/>
        </w:rPr>
        <w:t>中标人</w:t>
      </w:r>
      <w:r>
        <w:rPr>
          <w:rFonts w:hint="eastAsia" w:ascii="宋体" w:hAnsi="宋体" w:eastAsia="宋体" w:cs="宋体"/>
          <w:color w:val="auto"/>
          <w:sz w:val="21"/>
          <w:szCs w:val="21"/>
        </w:rPr>
        <w:t>应于每月养护项目结束后向</w:t>
      </w:r>
      <w:r>
        <w:rPr>
          <w:rFonts w:hint="eastAsia" w:cs="宋体"/>
          <w:color w:val="auto"/>
          <w:sz w:val="21"/>
          <w:szCs w:val="21"/>
          <w:lang w:eastAsia="zh-CN"/>
        </w:rPr>
        <w:t>采购人</w:t>
      </w:r>
      <w:r>
        <w:rPr>
          <w:rFonts w:hint="eastAsia" w:ascii="宋体" w:hAnsi="宋体" w:eastAsia="宋体" w:cs="宋体"/>
          <w:color w:val="auto"/>
          <w:sz w:val="21"/>
          <w:szCs w:val="21"/>
        </w:rPr>
        <w:t>提供相关单位要求提供的技术文档（如工程巡查记录、工程维修申报资料、工程维修资料、工程验收资料、工程结算资料等）。</w:t>
      </w:r>
    </w:p>
    <w:p>
      <w:pPr>
        <w:pStyle w:val="7"/>
        <w:numPr>
          <w:ilvl w:val="0"/>
          <w:numId w:val="1"/>
        </w:numPr>
        <w:spacing w:line="360" w:lineRule="auto"/>
        <w:ind w:left="0" w:leftChars="0" w:firstLine="0" w:firstLineChars="0"/>
        <w:rPr>
          <w:rFonts w:hint="eastAsia" w:ascii="宋体" w:hAnsi="宋体" w:eastAsia="宋体" w:cs="宋体"/>
          <w:b/>
          <w:bCs/>
          <w:color w:val="auto"/>
          <w:sz w:val="21"/>
          <w:szCs w:val="21"/>
          <w:lang w:eastAsia="zh-CN"/>
        </w:rPr>
      </w:pPr>
      <w:r>
        <w:rPr>
          <w:rFonts w:hint="eastAsia" w:ascii="宋体" w:hAnsi="宋体" w:eastAsia="宋体" w:cs="宋体"/>
          <w:b/>
          <w:bCs/>
          <w:color w:val="auto"/>
          <w:sz w:val="21"/>
          <w:szCs w:val="21"/>
          <w:lang w:eastAsia="zh-CN"/>
        </w:rPr>
        <w:t>安全文明施工的相关要求</w:t>
      </w:r>
    </w:p>
    <w:p>
      <w:pPr>
        <w:pStyle w:val="7"/>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中标人维护不能大范围</w:t>
      </w:r>
      <w:r>
        <w:rPr>
          <w:rFonts w:hint="eastAsia" w:ascii="宋体" w:hAnsi="宋体" w:eastAsia="宋体" w:cs="宋体"/>
          <w:color w:val="auto"/>
          <w:sz w:val="21"/>
          <w:szCs w:val="21"/>
        </w:rPr>
        <w:t>进行，一条路2-3个点依次有序进行，做到潜移默化，维修不扰民，</w:t>
      </w:r>
      <w:r>
        <w:rPr>
          <w:rFonts w:hint="eastAsia" w:ascii="宋体" w:hAnsi="宋体" w:eastAsia="宋体" w:cs="宋体"/>
          <w:color w:val="auto"/>
          <w:sz w:val="21"/>
          <w:szCs w:val="21"/>
          <w:lang w:val="en-US" w:eastAsia="zh-CN"/>
        </w:rPr>
        <w:t>上落班高峰期不施工。</w:t>
      </w:r>
      <w:r>
        <w:rPr>
          <w:rFonts w:hint="eastAsia" w:ascii="宋体" w:hAnsi="宋体" w:eastAsia="宋体" w:cs="宋体"/>
          <w:color w:val="auto"/>
          <w:sz w:val="21"/>
          <w:szCs w:val="21"/>
        </w:rPr>
        <w:t>在维修施工范围内，放置路牌或警示标志，并用安全护栏带围好，夜间要增设闪光灯，做好各种安全措施及标志。要配备专人负责巡查施工范围的路牌等警示标志是否完好，如发现有歪倒损坏的要及时纠正或更换，杜绝事故发生。在主车道施工，</w:t>
      </w:r>
      <w:r>
        <w:rPr>
          <w:rFonts w:hint="eastAsia" w:ascii="宋体" w:hAnsi="宋体" w:eastAsia="宋体" w:cs="宋体"/>
          <w:color w:val="auto"/>
          <w:sz w:val="21"/>
          <w:szCs w:val="21"/>
          <w:lang w:eastAsia="zh-CN"/>
        </w:rPr>
        <w:t>采购人</w:t>
      </w:r>
      <w:r>
        <w:rPr>
          <w:rFonts w:hint="eastAsia" w:ascii="宋体" w:hAnsi="宋体" w:eastAsia="宋体" w:cs="宋体"/>
          <w:color w:val="auto"/>
          <w:sz w:val="21"/>
          <w:szCs w:val="21"/>
        </w:rPr>
        <w:t>协助</w:t>
      </w:r>
      <w:r>
        <w:rPr>
          <w:rFonts w:hint="eastAsia" w:ascii="宋体" w:hAnsi="宋体" w:eastAsia="宋体" w:cs="宋体"/>
          <w:color w:val="auto"/>
          <w:sz w:val="21"/>
          <w:szCs w:val="21"/>
          <w:lang w:eastAsia="zh-CN"/>
        </w:rPr>
        <w:t>中标人</w:t>
      </w:r>
      <w:r>
        <w:rPr>
          <w:rFonts w:hint="eastAsia" w:ascii="宋体" w:hAnsi="宋体" w:eastAsia="宋体" w:cs="宋体"/>
          <w:color w:val="auto"/>
          <w:sz w:val="21"/>
          <w:szCs w:val="21"/>
        </w:rPr>
        <w:t>办理工程占道交通管制审批相关手续，施工人员上班时要穿戴反光衣和佩戴安</w:t>
      </w:r>
      <w:r>
        <w:rPr>
          <w:rFonts w:hint="eastAsia" w:ascii="宋体" w:hAnsi="宋体" w:eastAsia="宋体" w:cs="宋体"/>
          <w:color w:val="auto"/>
          <w:sz w:val="21"/>
          <w:szCs w:val="21"/>
          <w:lang w:eastAsia="zh-CN"/>
        </w:rPr>
        <w:t>全</w:t>
      </w:r>
      <w:r>
        <w:rPr>
          <w:rFonts w:hint="eastAsia" w:ascii="宋体" w:hAnsi="宋体" w:eastAsia="宋体" w:cs="宋体"/>
          <w:color w:val="auto"/>
          <w:sz w:val="21"/>
          <w:szCs w:val="21"/>
        </w:rPr>
        <w:t>帽。</w:t>
      </w:r>
    </w:p>
    <w:p>
      <w:pPr>
        <w:rPr>
          <w:rFonts w:hint="eastAsia" w:ascii="宋体" w:hAnsi="宋体" w:eastAsia="宋体" w:cs="Times New Roman"/>
          <w:b/>
          <w:bCs/>
          <w:color w:val="000000"/>
          <w:szCs w:val="21"/>
          <w:lang w:eastAsia="zh-CN"/>
        </w:rPr>
      </w:pPr>
      <w:r>
        <w:rPr>
          <w:rFonts w:hint="eastAsia" w:ascii="宋体" w:hAnsi="宋体" w:eastAsia="宋体" w:cs="Times New Roman"/>
          <w:b/>
          <w:bCs/>
          <w:color w:val="000000"/>
          <w:szCs w:val="21"/>
          <w:lang w:eastAsia="zh-CN"/>
        </w:rPr>
        <w:br w:type="page"/>
      </w:r>
    </w:p>
    <w:p>
      <w:pPr>
        <w:keepNext w:val="0"/>
        <w:keepLines w:val="0"/>
        <w:widowControl/>
        <w:suppressLineNumbers w:val="0"/>
        <w:spacing w:line="240" w:lineRule="auto"/>
        <w:ind w:left="0" w:leftChars="0" w:firstLine="0" w:firstLineChars="0"/>
        <w:jc w:val="center"/>
        <w:textAlignment w:val="center"/>
        <w:rPr>
          <w:rFonts w:hint="eastAsia" w:ascii="宋体" w:hAnsi="宋体" w:eastAsia="宋体" w:cs="宋体"/>
          <w:sz w:val="28"/>
          <w:szCs w:val="28"/>
          <w:lang w:val="en-US" w:eastAsia="zh-CN" w:bidi="ar-SA"/>
        </w:rPr>
      </w:pPr>
      <w:r>
        <w:rPr>
          <w:rFonts w:hint="eastAsia" w:ascii="宋体" w:hAnsi="宋体" w:eastAsia="宋体" w:cs="宋体"/>
          <w:b/>
          <w:bCs/>
          <w:sz w:val="28"/>
          <w:szCs w:val="28"/>
          <w:lang w:val="en-US" w:eastAsia="zh-CN" w:bidi="ar-SA"/>
        </w:rPr>
        <w:t>市政维护项目考核表</w:t>
      </w:r>
    </w:p>
    <w:tbl>
      <w:tblPr>
        <w:tblStyle w:val="16"/>
        <w:tblW w:w="9530" w:type="dxa"/>
        <w:jc w:val="center"/>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shd w:val="clear" w:color="auto" w:fill="auto"/>
        <w:tblLayout w:type="fixed"/>
        <w:tblCellMar>
          <w:top w:w="0" w:type="dxa"/>
          <w:left w:w="0" w:type="dxa"/>
          <w:bottom w:w="0" w:type="dxa"/>
          <w:right w:w="0" w:type="dxa"/>
        </w:tblCellMar>
      </w:tblPr>
      <w:tblGrid>
        <w:gridCol w:w="515"/>
        <w:gridCol w:w="660"/>
        <w:gridCol w:w="5623"/>
        <w:gridCol w:w="1300"/>
        <w:gridCol w:w="662"/>
        <w:gridCol w:w="770"/>
      </w:tblGrid>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340" w:hRule="atLeast"/>
          <w:jc w:val="center"/>
        </w:trPr>
        <w:tc>
          <w:tcPr>
            <w:tcW w:w="515"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center"/>
              <w:textAlignment w:val="center"/>
              <w:rPr>
                <w:rFonts w:hint="eastAsia" w:ascii="宋体" w:hAnsi="宋体" w:eastAsia="宋体" w:cs="宋体"/>
                <w:b/>
                <w:bCs/>
                <w:sz w:val="21"/>
                <w:szCs w:val="21"/>
                <w:lang w:val="en-US" w:eastAsia="zh-CN" w:bidi="ar-SA"/>
              </w:rPr>
            </w:pPr>
            <w:r>
              <w:rPr>
                <w:rFonts w:hint="eastAsia" w:ascii="宋体" w:hAnsi="宋体" w:eastAsia="宋体" w:cs="宋体"/>
                <w:b/>
                <w:bCs/>
                <w:sz w:val="21"/>
                <w:szCs w:val="21"/>
                <w:lang w:val="en-US" w:eastAsia="zh-CN" w:bidi="ar-SA"/>
              </w:rPr>
              <w:t>项目</w:t>
            </w:r>
          </w:p>
        </w:tc>
        <w:tc>
          <w:tcPr>
            <w:tcW w:w="660"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center"/>
              <w:textAlignment w:val="center"/>
              <w:rPr>
                <w:rFonts w:hint="eastAsia" w:ascii="宋体" w:hAnsi="宋体" w:eastAsia="宋体" w:cs="宋体"/>
                <w:b/>
                <w:bCs/>
                <w:sz w:val="21"/>
                <w:szCs w:val="21"/>
                <w:lang w:val="en-US" w:eastAsia="zh-CN" w:bidi="ar-SA"/>
              </w:rPr>
            </w:pPr>
            <w:r>
              <w:rPr>
                <w:rFonts w:hint="eastAsia" w:ascii="宋体" w:hAnsi="宋体" w:eastAsia="宋体" w:cs="宋体"/>
                <w:b/>
                <w:bCs/>
                <w:sz w:val="21"/>
                <w:szCs w:val="21"/>
                <w:lang w:val="en-US" w:eastAsia="zh-CN" w:bidi="ar-SA"/>
              </w:rPr>
              <w:t>序号</w:t>
            </w:r>
          </w:p>
        </w:tc>
        <w:tc>
          <w:tcPr>
            <w:tcW w:w="5623"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center"/>
              <w:textAlignment w:val="center"/>
              <w:rPr>
                <w:rFonts w:hint="eastAsia" w:ascii="宋体" w:hAnsi="宋体" w:eastAsia="宋体" w:cs="宋体"/>
                <w:b/>
                <w:bCs/>
                <w:sz w:val="21"/>
                <w:szCs w:val="21"/>
                <w:lang w:val="en-US" w:eastAsia="zh-CN" w:bidi="ar-SA"/>
              </w:rPr>
            </w:pPr>
            <w:r>
              <w:rPr>
                <w:rFonts w:hint="eastAsia" w:ascii="宋体" w:hAnsi="宋体" w:eastAsia="宋体" w:cs="宋体"/>
                <w:b/>
                <w:bCs/>
                <w:sz w:val="21"/>
                <w:szCs w:val="21"/>
                <w:lang w:val="en-US" w:eastAsia="zh-CN" w:bidi="ar-SA"/>
              </w:rPr>
              <w:t>内容</w:t>
            </w:r>
          </w:p>
        </w:tc>
        <w:tc>
          <w:tcPr>
            <w:tcW w:w="1300"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center"/>
              <w:textAlignment w:val="center"/>
              <w:rPr>
                <w:rFonts w:hint="eastAsia" w:ascii="宋体" w:hAnsi="宋体" w:eastAsia="宋体" w:cs="宋体"/>
                <w:b/>
                <w:bCs/>
                <w:sz w:val="21"/>
                <w:szCs w:val="21"/>
                <w:lang w:val="en-US" w:eastAsia="zh-CN" w:bidi="ar-SA"/>
              </w:rPr>
            </w:pPr>
            <w:r>
              <w:rPr>
                <w:rFonts w:hint="eastAsia" w:ascii="宋体" w:hAnsi="宋体" w:eastAsia="宋体" w:cs="宋体"/>
                <w:b/>
                <w:bCs/>
                <w:sz w:val="21"/>
                <w:szCs w:val="21"/>
                <w:lang w:val="en-US" w:eastAsia="zh-CN" w:bidi="ar-SA"/>
              </w:rPr>
              <w:t>扣分(分）</w:t>
            </w:r>
          </w:p>
        </w:tc>
        <w:tc>
          <w:tcPr>
            <w:tcW w:w="662"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center"/>
              <w:textAlignment w:val="center"/>
              <w:rPr>
                <w:rFonts w:hint="eastAsia" w:ascii="宋体" w:hAnsi="宋体" w:eastAsia="宋体" w:cs="宋体"/>
                <w:b/>
                <w:bCs/>
                <w:sz w:val="21"/>
                <w:szCs w:val="21"/>
                <w:lang w:val="en-US" w:eastAsia="zh-CN" w:bidi="ar-SA"/>
              </w:rPr>
            </w:pPr>
            <w:r>
              <w:rPr>
                <w:rFonts w:hint="eastAsia" w:ascii="宋体" w:hAnsi="宋体" w:eastAsia="宋体" w:cs="宋体"/>
                <w:b/>
                <w:bCs/>
                <w:sz w:val="21"/>
                <w:szCs w:val="21"/>
                <w:lang w:val="en-US" w:eastAsia="zh-CN" w:bidi="ar-SA"/>
              </w:rPr>
              <w:t>评分</w:t>
            </w:r>
          </w:p>
        </w:tc>
        <w:tc>
          <w:tcPr>
            <w:tcW w:w="770"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center"/>
              <w:textAlignment w:val="center"/>
              <w:rPr>
                <w:rFonts w:hint="eastAsia" w:ascii="宋体" w:hAnsi="宋体" w:eastAsia="宋体" w:cs="宋体"/>
                <w:b/>
                <w:bCs/>
                <w:sz w:val="21"/>
                <w:szCs w:val="21"/>
                <w:lang w:val="en-US" w:eastAsia="zh-CN" w:bidi="ar-SA"/>
              </w:rPr>
            </w:pPr>
            <w:r>
              <w:rPr>
                <w:rFonts w:hint="eastAsia" w:ascii="宋体" w:hAnsi="宋体" w:eastAsia="宋体" w:cs="宋体"/>
                <w:b/>
                <w:bCs/>
                <w:sz w:val="21"/>
                <w:szCs w:val="21"/>
                <w:lang w:val="en-US" w:eastAsia="zh-CN" w:bidi="ar-SA"/>
              </w:rPr>
              <w:t>备注</w:t>
            </w: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515" w:type="dxa"/>
            <w:vMerge w:val="restart"/>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center"/>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岗位</w:t>
            </w:r>
          </w:p>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center"/>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人员</w:t>
            </w:r>
          </w:p>
        </w:tc>
        <w:tc>
          <w:tcPr>
            <w:tcW w:w="660"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center"/>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1</w:t>
            </w:r>
          </w:p>
        </w:tc>
        <w:tc>
          <w:tcPr>
            <w:tcW w:w="5623"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项目负责人、技术负责人不按约定配备或不正常履行岗位职责或技术职称专业证书过期的</w:t>
            </w:r>
          </w:p>
        </w:tc>
        <w:tc>
          <w:tcPr>
            <w:tcW w:w="1300"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center"/>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3/人·次</w:t>
            </w:r>
          </w:p>
        </w:tc>
        <w:tc>
          <w:tcPr>
            <w:tcW w:w="662"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c>
          <w:tcPr>
            <w:tcW w:w="770"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515" w:type="dxa"/>
            <w:vMerge w:val="continue"/>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c>
          <w:tcPr>
            <w:tcW w:w="660"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ind w:left="0" w:leftChars="0" w:firstLine="0" w:firstLineChars="0"/>
              <w:jc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2</w:t>
            </w:r>
          </w:p>
        </w:tc>
        <w:tc>
          <w:tcPr>
            <w:tcW w:w="5623"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施工员、资料员、质量员、安全员不按约定配备或不正常履行岗位职责或技术职称专业证书过期的</w:t>
            </w:r>
          </w:p>
        </w:tc>
        <w:tc>
          <w:tcPr>
            <w:tcW w:w="1300"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center"/>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2/人·次</w:t>
            </w:r>
          </w:p>
        </w:tc>
        <w:tc>
          <w:tcPr>
            <w:tcW w:w="662"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c>
          <w:tcPr>
            <w:tcW w:w="770"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515" w:type="dxa"/>
            <w:vMerge w:val="continue"/>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c>
          <w:tcPr>
            <w:tcW w:w="660"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ind w:left="0" w:leftChars="0" w:firstLine="0" w:firstLineChars="0"/>
              <w:jc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3</w:t>
            </w:r>
          </w:p>
        </w:tc>
        <w:tc>
          <w:tcPr>
            <w:tcW w:w="5623"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道路现场维护作业人员；排水监控管理系统的操作和管理人员；巡查人员；排水管网清疏人员不按约定配备或不正常履行岗位职责</w:t>
            </w:r>
          </w:p>
        </w:tc>
        <w:tc>
          <w:tcPr>
            <w:tcW w:w="1300"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center"/>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1/人·次</w:t>
            </w:r>
          </w:p>
        </w:tc>
        <w:tc>
          <w:tcPr>
            <w:tcW w:w="662"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c>
          <w:tcPr>
            <w:tcW w:w="770"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515" w:type="dxa"/>
            <w:vMerge w:val="restart"/>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center"/>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机械</w:t>
            </w:r>
          </w:p>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center"/>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设备</w:t>
            </w:r>
          </w:p>
        </w:tc>
        <w:tc>
          <w:tcPr>
            <w:tcW w:w="660"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center"/>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4</w:t>
            </w:r>
          </w:p>
        </w:tc>
        <w:tc>
          <w:tcPr>
            <w:tcW w:w="5623"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sz w:val="21"/>
                <w:szCs w:val="21"/>
                <w:lang w:val="en-US" w:eastAsia="zh-CN" w:bidi="ar-SA"/>
              </w:rPr>
            </w:pPr>
            <w:r>
              <w:rPr>
                <w:rFonts w:hint="eastAsia" w:ascii="宋体" w:hAnsi="宋体" w:eastAsia="宋体" w:cs="宋体"/>
                <w:color w:val="auto"/>
                <w:sz w:val="21"/>
                <w:szCs w:val="21"/>
                <w:lang w:val="en-US" w:eastAsia="zh-CN"/>
              </w:rPr>
              <w:t>移动式排水泵车</w:t>
            </w:r>
            <w:r>
              <w:rPr>
                <w:rFonts w:hint="eastAsia" w:ascii="宋体" w:hAnsi="宋体" w:eastAsia="宋体" w:cs="宋体"/>
                <w:sz w:val="21"/>
                <w:szCs w:val="21"/>
                <w:lang w:val="en-US" w:eastAsia="zh-CN" w:bidi="ar-SA"/>
              </w:rPr>
              <w:t>、沥青修补王或沥青摊铺机数量不足或损坏7天内不修复</w:t>
            </w:r>
          </w:p>
        </w:tc>
        <w:tc>
          <w:tcPr>
            <w:tcW w:w="1300"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center"/>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3/台·次</w:t>
            </w:r>
          </w:p>
        </w:tc>
        <w:tc>
          <w:tcPr>
            <w:tcW w:w="662"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c>
          <w:tcPr>
            <w:tcW w:w="770"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515" w:type="dxa"/>
            <w:vMerge w:val="continue"/>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c>
          <w:tcPr>
            <w:tcW w:w="660"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ind w:left="0" w:leftChars="0" w:firstLine="0" w:firstLineChars="0"/>
              <w:jc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5</w:t>
            </w:r>
          </w:p>
        </w:tc>
        <w:tc>
          <w:tcPr>
            <w:tcW w:w="5623"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吸污车等设备数量不足或损坏7天内不修复</w:t>
            </w:r>
          </w:p>
        </w:tc>
        <w:tc>
          <w:tcPr>
            <w:tcW w:w="1300"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center"/>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2/台·次</w:t>
            </w:r>
          </w:p>
        </w:tc>
        <w:tc>
          <w:tcPr>
            <w:tcW w:w="662"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c>
          <w:tcPr>
            <w:tcW w:w="770"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515" w:type="dxa"/>
            <w:vMerge w:val="continue"/>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c>
          <w:tcPr>
            <w:tcW w:w="660"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ind w:left="0" w:leftChars="0" w:firstLine="0" w:firstLineChars="0"/>
              <w:jc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6</w:t>
            </w:r>
          </w:p>
        </w:tc>
        <w:tc>
          <w:tcPr>
            <w:tcW w:w="5623"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沥青灌缝机、沥青开槽机、沥青压路机、路面铣刨机、轮式挖掘机/带破碎锤、</w:t>
            </w:r>
            <w:r>
              <w:rPr>
                <w:rFonts w:hint="eastAsia" w:ascii="宋体" w:hAnsi="宋体" w:eastAsia="宋体" w:cs="宋体"/>
                <w:color w:val="auto"/>
                <w:sz w:val="21"/>
                <w:szCs w:val="21"/>
                <w:lang w:val="en-US" w:eastAsia="zh-CN"/>
              </w:rPr>
              <w:t>履带式挖掘机、</w:t>
            </w:r>
            <w:r>
              <w:rPr>
                <w:rFonts w:hint="eastAsia" w:ascii="宋体" w:hAnsi="宋体" w:eastAsia="宋体" w:cs="宋体"/>
                <w:sz w:val="21"/>
                <w:szCs w:val="21"/>
                <w:lang w:val="en-US" w:eastAsia="zh-CN" w:bidi="ar-SA"/>
              </w:rPr>
              <w:t>发电机组、</w:t>
            </w:r>
            <w:r>
              <w:rPr>
                <w:rFonts w:hint="eastAsia" w:ascii="宋体" w:hAnsi="宋体" w:eastAsia="宋体" w:cs="宋体"/>
                <w:color w:val="auto"/>
                <w:sz w:val="21"/>
                <w:szCs w:val="21"/>
                <w:lang w:val="en-US" w:eastAsia="zh-CN"/>
              </w:rPr>
              <w:t>移动式排水泵车、</w:t>
            </w:r>
            <w:r>
              <w:rPr>
                <w:rFonts w:hint="eastAsia" w:ascii="宋体" w:hAnsi="宋体" w:eastAsia="宋体" w:cs="宋体"/>
                <w:sz w:val="21"/>
                <w:szCs w:val="21"/>
                <w:lang w:val="en-US" w:eastAsia="zh-CN" w:bidi="ar-SA"/>
              </w:rPr>
              <w:t>排水泵、维护作业车及维护巡查车数量不足或损坏7天内不修复</w:t>
            </w:r>
          </w:p>
        </w:tc>
        <w:tc>
          <w:tcPr>
            <w:tcW w:w="1300"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center"/>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2/台·次</w:t>
            </w:r>
          </w:p>
        </w:tc>
        <w:tc>
          <w:tcPr>
            <w:tcW w:w="662"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c>
          <w:tcPr>
            <w:tcW w:w="770"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515" w:type="dxa"/>
            <w:vMerge w:val="continue"/>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c>
          <w:tcPr>
            <w:tcW w:w="660"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ind w:left="0" w:leftChars="0" w:firstLine="0" w:firstLineChars="0"/>
              <w:jc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7</w:t>
            </w:r>
          </w:p>
        </w:tc>
        <w:tc>
          <w:tcPr>
            <w:tcW w:w="5623"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未按要求配备数量足够的、符合规范的铁码</w:t>
            </w:r>
          </w:p>
        </w:tc>
        <w:tc>
          <w:tcPr>
            <w:tcW w:w="1300"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center"/>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0.5/个·次</w:t>
            </w:r>
          </w:p>
        </w:tc>
        <w:tc>
          <w:tcPr>
            <w:tcW w:w="662"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c>
          <w:tcPr>
            <w:tcW w:w="770"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515" w:type="dxa"/>
            <w:vMerge w:val="continue"/>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c>
          <w:tcPr>
            <w:tcW w:w="660"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ind w:left="0" w:leftChars="0" w:firstLine="0" w:firstLineChars="0"/>
              <w:jc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8</w:t>
            </w:r>
          </w:p>
        </w:tc>
        <w:tc>
          <w:tcPr>
            <w:tcW w:w="5623"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未按甲方要求安排人员、机械、设备</w:t>
            </w:r>
          </w:p>
        </w:tc>
        <w:tc>
          <w:tcPr>
            <w:tcW w:w="1300"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center"/>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5/次</w:t>
            </w:r>
          </w:p>
        </w:tc>
        <w:tc>
          <w:tcPr>
            <w:tcW w:w="662"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c>
          <w:tcPr>
            <w:tcW w:w="770"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515" w:type="dxa"/>
            <w:vMerge w:val="continue"/>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c>
          <w:tcPr>
            <w:tcW w:w="660"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ind w:left="0" w:leftChars="0" w:firstLine="0" w:firstLineChars="0"/>
              <w:jc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9</w:t>
            </w:r>
          </w:p>
        </w:tc>
        <w:tc>
          <w:tcPr>
            <w:tcW w:w="5623"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车辆安装GPS系统及车载录像失效或录像数据保留少于15天</w:t>
            </w:r>
          </w:p>
        </w:tc>
        <w:tc>
          <w:tcPr>
            <w:tcW w:w="1300"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center"/>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3/次</w:t>
            </w:r>
          </w:p>
        </w:tc>
        <w:tc>
          <w:tcPr>
            <w:tcW w:w="662"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c>
          <w:tcPr>
            <w:tcW w:w="770"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515" w:type="dxa"/>
            <w:vMerge w:val="restart"/>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both"/>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道路</w:t>
            </w:r>
          </w:p>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both"/>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设施</w:t>
            </w:r>
          </w:p>
        </w:tc>
        <w:tc>
          <w:tcPr>
            <w:tcW w:w="660"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center"/>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10</w:t>
            </w:r>
          </w:p>
        </w:tc>
        <w:tc>
          <w:tcPr>
            <w:tcW w:w="5623"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承担道路、人行道护栏等设施偷盗、毁坏的修复。如出现他人或其他单位对设施进行偷盗、毁坏，未立即通知甲方，并未采取报警等相应措施进行阻止</w:t>
            </w:r>
          </w:p>
        </w:tc>
        <w:tc>
          <w:tcPr>
            <w:tcW w:w="1300"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center"/>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2/次</w:t>
            </w:r>
          </w:p>
        </w:tc>
        <w:tc>
          <w:tcPr>
            <w:tcW w:w="662"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c>
          <w:tcPr>
            <w:tcW w:w="770"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515" w:type="dxa"/>
            <w:vMerge w:val="continue"/>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c>
          <w:tcPr>
            <w:tcW w:w="660"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ind w:left="0" w:leftChars="0" w:firstLine="0" w:firstLineChars="0"/>
              <w:jc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11</w:t>
            </w:r>
          </w:p>
        </w:tc>
        <w:tc>
          <w:tcPr>
            <w:tcW w:w="5623"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道路设施被盗、人为损坏、车辆损坏时，维护材料必须按原材质修复，并按甲方的时间要求通过验收,未按要求修复。（不能按原材质修复的，修复材料必须优于原材料质量，且经甲方批准方可实施）</w:t>
            </w:r>
          </w:p>
        </w:tc>
        <w:tc>
          <w:tcPr>
            <w:tcW w:w="1300"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center"/>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5/次</w:t>
            </w:r>
          </w:p>
        </w:tc>
        <w:tc>
          <w:tcPr>
            <w:tcW w:w="662"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c>
          <w:tcPr>
            <w:tcW w:w="770"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515" w:type="dxa"/>
            <w:vMerge w:val="continue"/>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c>
          <w:tcPr>
            <w:tcW w:w="660"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ind w:left="0" w:leftChars="0" w:firstLine="0" w:firstLineChars="0"/>
              <w:jc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12</w:t>
            </w:r>
          </w:p>
        </w:tc>
        <w:tc>
          <w:tcPr>
            <w:tcW w:w="5623"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sz w:val="21"/>
                <w:szCs w:val="21"/>
                <w:highlight w:val="none"/>
                <w:lang w:val="en-US" w:eastAsia="zh-CN" w:bidi="ar-SA"/>
              </w:rPr>
            </w:pPr>
            <w:r>
              <w:rPr>
                <w:rFonts w:hint="eastAsia" w:ascii="宋体" w:hAnsi="宋体" w:eastAsia="宋体" w:cs="宋体"/>
                <w:sz w:val="21"/>
                <w:szCs w:val="21"/>
                <w:highlight w:val="none"/>
                <w:lang w:val="en-US" w:eastAsia="zh-CN" w:bidi="ar-SA"/>
              </w:rPr>
              <w:t>市政设施要保持完好（石路、树池、花基石、人行道砖（板）、盲道砖（板）、各种管线系统等），因各种原因被损坏或被盗的，必须在24小时内修复；未达到规范要求</w:t>
            </w:r>
          </w:p>
        </w:tc>
        <w:tc>
          <w:tcPr>
            <w:tcW w:w="1300"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center"/>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2/次</w:t>
            </w:r>
          </w:p>
        </w:tc>
        <w:tc>
          <w:tcPr>
            <w:tcW w:w="662"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c>
          <w:tcPr>
            <w:tcW w:w="770"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515" w:type="dxa"/>
            <w:vMerge w:val="continue"/>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c>
          <w:tcPr>
            <w:tcW w:w="660"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ind w:left="0" w:leftChars="0" w:firstLine="0" w:firstLineChars="0"/>
              <w:jc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13</w:t>
            </w:r>
          </w:p>
        </w:tc>
        <w:tc>
          <w:tcPr>
            <w:tcW w:w="5623"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市政道路、人行道（含各种公用管线井盖面砖）出现沉陷、拱起、坑洞、露骨、破碎板、板角断裂、坑槽、翻浆、啃边、拥包、松散、龟裂、车撤、脱皮、泛油、波浪、平整度差、横坡不适、错台、唧泥、松动、缺失等病害。（面积大于3平方米或长度超过5米的扣10/处、经通知每延迟24小时扣5/处；迎检或特殊时段经通知每延迟1小时扣8/处）</w:t>
            </w:r>
          </w:p>
        </w:tc>
        <w:tc>
          <w:tcPr>
            <w:tcW w:w="1300"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center"/>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3/处</w:t>
            </w:r>
          </w:p>
        </w:tc>
        <w:tc>
          <w:tcPr>
            <w:tcW w:w="662"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c>
          <w:tcPr>
            <w:tcW w:w="770"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515" w:type="dxa"/>
            <w:vMerge w:val="continue"/>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c>
          <w:tcPr>
            <w:tcW w:w="660"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ind w:left="0" w:leftChars="0" w:firstLine="0" w:firstLineChars="0"/>
              <w:jc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14</w:t>
            </w:r>
          </w:p>
        </w:tc>
        <w:tc>
          <w:tcPr>
            <w:tcW w:w="5623"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侧石损坏0.5米以上（含0.5米）。（花岗侧石:1/0.5米,砼侧石:0.5/0.5米,经通知每延迟24小时1/0.5米 (迎检或特殊时段经通知每延迟1小时扣2/0.5米·次)</w:t>
            </w:r>
          </w:p>
        </w:tc>
        <w:tc>
          <w:tcPr>
            <w:tcW w:w="1300"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center"/>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1/处</w:t>
            </w:r>
          </w:p>
        </w:tc>
        <w:tc>
          <w:tcPr>
            <w:tcW w:w="662"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c>
          <w:tcPr>
            <w:tcW w:w="770"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515" w:type="dxa"/>
            <w:vMerge w:val="continue"/>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c>
          <w:tcPr>
            <w:tcW w:w="660"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ind w:left="0" w:leftChars="0" w:firstLine="0" w:firstLineChars="0"/>
              <w:jc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15</w:t>
            </w:r>
          </w:p>
        </w:tc>
        <w:tc>
          <w:tcPr>
            <w:tcW w:w="5623"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植草砖出现下沉、缺失、损坏等病害或积水。（经通知每延迟24小时扣2/㎡·天（(迎检或特殊时段经通知每延迟1小时扣3/㎡）</w:t>
            </w:r>
          </w:p>
        </w:tc>
        <w:tc>
          <w:tcPr>
            <w:tcW w:w="1300"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center"/>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1/处·㎡</w:t>
            </w:r>
          </w:p>
        </w:tc>
        <w:tc>
          <w:tcPr>
            <w:tcW w:w="662"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c>
          <w:tcPr>
            <w:tcW w:w="770"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515" w:type="dxa"/>
            <w:vMerge w:val="continue"/>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c>
          <w:tcPr>
            <w:tcW w:w="660"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ind w:left="0" w:leftChars="0" w:firstLine="0" w:firstLineChars="0"/>
              <w:jc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16</w:t>
            </w:r>
          </w:p>
        </w:tc>
        <w:tc>
          <w:tcPr>
            <w:tcW w:w="5623"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未按约定时间(一般在24小时内)进行设施维护修复,被甲方发现或收到投诉</w:t>
            </w:r>
          </w:p>
        </w:tc>
        <w:tc>
          <w:tcPr>
            <w:tcW w:w="1300"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center"/>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3/次</w:t>
            </w:r>
          </w:p>
        </w:tc>
        <w:tc>
          <w:tcPr>
            <w:tcW w:w="662"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c>
          <w:tcPr>
            <w:tcW w:w="770"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515" w:type="dxa"/>
            <w:vMerge w:val="continue"/>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c>
          <w:tcPr>
            <w:tcW w:w="660"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ind w:left="0" w:leftChars="0" w:firstLine="0" w:firstLineChars="0"/>
              <w:jc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17</w:t>
            </w:r>
          </w:p>
        </w:tc>
        <w:tc>
          <w:tcPr>
            <w:tcW w:w="5623"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未能做好道路等市政设施的调查，制定下一年度的大修、清疏或改扩建计划及相关费用估算并按时上交甲方的</w:t>
            </w:r>
          </w:p>
        </w:tc>
        <w:tc>
          <w:tcPr>
            <w:tcW w:w="1300"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center"/>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2/次</w:t>
            </w:r>
          </w:p>
        </w:tc>
        <w:tc>
          <w:tcPr>
            <w:tcW w:w="662"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c>
          <w:tcPr>
            <w:tcW w:w="770"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515" w:type="dxa"/>
            <w:vMerge w:val="continue"/>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c>
          <w:tcPr>
            <w:tcW w:w="660"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ind w:left="0" w:leftChars="0" w:firstLine="0" w:firstLineChars="0"/>
              <w:jc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18</w:t>
            </w:r>
          </w:p>
        </w:tc>
        <w:tc>
          <w:tcPr>
            <w:tcW w:w="5623"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未能做好道路设施量的核查工作，并按时将核查结果上报甲方的</w:t>
            </w:r>
          </w:p>
        </w:tc>
        <w:tc>
          <w:tcPr>
            <w:tcW w:w="1300"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center"/>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2/次</w:t>
            </w:r>
          </w:p>
        </w:tc>
        <w:tc>
          <w:tcPr>
            <w:tcW w:w="662"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c>
          <w:tcPr>
            <w:tcW w:w="770"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515" w:type="dxa"/>
            <w:vMerge w:val="continue"/>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c>
          <w:tcPr>
            <w:tcW w:w="660"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ind w:left="0" w:leftChars="0" w:firstLine="0" w:firstLineChars="0"/>
              <w:jc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19</w:t>
            </w:r>
          </w:p>
        </w:tc>
        <w:tc>
          <w:tcPr>
            <w:tcW w:w="5623"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甲方确认实际量与现场不符</w:t>
            </w:r>
          </w:p>
        </w:tc>
        <w:tc>
          <w:tcPr>
            <w:tcW w:w="1300"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center"/>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3/次</w:t>
            </w:r>
          </w:p>
        </w:tc>
        <w:tc>
          <w:tcPr>
            <w:tcW w:w="662"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c>
          <w:tcPr>
            <w:tcW w:w="770"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515" w:type="dxa"/>
            <w:vMerge w:val="continue"/>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c>
          <w:tcPr>
            <w:tcW w:w="660"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ind w:left="0" w:leftChars="0" w:firstLine="0" w:firstLineChars="0"/>
              <w:jc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20</w:t>
            </w:r>
          </w:p>
        </w:tc>
        <w:tc>
          <w:tcPr>
            <w:tcW w:w="5623"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在道路设施户籍手册中，乙方未做到每段道路设施都要有档案记录。（资料不全酌情扣罚）</w:t>
            </w:r>
          </w:p>
        </w:tc>
        <w:tc>
          <w:tcPr>
            <w:tcW w:w="1300"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center"/>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1/条</w:t>
            </w:r>
          </w:p>
        </w:tc>
        <w:tc>
          <w:tcPr>
            <w:tcW w:w="662"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c>
          <w:tcPr>
            <w:tcW w:w="770"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515" w:type="dxa"/>
            <w:vMerge w:val="continue"/>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c>
          <w:tcPr>
            <w:tcW w:w="660"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ind w:left="0" w:leftChars="0" w:firstLine="0" w:firstLineChars="0"/>
              <w:jc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21</w:t>
            </w:r>
          </w:p>
        </w:tc>
        <w:tc>
          <w:tcPr>
            <w:tcW w:w="5623"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灌缝过程中未按有关规范操作；混凝土路段有施工缝、变型缝及沥青混凝土裂缝，每年都要灌一次沥青缝</w:t>
            </w:r>
          </w:p>
        </w:tc>
        <w:tc>
          <w:tcPr>
            <w:tcW w:w="1300"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center"/>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5/次</w:t>
            </w:r>
          </w:p>
        </w:tc>
        <w:tc>
          <w:tcPr>
            <w:tcW w:w="662"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c>
          <w:tcPr>
            <w:tcW w:w="770"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515" w:type="dxa"/>
            <w:vMerge w:val="continue"/>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c>
          <w:tcPr>
            <w:tcW w:w="660"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ind w:left="0" w:leftChars="0" w:firstLine="0" w:firstLineChars="0"/>
              <w:jc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22</w:t>
            </w:r>
          </w:p>
        </w:tc>
        <w:tc>
          <w:tcPr>
            <w:tcW w:w="5623"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不符合要求的无障碍路口及断开盲道未及时维修。（无障碍路口：2/个（经通知每延迟48小时扣3/个）；盲道: 2/处（经通知每延迟24小时扣3/天)；迎检或特殊时段经通知每延迟1小时扣4/处)</w:t>
            </w:r>
          </w:p>
        </w:tc>
        <w:tc>
          <w:tcPr>
            <w:tcW w:w="1300"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center"/>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2/处</w:t>
            </w:r>
          </w:p>
        </w:tc>
        <w:tc>
          <w:tcPr>
            <w:tcW w:w="662"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c>
          <w:tcPr>
            <w:tcW w:w="770"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515" w:type="dxa"/>
            <w:vMerge w:val="continue"/>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c>
          <w:tcPr>
            <w:tcW w:w="660"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ind w:left="0" w:leftChars="0" w:firstLine="0" w:firstLineChars="0"/>
              <w:jc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23</w:t>
            </w:r>
          </w:p>
        </w:tc>
        <w:tc>
          <w:tcPr>
            <w:tcW w:w="5623"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桥头沉陷2cm以上未修复平整（含人行道）、至少5米以上接顺，或超过3cm时未加铺沥青路面或未拆除砼路面重捣、至少10米以上接顺</w:t>
            </w:r>
          </w:p>
        </w:tc>
        <w:tc>
          <w:tcPr>
            <w:tcW w:w="1300"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center"/>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2/处</w:t>
            </w:r>
          </w:p>
        </w:tc>
        <w:tc>
          <w:tcPr>
            <w:tcW w:w="662"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c>
          <w:tcPr>
            <w:tcW w:w="770"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515" w:type="dxa"/>
            <w:vMerge w:val="continue"/>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c>
          <w:tcPr>
            <w:tcW w:w="660"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ind w:left="0" w:leftChars="0" w:firstLine="0" w:firstLineChars="0"/>
              <w:jc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24</w:t>
            </w:r>
          </w:p>
        </w:tc>
        <w:tc>
          <w:tcPr>
            <w:tcW w:w="5623"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拦车柱损坏后未按甲方要求更换成花岗岩（撞斜除外）或维修的</w:t>
            </w:r>
          </w:p>
        </w:tc>
        <w:tc>
          <w:tcPr>
            <w:tcW w:w="1300"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center"/>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1/条</w:t>
            </w:r>
          </w:p>
        </w:tc>
        <w:tc>
          <w:tcPr>
            <w:tcW w:w="662"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c>
          <w:tcPr>
            <w:tcW w:w="770"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515" w:type="dxa"/>
            <w:vMerge w:val="continue"/>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c>
          <w:tcPr>
            <w:tcW w:w="660"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ind w:left="0" w:leftChars="0" w:firstLine="0" w:firstLineChars="0"/>
              <w:jc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25</w:t>
            </w:r>
          </w:p>
        </w:tc>
        <w:tc>
          <w:tcPr>
            <w:tcW w:w="5623"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路面下沉积水3cm以上未加铺沥青、拆除路面重捣或采取其他措施消除积水</w:t>
            </w:r>
          </w:p>
        </w:tc>
        <w:tc>
          <w:tcPr>
            <w:tcW w:w="1300"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center"/>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2/处</w:t>
            </w:r>
          </w:p>
        </w:tc>
        <w:tc>
          <w:tcPr>
            <w:tcW w:w="662"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c>
          <w:tcPr>
            <w:tcW w:w="770"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515" w:type="dxa"/>
            <w:vMerge w:val="continue"/>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c>
          <w:tcPr>
            <w:tcW w:w="660"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ind w:left="0" w:leftChars="0" w:firstLine="0" w:firstLineChars="0"/>
              <w:jc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26</w:t>
            </w:r>
          </w:p>
        </w:tc>
        <w:tc>
          <w:tcPr>
            <w:tcW w:w="5623"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车辙达到2cm以上、面积10以上未对基础进行处理，未重新铺沥青路面或拆除路面重捣</w:t>
            </w:r>
          </w:p>
        </w:tc>
        <w:tc>
          <w:tcPr>
            <w:tcW w:w="1300"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center"/>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3/处</w:t>
            </w:r>
          </w:p>
        </w:tc>
        <w:tc>
          <w:tcPr>
            <w:tcW w:w="662"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c>
          <w:tcPr>
            <w:tcW w:w="770"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515" w:type="dxa"/>
            <w:vMerge w:val="continue"/>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c>
          <w:tcPr>
            <w:tcW w:w="660"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ind w:left="0" w:leftChars="0" w:firstLine="0" w:firstLineChars="0"/>
              <w:jc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27</w:t>
            </w:r>
          </w:p>
        </w:tc>
        <w:tc>
          <w:tcPr>
            <w:tcW w:w="5623"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路面坑洞未加铺沥青进行修复</w:t>
            </w:r>
          </w:p>
        </w:tc>
        <w:tc>
          <w:tcPr>
            <w:tcW w:w="1300"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center"/>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1/处</w:t>
            </w:r>
          </w:p>
        </w:tc>
        <w:tc>
          <w:tcPr>
            <w:tcW w:w="662"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c>
          <w:tcPr>
            <w:tcW w:w="770"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515" w:type="dxa"/>
            <w:vMerge w:val="continue"/>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c>
          <w:tcPr>
            <w:tcW w:w="660"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ind w:left="0" w:leftChars="0" w:firstLine="0" w:firstLineChars="0"/>
              <w:jc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28</w:t>
            </w:r>
          </w:p>
        </w:tc>
        <w:tc>
          <w:tcPr>
            <w:tcW w:w="5623"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深度超5cm、宽度超10cm、长度超20cm的未拆除重捣水泥路面</w:t>
            </w:r>
          </w:p>
        </w:tc>
        <w:tc>
          <w:tcPr>
            <w:tcW w:w="1300"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center"/>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2/处</w:t>
            </w:r>
          </w:p>
        </w:tc>
        <w:tc>
          <w:tcPr>
            <w:tcW w:w="662"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c>
          <w:tcPr>
            <w:tcW w:w="770"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515" w:type="dxa"/>
            <w:vMerge w:val="continue"/>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c>
          <w:tcPr>
            <w:tcW w:w="660"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ind w:left="0" w:leftChars="0" w:firstLine="0" w:firstLineChars="0"/>
              <w:jc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29</w:t>
            </w:r>
          </w:p>
        </w:tc>
        <w:tc>
          <w:tcPr>
            <w:tcW w:w="5623"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沥青路面或砼路面板块拱起超8cm的未拆除重新修复，并与周边板块接顺</w:t>
            </w:r>
          </w:p>
        </w:tc>
        <w:tc>
          <w:tcPr>
            <w:tcW w:w="1300"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center"/>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2/处</w:t>
            </w:r>
          </w:p>
        </w:tc>
        <w:tc>
          <w:tcPr>
            <w:tcW w:w="662"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c>
          <w:tcPr>
            <w:tcW w:w="770"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515" w:type="dxa"/>
            <w:vMerge w:val="continue"/>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c>
          <w:tcPr>
            <w:tcW w:w="660"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ind w:left="0" w:leftChars="0" w:firstLine="0" w:firstLineChars="0"/>
              <w:jc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30</w:t>
            </w:r>
          </w:p>
        </w:tc>
        <w:tc>
          <w:tcPr>
            <w:tcW w:w="5623"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横过管沟下沉超过3cm或碎裂面积超3㎡的未拆除后进行重新修复</w:t>
            </w:r>
          </w:p>
        </w:tc>
        <w:tc>
          <w:tcPr>
            <w:tcW w:w="1300"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center"/>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2/处</w:t>
            </w:r>
          </w:p>
        </w:tc>
        <w:tc>
          <w:tcPr>
            <w:tcW w:w="662"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c>
          <w:tcPr>
            <w:tcW w:w="770"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515" w:type="dxa"/>
            <w:vMerge w:val="continue"/>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c>
          <w:tcPr>
            <w:tcW w:w="660"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ind w:left="0" w:leftChars="0" w:firstLine="0" w:firstLineChars="0"/>
              <w:jc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31</w:t>
            </w:r>
          </w:p>
        </w:tc>
        <w:tc>
          <w:tcPr>
            <w:tcW w:w="5623"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对沥青路面或砼路面修复后的道路交通标志、标线等交通设施未进行及时恢复</w:t>
            </w:r>
          </w:p>
        </w:tc>
        <w:tc>
          <w:tcPr>
            <w:tcW w:w="1300"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center"/>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2/处</w:t>
            </w:r>
          </w:p>
        </w:tc>
        <w:tc>
          <w:tcPr>
            <w:tcW w:w="662"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c>
          <w:tcPr>
            <w:tcW w:w="770"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515" w:type="dxa"/>
            <w:vMerge w:val="continue"/>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c>
          <w:tcPr>
            <w:tcW w:w="660"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ind w:left="0" w:leftChars="0" w:firstLine="0" w:firstLineChars="0"/>
              <w:jc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32</w:t>
            </w:r>
          </w:p>
        </w:tc>
        <w:tc>
          <w:tcPr>
            <w:tcW w:w="5623"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对没有完善的断头路、人行道等未设置警示标志，未做好安全防护措施</w:t>
            </w:r>
          </w:p>
        </w:tc>
        <w:tc>
          <w:tcPr>
            <w:tcW w:w="1300"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center"/>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3/处</w:t>
            </w:r>
          </w:p>
        </w:tc>
        <w:tc>
          <w:tcPr>
            <w:tcW w:w="662"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c>
          <w:tcPr>
            <w:tcW w:w="770"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515" w:type="dxa"/>
            <w:vMerge w:val="continue"/>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c>
          <w:tcPr>
            <w:tcW w:w="660"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ind w:left="0" w:leftChars="0" w:firstLine="0" w:firstLineChars="0"/>
              <w:jc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33</w:t>
            </w:r>
          </w:p>
        </w:tc>
        <w:tc>
          <w:tcPr>
            <w:tcW w:w="5623"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发现有未经审批的破路占道或破坏市政设施未采取有效措施制止，并及时报告甲方和执法部门。（如破路含开挖、开设路口的、面积大于80㎡或长度超过100米，扣罚5/处/次）</w:t>
            </w:r>
          </w:p>
        </w:tc>
        <w:tc>
          <w:tcPr>
            <w:tcW w:w="1300"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center"/>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3/处/次</w:t>
            </w:r>
          </w:p>
        </w:tc>
        <w:tc>
          <w:tcPr>
            <w:tcW w:w="662"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c>
          <w:tcPr>
            <w:tcW w:w="770"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515" w:type="dxa"/>
            <w:vMerge w:val="continue"/>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c>
          <w:tcPr>
            <w:tcW w:w="660"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ind w:left="0" w:leftChars="0" w:firstLine="0" w:firstLineChars="0"/>
              <w:jc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34</w:t>
            </w:r>
          </w:p>
        </w:tc>
        <w:tc>
          <w:tcPr>
            <w:tcW w:w="5623"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未在12小时内开始恢复设施原貌。（每延期12小时还扣罚3/处）</w:t>
            </w:r>
          </w:p>
        </w:tc>
        <w:tc>
          <w:tcPr>
            <w:tcW w:w="1300"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center"/>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3/次</w:t>
            </w:r>
          </w:p>
        </w:tc>
        <w:tc>
          <w:tcPr>
            <w:tcW w:w="662"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c>
          <w:tcPr>
            <w:tcW w:w="770"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515" w:type="dxa"/>
            <w:vMerge w:val="continue"/>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c>
          <w:tcPr>
            <w:tcW w:w="660"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ind w:left="0" w:leftChars="0" w:firstLine="0" w:firstLineChars="0"/>
              <w:jc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35</w:t>
            </w:r>
          </w:p>
        </w:tc>
        <w:tc>
          <w:tcPr>
            <w:tcW w:w="5623"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不及时跟踪执法等部门处理结果</w:t>
            </w:r>
          </w:p>
        </w:tc>
        <w:tc>
          <w:tcPr>
            <w:tcW w:w="1300"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center"/>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3/次</w:t>
            </w:r>
          </w:p>
        </w:tc>
        <w:tc>
          <w:tcPr>
            <w:tcW w:w="662"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c>
          <w:tcPr>
            <w:tcW w:w="770"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515" w:type="dxa"/>
            <w:vMerge w:val="continue"/>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c>
          <w:tcPr>
            <w:tcW w:w="660"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ind w:left="0" w:leftChars="0" w:firstLine="0" w:firstLineChars="0"/>
              <w:jc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36</w:t>
            </w:r>
          </w:p>
        </w:tc>
        <w:tc>
          <w:tcPr>
            <w:tcW w:w="5623"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由乙方负责修复的破路修复工作未能在开挖单位退场后24小内开始修复。（每延期12小时还扣罚3/处）</w:t>
            </w:r>
          </w:p>
        </w:tc>
        <w:tc>
          <w:tcPr>
            <w:tcW w:w="1300"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center"/>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2/处</w:t>
            </w:r>
          </w:p>
        </w:tc>
        <w:tc>
          <w:tcPr>
            <w:tcW w:w="662"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c>
          <w:tcPr>
            <w:tcW w:w="770"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515" w:type="dxa"/>
            <w:vMerge w:val="continue"/>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c>
          <w:tcPr>
            <w:tcW w:w="660"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ind w:left="0" w:leftChars="0" w:firstLine="0" w:firstLineChars="0"/>
              <w:jc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37</w:t>
            </w:r>
          </w:p>
        </w:tc>
        <w:tc>
          <w:tcPr>
            <w:tcW w:w="5623"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由乙方负责修复的破路修复工作未能按原材料或原质量修复的。（通知后未能在24小时内开始整改的每延期24小时扣罚3/处）</w:t>
            </w:r>
          </w:p>
        </w:tc>
        <w:tc>
          <w:tcPr>
            <w:tcW w:w="1300"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center"/>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2/处</w:t>
            </w:r>
          </w:p>
        </w:tc>
        <w:tc>
          <w:tcPr>
            <w:tcW w:w="662"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c>
          <w:tcPr>
            <w:tcW w:w="770"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515" w:type="dxa"/>
            <w:vMerge w:val="continue"/>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c>
          <w:tcPr>
            <w:tcW w:w="660"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ind w:left="0" w:leftChars="0" w:firstLine="0" w:firstLineChars="0"/>
              <w:jc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38</w:t>
            </w:r>
          </w:p>
        </w:tc>
        <w:tc>
          <w:tcPr>
            <w:tcW w:w="5623"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对经审批的破路占道的施工位置、面积、文明施工等进行进行跟踪，并及时将有关情况报告甲方</w:t>
            </w:r>
          </w:p>
        </w:tc>
        <w:tc>
          <w:tcPr>
            <w:tcW w:w="1300"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center"/>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2/处</w:t>
            </w:r>
          </w:p>
        </w:tc>
        <w:tc>
          <w:tcPr>
            <w:tcW w:w="662"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c>
          <w:tcPr>
            <w:tcW w:w="770"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515" w:type="dxa"/>
            <w:vMerge w:val="continue"/>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c>
          <w:tcPr>
            <w:tcW w:w="660"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ind w:left="0" w:leftChars="0" w:firstLine="0" w:firstLineChars="0"/>
              <w:jc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39</w:t>
            </w:r>
          </w:p>
        </w:tc>
        <w:tc>
          <w:tcPr>
            <w:tcW w:w="5623"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上级安排检查未协助甲方安排线路，或未在要求时间内完成</w:t>
            </w:r>
          </w:p>
        </w:tc>
        <w:tc>
          <w:tcPr>
            <w:tcW w:w="1300"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center"/>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3/次</w:t>
            </w:r>
          </w:p>
        </w:tc>
        <w:tc>
          <w:tcPr>
            <w:tcW w:w="662"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c>
          <w:tcPr>
            <w:tcW w:w="770"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515" w:type="dxa"/>
            <w:vMerge w:val="continue"/>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c>
          <w:tcPr>
            <w:tcW w:w="660"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ind w:left="0" w:leftChars="0" w:firstLine="0" w:firstLineChars="0"/>
              <w:jc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40</w:t>
            </w:r>
          </w:p>
        </w:tc>
        <w:tc>
          <w:tcPr>
            <w:tcW w:w="5623"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封路、封桥等市政设施维修有责造成交通堵塞、投诉。（由此造成其他损失均由乙方负责）</w:t>
            </w:r>
          </w:p>
        </w:tc>
        <w:tc>
          <w:tcPr>
            <w:tcW w:w="1300"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center"/>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3/次</w:t>
            </w:r>
          </w:p>
        </w:tc>
        <w:tc>
          <w:tcPr>
            <w:tcW w:w="662"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c>
          <w:tcPr>
            <w:tcW w:w="770"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515" w:type="dxa"/>
            <w:vMerge w:val="continue"/>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c>
          <w:tcPr>
            <w:tcW w:w="660"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ind w:left="0" w:leftChars="0" w:firstLine="0" w:firstLineChars="0"/>
              <w:jc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41</w:t>
            </w:r>
          </w:p>
        </w:tc>
        <w:tc>
          <w:tcPr>
            <w:tcW w:w="5623"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砼路面板块裂缝宽度超3mm，长度超3m，且出现多条裂缝时，未进行拆除重捣水泥路面</w:t>
            </w:r>
          </w:p>
        </w:tc>
        <w:tc>
          <w:tcPr>
            <w:tcW w:w="1300"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center"/>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2/处</w:t>
            </w:r>
          </w:p>
        </w:tc>
        <w:tc>
          <w:tcPr>
            <w:tcW w:w="662"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c>
          <w:tcPr>
            <w:tcW w:w="770"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515" w:type="dxa"/>
            <w:vMerge w:val="continue"/>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c>
          <w:tcPr>
            <w:tcW w:w="660"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ind w:left="0" w:leftChars="0" w:firstLine="0" w:firstLineChars="0"/>
              <w:jc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42</w:t>
            </w:r>
          </w:p>
        </w:tc>
        <w:tc>
          <w:tcPr>
            <w:tcW w:w="5623"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巡查市政设施未对敷设于道路上的所有设施进行巡查，或没有分门别类上报甲方，或对有重大影响未重点标注和上报的</w:t>
            </w:r>
          </w:p>
        </w:tc>
        <w:tc>
          <w:tcPr>
            <w:tcW w:w="1300"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center"/>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3/处</w:t>
            </w:r>
          </w:p>
        </w:tc>
        <w:tc>
          <w:tcPr>
            <w:tcW w:w="662"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c>
          <w:tcPr>
            <w:tcW w:w="770"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515" w:type="dxa"/>
            <w:vMerge w:val="continue"/>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c>
          <w:tcPr>
            <w:tcW w:w="660"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ind w:left="0" w:leftChars="0" w:firstLine="0" w:firstLineChars="0"/>
              <w:jc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43</w:t>
            </w:r>
          </w:p>
        </w:tc>
        <w:tc>
          <w:tcPr>
            <w:tcW w:w="5623"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值班人员不挂牌、不在岗、巡查不到位或上班睡觉、酒后值班、穿拖鞋、高跟鞋值班</w:t>
            </w:r>
          </w:p>
        </w:tc>
        <w:tc>
          <w:tcPr>
            <w:tcW w:w="1300"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center"/>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1/次</w:t>
            </w:r>
          </w:p>
        </w:tc>
        <w:tc>
          <w:tcPr>
            <w:tcW w:w="662"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c>
          <w:tcPr>
            <w:tcW w:w="770"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515" w:type="dxa"/>
            <w:vMerge w:val="continue"/>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c>
          <w:tcPr>
            <w:tcW w:w="660"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ind w:left="0" w:leftChars="0" w:firstLine="0" w:firstLineChars="0"/>
              <w:jc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44</w:t>
            </w:r>
          </w:p>
        </w:tc>
        <w:tc>
          <w:tcPr>
            <w:tcW w:w="5623"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乙方未按时做好道路市政设施的代管及移交管养手续</w:t>
            </w:r>
          </w:p>
        </w:tc>
        <w:tc>
          <w:tcPr>
            <w:tcW w:w="1300"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center"/>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2/次</w:t>
            </w:r>
          </w:p>
        </w:tc>
        <w:tc>
          <w:tcPr>
            <w:tcW w:w="662"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c>
          <w:tcPr>
            <w:tcW w:w="770"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515" w:type="dxa"/>
            <w:vMerge w:val="continue"/>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c>
          <w:tcPr>
            <w:tcW w:w="660"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ind w:left="0" w:leftChars="0" w:firstLine="0" w:firstLineChars="0"/>
              <w:jc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45</w:t>
            </w:r>
          </w:p>
        </w:tc>
        <w:tc>
          <w:tcPr>
            <w:tcW w:w="5623"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办理移交（含代管、正式移交）手续时，未将现有设施现场存在问题及估算修复费用在7个工作日内报甲方</w:t>
            </w:r>
          </w:p>
        </w:tc>
        <w:tc>
          <w:tcPr>
            <w:tcW w:w="1300"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center"/>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2/次</w:t>
            </w:r>
          </w:p>
        </w:tc>
        <w:tc>
          <w:tcPr>
            <w:tcW w:w="662"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c>
          <w:tcPr>
            <w:tcW w:w="770"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515" w:type="dxa"/>
            <w:vMerge w:val="continue"/>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c>
          <w:tcPr>
            <w:tcW w:w="660"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ind w:left="0" w:leftChars="0" w:firstLine="0" w:firstLineChars="0"/>
              <w:jc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46</w:t>
            </w:r>
          </w:p>
        </w:tc>
        <w:tc>
          <w:tcPr>
            <w:tcW w:w="5623"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未能按时编制道路的定期检查﹑日常巡查﹑经常性巡查计划并上交甲方的</w:t>
            </w:r>
          </w:p>
        </w:tc>
        <w:tc>
          <w:tcPr>
            <w:tcW w:w="1300"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center"/>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1/次</w:t>
            </w:r>
          </w:p>
        </w:tc>
        <w:tc>
          <w:tcPr>
            <w:tcW w:w="662"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c>
          <w:tcPr>
            <w:tcW w:w="770"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515" w:type="dxa"/>
            <w:vMerge w:val="continue"/>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c>
          <w:tcPr>
            <w:tcW w:w="660"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ind w:left="0" w:leftChars="0" w:firstLine="0" w:firstLineChars="0"/>
              <w:jc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47</w:t>
            </w:r>
          </w:p>
        </w:tc>
        <w:tc>
          <w:tcPr>
            <w:tcW w:w="5623"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未能按时编制道路量化维修项目计划并上交甲方的</w:t>
            </w:r>
          </w:p>
        </w:tc>
        <w:tc>
          <w:tcPr>
            <w:tcW w:w="1300"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center"/>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1/次</w:t>
            </w:r>
          </w:p>
        </w:tc>
        <w:tc>
          <w:tcPr>
            <w:tcW w:w="662"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c>
          <w:tcPr>
            <w:tcW w:w="770"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515" w:type="dxa"/>
            <w:vMerge w:val="continue"/>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c>
          <w:tcPr>
            <w:tcW w:w="660"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ind w:left="0" w:leftChars="0" w:firstLine="0" w:firstLineChars="0"/>
              <w:jc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48</w:t>
            </w:r>
          </w:p>
        </w:tc>
        <w:tc>
          <w:tcPr>
            <w:tcW w:w="5623"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乙方未安排专人负责出入仓登记，做好相关台帐的</w:t>
            </w:r>
          </w:p>
        </w:tc>
        <w:tc>
          <w:tcPr>
            <w:tcW w:w="1300"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center"/>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1/次</w:t>
            </w:r>
          </w:p>
        </w:tc>
        <w:tc>
          <w:tcPr>
            <w:tcW w:w="662"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c>
          <w:tcPr>
            <w:tcW w:w="770"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515" w:type="dxa"/>
            <w:vMerge w:val="continue"/>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c>
          <w:tcPr>
            <w:tcW w:w="660"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ind w:left="0" w:leftChars="0" w:firstLine="0" w:firstLineChars="0"/>
              <w:jc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49</w:t>
            </w:r>
          </w:p>
        </w:tc>
        <w:tc>
          <w:tcPr>
            <w:tcW w:w="5623"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未调查道路等市政设施，没有制定下一年度的大修或改扩建计划。（延迟加扣1/天）</w:t>
            </w:r>
          </w:p>
        </w:tc>
        <w:tc>
          <w:tcPr>
            <w:tcW w:w="1300"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center"/>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5/次</w:t>
            </w:r>
          </w:p>
        </w:tc>
        <w:tc>
          <w:tcPr>
            <w:tcW w:w="662"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c>
          <w:tcPr>
            <w:tcW w:w="770"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515" w:type="dxa"/>
            <w:vMerge w:val="continue"/>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c>
          <w:tcPr>
            <w:tcW w:w="660"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ind w:left="0" w:leftChars="0" w:firstLine="0" w:firstLineChars="0"/>
              <w:jc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50</w:t>
            </w:r>
          </w:p>
        </w:tc>
        <w:tc>
          <w:tcPr>
            <w:tcW w:w="5623"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道路设施的重点养护必须按照规定向社会公示，养护作业范围必须用护栏完全封闭，当天作业完毕当天撤除；养护作业必须满足交通、环保要求，保护地下管线和公共设施的完好,未按以上要求完成</w:t>
            </w:r>
          </w:p>
        </w:tc>
        <w:tc>
          <w:tcPr>
            <w:tcW w:w="1300"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center"/>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1/项·次</w:t>
            </w:r>
          </w:p>
        </w:tc>
        <w:tc>
          <w:tcPr>
            <w:tcW w:w="662"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c>
          <w:tcPr>
            <w:tcW w:w="770"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515" w:type="dxa"/>
            <w:vMerge w:val="continue"/>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c>
          <w:tcPr>
            <w:tcW w:w="660"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ind w:left="0" w:leftChars="0" w:firstLine="0" w:firstLineChars="0"/>
              <w:jc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51</w:t>
            </w:r>
          </w:p>
        </w:tc>
        <w:tc>
          <w:tcPr>
            <w:tcW w:w="5623"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乙方在履行合同时雇用非法劳工，或未能保障雇员合法权益</w:t>
            </w:r>
          </w:p>
        </w:tc>
        <w:tc>
          <w:tcPr>
            <w:tcW w:w="1300"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center"/>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2/人·次</w:t>
            </w:r>
          </w:p>
        </w:tc>
        <w:tc>
          <w:tcPr>
            <w:tcW w:w="662"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c>
          <w:tcPr>
            <w:tcW w:w="770"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515" w:type="dxa"/>
            <w:vMerge w:val="continue"/>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c>
          <w:tcPr>
            <w:tcW w:w="660"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ind w:left="0" w:leftChars="0" w:firstLine="0" w:firstLineChars="0"/>
              <w:jc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52</w:t>
            </w:r>
          </w:p>
        </w:tc>
        <w:tc>
          <w:tcPr>
            <w:tcW w:w="5623"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不服从市政行业主管部门的统一调配和安排</w:t>
            </w:r>
          </w:p>
        </w:tc>
        <w:tc>
          <w:tcPr>
            <w:tcW w:w="1300"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center"/>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5/次</w:t>
            </w:r>
          </w:p>
        </w:tc>
        <w:tc>
          <w:tcPr>
            <w:tcW w:w="662"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c>
          <w:tcPr>
            <w:tcW w:w="770"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515" w:type="dxa"/>
            <w:vMerge w:val="continue"/>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c>
          <w:tcPr>
            <w:tcW w:w="660"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ind w:left="0" w:leftChars="0" w:firstLine="0" w:firstLineChars="0"/>
              <w:jc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53</w:t>
            </w:r>
          </w:p>
        </w:tc>
        <w:tc>
          <w:tcPr>
            <w:tcW w:w="5623"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道路设施的定期检查﹑日常巡查﹑经常性巡查计划，未于每星期一早上9：00前上交，或每月20日前未能汇总上交甲方[未完成任务或出现新病害未于第二天早上9：00前上报（节假日顺延），或正在维修项目未于每天早上9：00前上报当天维护地点、内容和施工人数]，或未报甲方批准后实施，或对损坏严重﹑危及安全运行的，未立即向甲方提出限制交通的建议</w:t>
            </w:r>
          </w:p>
        </w:tc>
        <w:tc>
          <w:tcPr>
            <w:tcW w:w="1300"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center"/>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1/处·次</w:t>
            </w:r>
          </w:p>
        </w:tc>
        <w:tc>
          <w:tcPr>
            <w:tcW w:w="662"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c>
          <w:tcPr>
            <w:tcW w:w="770"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515" w:type="dxa"/>
            <w:vMerge w:val="continue"/>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c>
          <w:tcPr>
            <w:tcW w:w="660"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ind w:left="0" w:leftChars="0" w:firstLine="0" w:firstLineChars="0"/>
              <w:jc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54</w:t>
            </w:r>
          </w:p>
        </w:tc>
        <w:tc>
          <w:tcPr>
            <w:tcW w:w="5623"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护坡、挡墙等结构性设施损坏未在3个工作日内修复</w:t>
            </w:r>
          </w:p>
        </w:tc>
        <w:tc>
          <w:tcPr>
            <w:tcW w:w="1300"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center"/>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2/次</w:t>
            </w:r>
          </w:p>
        </w:tc>
        <w:tc>
          <w:tcPr>
            <w:tcW w:w="662"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c>
          <w:tcPr>
            <w:tcW w:w="770"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515" w:type="dxa"/>
            <w:vMerge w:val="continue"/>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c>
          <w:tcPr>
            <w:tcW w:w="660"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ind w:left="0" w:leftChars="0" w:firstLine="0" w:firstLineChars="0"/>
              <w:jc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55</w:t>
            </w:r>
          </w:p>
        </w:tc>
        <w:tc>
          <w:tcPr>
            <w:tcW w:w="5623"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因暴雨塌方滑坡土方未在甲方要求时间内清运走（经甲方批准除外）</w:t>
            </w:r>
          </w:p>
        </w:tc>
        <w:tc>
          <w:tcPr>
            <w:tcW w:w="1300"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center"/>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2/次</w:t>
            </w:r>
          </w:p>
        </w:tc>
        <w:tc>
          <w:tcPr>
            <w:tcW w:w="662"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c>
          <w:tcPr>
            <w:tcW w:w="770"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515" w:type="dxa"/>
            <w:vMerge w:val="continue"/>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c>
          <w:tcPr>
            <w:tcW w:w="660"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ind w:left="0" w:leftChars="0" w:firstLine="0" w:firstLineChars="0"/>
              <w:jc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56</w:t>
            </w:r>
          </w:p>
        </w:tc>
        <w:tc>
          <w:tcPr>
            <w:tcW w:w="5623"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路基渗水影响路面质量，乙方应分析原因，未在甲方要求时间内完成维修方案和编制维修费用</w:t>
            </w:r>
          </w:p>
        </w:tc>
        <w:tc>
          <w:tcPr>
            <w:tcW w:w="1300"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center"/>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2/次</w:t>
            </w:r>
          </w:p>
        </w:tc>
        <w:tc>
          <w:tcPr>
            <w:tcW w:w="662"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c>
          <w:tcPr>
            <w:tcW w:w="770"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515" w:type="dxa"/>
            <w:vMerge w:val="continue"/>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c>
          <w:tcPr>
            <w:tcW w:w="660"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ind w:left="0" w:leftChars="0" w:firstLine="0" w:firstLineChars="0"/>
              <w:jc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57</w:t>
            </w:r>
          </w:p>
        </w:tc>
        <w:tc>
          <w:tcPr>
            <w:tcW w:w="5623"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树池砖损坏应于24小时内修复完成，未在规定时间内完成（不足1个计1个树池）</w:t>
            </w:r>
          </w:p>
        </w:tc>
        <w:tc>
          <w:tcPr>
            <w:tcW w:w="1300"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center"/>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1/个</w:t>
            </w:r>
          </w:p>
        </w:tc>
        <w:tc>
          <w:tcPr>
            <w:tcW w:w="662"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c>
          <w:tcPr>
            <w:tcW w:w="770"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515" w:type="dxa"/>
            <w:vMerge w:val="restart"/>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center"/>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排水</w:t>
            </w:r>
          </w:p>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center"/>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设施</w:t>
            </w:r>
          </w:p>
        </w:tc>
        <w:tc>
          <w:tcPr>
            <w:tcW w:w="660"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center"/>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58</w:t>
            </w:r>
          </w:p>
        </w:tc>
        <w:tc>
          <w:tcPr>
            <w:tcW w:w="5623"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办理移交（含代管、正式移交）手续时，未将现有设施现场存在问题及估算修复费用在7个工作日内报甲方（排水管道在收到施工图或竣工图的15个工作日内完成）</w:t>
            </w:r>
          </w:p>
        </w:tc>
        <w:tc>
          <w:tcPr>
            <w:tcW w:w="1300"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center"/>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2/次</w:t>
            </w:r>
          </w:p>
        </w:tc>
        <w:tc>
          <w:tcPr>
            <w:tcW w:w="662"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c>
          <w:tcPr>
            <w:tcW w:w="770"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515" w:type="dxa"/>
            <w:vMerge w:val="continue"/>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c>
          <w:tcPr>
            <w:tcW w:w="660"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ind w:left="0" w:leftChars="0" w:firstLine="0" w:firstLineChars="0"/>
              <w:jc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59</w:t>
            </w:r>
          </w:p>
        </w:tc>
        <w:tc>
          <w:tcPr>
            <w:tcW w:w="5623"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未能按时编制排水设施的定期检查﹑日常巡查﹑经常性巡查计划并上交甲方的</w:t>
            </w:r>
          </w:p>
        </w:tc>
        <w:tc>
          <w:tcPr>
            <w:tcW w:w="1300"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center"/>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2/次</w:t>
            </w:r>
          </w:p>
        </w:tc>
        <w:tc>
          <w:tcPr>
            <w:tcW w:w="662"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c>
          <w:tcPr>
            <w:tcW w:w="770"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515" w:type="dxa"/>
            <w:vMerge w:val="continue"/>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c>
          <w:tcPr>
            <w:tcW w:w="660"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ind w:left="0" w:leftChars="0" w:firstLine="0" w:firstLineChars="0"/>
              <w:jc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60</w:t>
            </w:r>
          </w:p>
        </w:tc>
        <w:tc>
          <w:tcPr>
            <w:tcW w:w="5623"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甲方确认实际量与现场不符</w:t>
            </w:r>
          </w:p>
        </w:tc>
        <w:tc>
          <w:tcPr>
            <w:tcW w:w="1300"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center"/>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3/次</w:t>
            </w:r>
          </w:p>
        </w:tc>
        <w:tc>
          <w:tcPr>
            <w:tcW w:w="662"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c>
          <w:tcPr>
            <w:tcW w:w="770"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515" w:type="dxa"/>
            <w:vMerge w:val="continue"/>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c>
          <w:tcPr>
            <w:tcW w:w="660"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ind w:left="0" w:leftChars="0" w:firstLine="0" w:firstLineChars="0"/>
              <w:jc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61</w:t>
            </w:r>
          </w:p>
        </w:tc>
        <w:tc>
          <w:tcPr>
            <w:tcW w:w="5623"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暴雨过后，未能及时做好水浸黑点台账记录的，且7天内未按时上交甲方的</w:t>
            </w:r>
          </w:p>
        </w:tc>
        <w:tc>
          <w:tcPr>
            <w:tcW w:w="1300"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center"/>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2/次</w:t>
            </w:r>
          </w:p>
        </w:tc>
        <w:tc>
          <w:tcPr>
            <w:tcW w:w="662"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c>
          <w:tcPr>
            <w:tcW w:w="770"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515" w:type="dxa"/>
            <w:vMerge w:val="continue"/>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c>
          <w:tcPr>
            <w:tcW w:w="660"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ind w:left="0" w:leftChars="0" w:firstLine="0" w:firstLineChars="0"/>
              <w:jc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62</w:t>
            </w:r>
          </w:p>
        </w:tc>
        <w:tc>
          <w:tcPr>
            <w:tcW w:w="5623"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30天内未能提出水浸路段改造建议</w:t>
            </w:r>
          </w:p>
        </w:tc>
        <w:tc>
          <w:tcPr>
            <w:tcW w:w="1300"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center"/>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2/次</w:t>
            </w:r>
          </w:p>
        </w:tc>
        <w:tc>
          <w:tcPr>
            <w:tcW w:w="662"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c>
          <w:tcPr>
            <w:tcW w:w="770"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515" w:type="dxa"/>
            <w:vMerge w:val="continue"/>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c>
          <w:tcPr>
            <w:tcW w:w="660"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ind w:left="0" w:leftChars="0" w:firstLine="0" w:firstLineChars="0"/>
              <w:jc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63</w:t>
            </w:r>
          </w:p>
        </w:tc>
        <w:tc>
          <w:tcPr>
            <w:tcW w:w="5623"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未能做好排水等市政设施的调查，制定下一年度的大修、清疏或改扩建计划按时上交甲方的</w:t>
            </w:r>
          </w:p>
        </w:tc>
        <w:tc>
          <w:tcPr>
            <w:tcW w:w="1300"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center"/>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5/次</w:t>
            </w:r>
          </w:p>
        </w:tc>
        <w:tc>
          <w:tcPr>
            <w:tcW w:w="662"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c>
          <w:tcPr>
            <w:tcW w:w="770"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515" w:type="dxa"/>
            <w:vMerge w:val="continue"/>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c>
          <w:tcPr>
            <w:tcW w:w="660"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ind w:left="0" w:leftChars="0" w:firstLine="0" w:firstLineChars="0"/>
              <w:jc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64</w:t>
            </w:r>
          </w:p>
        </w:tc>
        <w:tc>
          <w:tcPr>
            <w:tcW w:w="5623"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未能做好排水管网设施量的核查工作，并按时将核查结果上报甲方的</w:t>
            </w:r>
          </w:p>
        </w:tc>
        <w:tc>
          <w:tcPr>
            <w:tcW w:w="1300"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center"/>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2/次</w:t>
            </w:r>
          </w:p>
        </w:tc>
        <w:tc>
          <w:tcPr>
            <w:tcW w:w="662"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c>
          <w:tcPr>
            <w:tcW w:w="770"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515" w:type="dxa"/>
            <w:vMerge w:val="continue"/>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c>
          <w:tcPr>
            <w:tcW w:w="660"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ind w:left="0" w:leftChars="0" w:firstLine="0" w:firstLineChars="0"/>
              <w:jc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65</w:t>
            </w:r>
          </w:p>
        </w:tc>
        <w:tc>
          <w:tcPr>
            <w:tcW w:w="5623"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甲方确认实际量与现场不符</w:t>
            </w:r>
          </w:p>
        </w:tc>
        <w:tc>
          <w:tcPr>
            <w:tcW w:w="1300"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center"/>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2/次</w:t>
            </w:r>
          </w:p>
        </w:tc>
        <w:tc>
          <w:tcPr>
            <w:tcW w:w="662"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c>
          <w:tcPr>
            <w:tcW w:w="770"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515" w:type="dxa"/>
            <w:vMerge w:val="continue"/>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c>
          <w:tcPr>
            <w:tcW w:w="660"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ind w:left="0" w:leftChars="0" w:firstLine="0" w:firstLineChars="0"/>
              <w:jc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66</w:t>
            </w:r>
          </w:p>
        </w:tc>
        <w:tc>
          <w:tcPr>
            <w:tcW w:w="5623"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未按甲方要求，在5个工作日内勘查维护范围内新建建筑物的污水管道与市政管道的连接状况，并提供书面意见的</w:t>
            </w:r>
          </w:p>
        </w:tc>
        <w:tc>
          <w:tcPr>
            <w:tcW w:w="1300"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center"/>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2/处</w:t>
            </w:r>
          </w:p>
        </w:tc>
        <w:tc>
          <w:tcPr>
            <w:tcW w:w="662"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c>
          <w:tcPr>
            <w:tcW w:w="770"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515" w:type="dxa"/>
            <w:vMerge w:val="continue"/>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c>
          <w:tcPr>
            <w:tcW w:w="660"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ind w:left="0" w:leftChars="0" w:firstLine="0" w:firstLineChars="0"/>
              <w:jc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67</w:t>
            </w:r>
          </w:p>
        </w:tc>
        <w:tc>
          <w:tcPr>
            <w:tcW w:w="5623"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承担截水沟、检查井、排水边井等设施被盗或因各种原因被损坏，未能在发现或者接报后的1小时内安放警示标志围护</w:t>
            </w:r>
          </w:p>
        </w:tc>
        <w:tc>
          <w:tcPr>
            <w:tcW w:w="1300"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center"/>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2/次</w:t>
            </w:r>
          </w:p>
        </w:tc>
        <w:tc>
          <w:tcPr>
            <w:tcW w:w="662"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c>
          <w:tcPr>
            <w:tcW w:w="770"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515" w:type="dxa"/>
            <w:vMerge w:val="continue"/>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c>
          <w:tcPr>
            <w:tcW w:w="660"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ind w:left="0" w:leftChars="0" w:firstLine="0" w:firstLineChars="0"/>
              <w:jc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68</w:t>
            </w:r>
          </w:p>
        </w:tc>
        <w:tc>
          <w:tcPr>
            <w:tcW w:w="5623"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未在24小时内完成修复的</w:t>
            </w:r>
          </w:p>
        </w:tc>
        <w:tc>
          <w:tcPr>
            <w:tcW w:w="1300"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center"/>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2/次</w:t>
            </w:r>
          </w:p>
        </w:tc>
        <w:tc>
          <w:tcPr>
            <w:tcW w:w="662"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c>
          <w:tcPr>
            <w:tcW w:w="770"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515" w:type="dxa"/>
            <w:vMerge w:val="continue"/>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c>
          <w:tcPr>
            <w:tcW w:w="660"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ind w:left="0" w:leftChars="0" w:firstLine="0" w:firstLineChars="0"/>
              <w:jc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69</w:t>
            </w:r>
          </w:p>
        </w:tc>
        <w:tc>
          <w:tcPr>
            <w:tcW w:w="5623"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承担排水等设施偷盗、毁坏的修复。如出现他人或其他单位对设施进行偷盗、毁坏，未能在24小时内通知甲方，并采取报警、通知执法部门等相应措施进行阻止</w:t>
            </w:r>
          </w:p>
        </w:tc>
        <w:tc>
          <w:tcPr>
            <w:tcW w:w="1300"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center"/>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2/次</w:t>
            </w:r>
          </w:p>
        </w:tc>
        <w:tc>
          <w:tcPr>
            <w:tcW w:w="662"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c>
          <w:tcPr>
            <w:tcW w:w="770"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515" w:type="dxa"/>
            <w:vMerge w:val="continue"/>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c>
          <w:tcPr>
            <w:tcW w:w="660"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ind w:left="0" w:leftChars="0" w:firstLine="0" w:firstLineChars="0"/>
              <w:jc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70</w:t>
            </w:r>
          </w:p>
        </w:tc>
        <w:tc>
          <w:tcPr>
            <w:tcW w:w="5623"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排水设施被盗、人为损坏、车辆损坏时，维护材料未按原材质修复，并按甲方的时间要求通过验收。（不能按原材质修复的，修复材料必须优于原材料质量）</w:t>
            </w:r>
          </w:p>
        </w:tc>
        <w:tc>
          <w:tcPr>
            <w:tcW w:w="1300"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center"/>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2/次</w:t>
            </w:r>
          </w:p>
        </w:tc>
        <w:tc>
          <w:tcPr>
            <w:tcW w:w="662"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c>
          <w:tcPr>
            <w:tcW w:w="770"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515" w:type="dxa"/>
            <w:vMerge w:val="continue"/>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c>
          <w:tcPr>
            <w:tcW w:w="660"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ind w:left="0" w:leftChars="0" w:firstLine="0" w:firstLineChars="0"/>
              <w:jc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71</w:t>
            </w:r>
          </w:p>
        </w:tc>
        <w:tc>
          <w:tcPr>
            <w:tcW w:w="5623"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未使用经国家认可的检测机构检测合格的检查井、雨水箅和截水沟</w:t>
            </w:r>
          </w:p>
        </w:tc>
        <w:tc>
          <w:tcPr>
            <w:tcW w:w="1300"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center"/>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2/套</w:t>
            </w:r>
          </w:p>
        </w:tc>
        <w:tc>
          <w:tcPr>
            <w:tcW w:w="662"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c>
          <w:tcPr>
            <w:tcW w:w="770"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515" w:type="dxa"/>
            <w:vMerge w:val="continue"/>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c>
          <w:tcPr>
            <w:tcW w:w="660"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ind w:left="0" w:leftChars="0" w:firstLine="0" w:firstLineChars="0"/>
              <w:jc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72</w:t>
            </w:r>
          </w:p>
        </w:tc>
        <w:tc>
          <w:tcPr>
            <w:tcW w:w="5623"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人行道装饰井出现安全隐患，未及时修复</w:t>
            </w:r>
          </w:p>
        </w:tc>
        <w:tc>
          <w:tcPr>
            <w:tcW w:w="1300"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center"/>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1/处</w:t>
            </w:r>
          </w:p>
        </w:tc>
        <w:tc>
          <w:tcPr>
            <w:tcW w:w="662"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c>
          <w:tcPr>
            <w:tcW w:w="770"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515" w:type="dxa"/>
            <w:vMerge w:val="continue"/>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c>
          <w:tcPr>
            <w:tcW w:w="660"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ind w:left="0" w:leftChars="0" w:firstLine="0" w:firstLineChars="0"/>
              <w:jc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73</w:t>
            </w:r>
          </w:p>
        </w:tc>
        <w:tc>
          <w:tcPr>
            <w:tcW w:w="5623"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存在重大安全隐患的，未及时报告</w:t>
            </w:r>
          </w:p>
        </w:tc>
        <w:tc>
          <w:tcPr>
            <w:tcW w:w="1300"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center"/>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3/次</w:t>
            </w:r>
          </w:p>
        </w:tc>
        <w:tc>
          <w:tcPr>
            <w:tcW w:w="662"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c>
          <w:tcPr>
            <w:tcW w:w="770"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515" w:type="dxa"/>
            <w:vMerge w:val="continue"/>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c>
          <w:tcPr>
            <w:tcW w:w="660"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ind w:left="0" w:leftChars="0" w:firstLine="0" w:firstLineChars="0"/>
              <w:jc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74</w:t>
            </w:r>
          </w:p>
        </w:tc>
        <w:tc>
          <w:tcPr>
            <w:tcW w:w="5623"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发生道路偷挖涉及排水设施时，未能及时发现和拍照通知甲方和执法部门</w:t>
            </w:r>
          </w:p>
        </w:tc>
        <w:tc>
          <w:tcPr>
            <w:tcW w:w="1300"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center"/>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2/次</w:t>
            </w:r>
          </w:p>
        </w:tc>
        <w:tc>
          <w:tcPr>
            <w:tcW w:w="662"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c>
          <w:tcPr>
            <w:tcW w:w="770"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515" w:type="dxa"/>
            <w:vMerge w:val="continue"/>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c>
          <w:tcPr>
            <w:tcW w:w="660"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ind w:left="0" w:leftChars="0" w:firstLine="0" w:firstLineChars="0"/>
              <w:jc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75</w:t>
            </w:r>
          </w:p>
        </w:tc>
        <w:tc>
          <w:tcPr>
            <w:tcW w:w="5623"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不及时跟踪执法等部门处理结果</w:t>
            </w:r>
          </w:p>
        </w:tc>
        <w:tc>
          <w:tcPr>
            <w:tcW w:w="1300"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center"/>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2/次</w:t>
            </w:r>
          </w:p>
        </w:tc>
        <w:tc>
          <w:tcPr>
            <w:tcW w:w="662"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c>
          <w:tcPr>
            <w:tcW w:w="770"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515" w:type="dxa"/>
            <w:vMerge w:val="continue"/>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c>
          <w:tcPr>
            <w:tcW w:w="660"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ind w:left="0" w:leftChars="0" w:firstLine="0" w:firstLineChars="0"/>
              <w:jc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76</w:t>
            </w:r>
          </w:p>
        </w:tc>
        <w:tc>
          <w:tcPr>
            <w:tcW w:w="5623"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每月按检查井GB/T23858-2009要求，并经审批后的计划，更换、增加的检查井，经甲方抽查确认、验收不合格或更换、增加数量不足的</w:t>
            </w:r>
          </w:p>
        </w:tc>
        <w:tc>
          <w:tcPr>
            <w:tcW w:w="1300"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center"/>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2/个</w:t>
            </w:r>
          </w:p>
        </w:tc>
        <w:tc>
          <w:tcPr>
            <w:tcW w:w="662"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c>
          <w:tcPr>
            <w:tcW w:w="770"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515" w:type="dxa"/>
            <w:vMerge w:val="continue"/>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c>
          <w:tcPr>
            <w:tcW w:w="660"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ind w:left="0" w:leftChars="0" w:firstLine="0" w:firstLineChars="0"/>
              <w:jc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77</w:t>
            </w:r>
          </w:p>
        </w:tc>
        <w:tc>
          <w:tcPr>
            <w:tcW w:w="5623"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严格按照防汛应急救援等预案的要求做好相关工作，确保现场防汛人员、机械设备的数量，防汛现场工作人员没有穿统一的具有乙方单位标志的反光雨衣进行作业的</w:t>
            </w:r>
          </w:p>
        </w:tc>
        <w:tc>
          <w:tcPr>
            <w:tcW w:w="1300"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center"/>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2/人·次</w:t>
            </w:r>
          </w:p>
        </w:tc>
        <w:tc>
          <w:tcPr>
            <w:tcW w:w="662"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c>
          <w:tcPr>
            <w:tcW w:w="770"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515" w:type="dxa"/>
            <w:vMerge w:val="continue"/>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c>
          <w:tcPr>
            <w:tcW w:w="660"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ind w:left="0" w:leftChars="0" w:firstLine="0" w:firstLineChars="0"/>
              <w:jc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78</w:t>
            </w:r>
          </w:p>
        </w:tc>
        <w:tc>
          <w:tcPr>
            <w:tcW w:w="5623"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人员不到位的</w:t>
            </w:r>
          </w:p>
        </w:tc>
        <w:tc>
          <w:tcPr>
            <w:tcW w:w="1300"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center"/>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2/人</w:t>
            </w:r>
          </w:p>
        </w:tc>
        <w:tc>
          <w:tcPr>
            <w:tcW w:w="662"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c>
          <w:tcPr>
            <w:tcW w:w="770"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515" w:type="dxa"/>
            <w:vMerge w:val="continue"/>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c>
          <w:tcPr>
            <w:tcW w:w="660"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ind w:left="0" w:leftChars="0" w:firstLine="0" w:firstLineChars="0"/>
              <w:jc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79</w:t>
            </w:r>
          </w:p>
        </w:tc>
        <w:tc>
          <w:tcPr>
            <w:tcW w:w="5623"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机械设备不到位的</w:t>
            </w:r>
          </w:p>
        </w:tc>
        <w:tc>
          <w:tcPr>
            <w:tcW w:w="1300"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center"/>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3/台</w:t>
            </w:r>
          </w:p>
        </w:tc>
        <w:tc>
          <w:tcPr>
            <w:tcW w:w="662"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c>
          <w:tcPr>
            <w:tcW w:w="770"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515" w:type="dxa"/>
            <w:vMerge w:val="continue"/>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c>
          <w:tcPr>
            <w:tcW w:w="660"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ind w:left="0" w:leftChars="0" w:firstLine="0" w:firstLineChars="0"/>
              <w:jc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80</w:t>
            </w:r>
          </w:p>
        </w:tc>
        <w:tc>
          <w:tcPr>
            <w:tcW w:w="5623"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经检查储存防汛物资不足的</w:t>
            </w:r>
          </w:p>
        </w:tc>
        <w:tc>
          <w:tcPr>
            <w:tcW w:w="1300"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center"/>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1/项·次</w:t>
            </w:r>
          </w:p>
        </w:tc>
        <w:tc>
          <w:tcPr>
            <w:tcW w:w="662"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c>
          <w:tcPr>
            <w:tcW w:w="770"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515" w:type="dxa"/>
            <w:vMerge w:val="continue"/>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c>
          <w:tcPr>
            <w:tcW w:w="660"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ind w:left="0" w:leftChars="0" w:firstLine="0" w:firstLineChars="0"/>
              <w:jc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81</w:t>
            </w:r>
          </w:p>
        </w:tc>
        <w:tc>
          <w:tcPr>
            <w:tcW w:w="5623"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防汛信息发布错误的</w:t>
            </w:r>
          </w:p>
        </w:tc>
        <w:tc>
          <w:tcPr>
            <w:tcW w:w="1300"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center"/>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1/条</w:t>
            </w:r>
          </w:p>
        </w:tc>
        <w:tc>
          <w:tcPr>
            <w:tcW w:w="662"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c>
          <w:tcPr>
            <w:tcW w:w="770"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515" w:type="dxa"/>
            <w:vMerge w:val="continue"/>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c>
          <w:tcPr>
            <w:tcW w:w="660"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ind w:left="0" w:leftChars="0" w:firstLine="0" w:firstLineChars="0"/>
              <w:jc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82</w:t>
            </w:r>
          </w:p>
        </w:tc>
        <w:tc>
          <w:tcPr>
            <w:tcW w:w="5623"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虚报、漏报水浸地点的</w:t>
            </w:r>
          </w:p>
        </w:tc>
        <w:tc>
          <w:tcPr>
            <w:tcW w:w="1300"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center"/>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2/处·次</w:t>
            </w:r>
          </w:p>
        </w:tc>
        <w:tc>
          <w:tcPr>
            <w:tcW w:w="662"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c>
          <w:tcPr>
            <w:tcW w:w="770"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515" w:type="dxa"/>
            <w:vMerge w:val="continue"/>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c>
          <w:tcPr>
            <w:tcW w:w="660"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ind w:left="0" w:leftChars="0" w:firstLine="0" w:firstLineChars="0"/>
              <w:jc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83</w:t>
            </w:r>
          </w:p>
        </w:tc>
        <w:tc>
          <w:tcPr>
            <w:tcW w:w="5623"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如发现沉陷、裂缝、孔洞、盖板变薄等异常情况的，未立刻做好安全措施，并在8小时内上报甲方</w:t>
            </w:r>
          </w:p>
        </w:tc>
        <w:tc>
          <w:tcPr>
            <w:tcW w:w="1300"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center"/>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3/次</w:t>
            </w:r>
          </w:p>
        </w:tc>
        <w:tc>
          <w:tcPr>
            <w:tcW w:w="662"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c>
          <w:tcPr>
            <w:tcW w:w="770"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515" w:type="dxa"/>
            <w:vMerge w:val="continue"/>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c>
          <w:tcPr>
            <w:tcW w:w="660"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ind w:left="0" w:leftChars="0" w:firstLine="0" w:firstLineChars="0"/>
              <w:jc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84</w:t>
            </w:r>
          </w:p>
        </w:tc>
        <w:tc>
          <w:tcPr>
            <w:tcW w:w="5623"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sz w:val="21"/>
                <w:szCs w:val="21"/>
                <w:highlight w:val="none"/>
                <w:lang w:val="en-US" w:eastAsia="zh-CN" w:bidi="ar-SA"/>
              </w:rPr>
            </w:pPr>
            <w:r>
              <w:rPr>
                <w:rFonts w:hint="eastAsia" w:ascii="宋体" w:hAnsi="宋体" w:eastAsia="宋体" w:cs="宋体"/>
                <w:sz w:val="21"/>
                <w:szCs w:val="21"/>
                <w:highlight w:val="none"/>
                <w:lang w:val="en-US" w:eastAsia="zh-CN" w:bidi="ar-SA"/>
              </w:rPr>
              <w:t>乙方未保证每台</w:t>
            </w:r>
            <w:r>
              <w:rPr>
                <w:rFonts w:hint="eastAsia" w:ascii="宋体" w:hAnsi="宋体" w:eastAsia="宋体" w:cs="宋体"/>
                <w:color w:val="auto"/>
                <w:sz w:val="21"/>
                <w:szCs w:val="21"/>
                <w:highlight w:val="none"/>
                <w:lang w:val="en-US" w:eastAsia="zh-CN"/>
              </w:rPr>
              <w:t>移动式排水泵车</w:t>
            </w:r>
            <w:r>
              <w:rPr>
                <w:rFonts w:hint="eastAsia" w:ascii="宋体" w:hAnsi="宋体" w:eastAsia="宋体" w:cs="宋体"/>
                <w:sz w:val="21"/>
                <w:szCs w:val="21"/>
                <w:highlight w:val="none"/>
                <w:lang w:val="en-US" w:eastAsia="zh-CN" w:bidi="ar-SA"/>
              </w:rPr>
              <w:t>配备不少于3名作业人员，每台高压水车配备不少于3名作业人员</w:t>
            </w:r>
          </w:p>
        </w:tc>
        <w:tc>
          <w:tcPr>
            <w:tcW w:w="1300"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center"/>
              <w:textAlignment w:val="center"/>
              <w:rPr>
                <w:rFonts w:hint="eastAsia" w:ascii="宋体" w:hAnsi="宋体" w:eastAsia="宋体" w:cs="宋体"/>
                <w:sz w:val="21"/>
                <w:szCs w:val="21"/>
                <w:highlight w:val="none"/>
                <w:lang w:val="en-US" w:eastAsia="zh-CN" w:bidi="ar-SA"/>
              </w:rPr>
            </w:pPr>
            <w:r>
              <w:rPr>
                <w:rFonts w:hint="eastAsia" w:ascii="宋体" w:hAnsi="宋体" w:eastAsia="宋体" w:cs="宋体"/>
                <w:sz w:val="21"/>
                <w:szCs w:val="21"/>
                <w:highlight w:val="none"/>
                <w:lang w:val="en-US" w:eastAsia="zh-CN" w:bidi="ar-SA"/>
              </w:rPr>
              <w:t>1/人</w:t>
            </w:r>
          </w:p>
        </w:tc>
        <w:tc>
          <w:tcPr>
            <w:tcW w:w="662"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highlight w:val="yellow"/>
                <w:lang w:val="en-US" w:eastAsia="zh-CN" w:bidi="ar-SA"/>
              </w:rPr>
            </w:pPr>
          </w:p>
        </w:tc>
        <w:tc>
          <w:tcPr>
            <w:tcW w:w="770"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highlight w:val="yellow"/>
                <w:lang w:val="en-US" w:eastAsia="zh-CN" w:bidi="ar-SA"/>
              </w:rPr>
            </w:pP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515" w:type="dxa"/>
            <w:vMerge w:val="continue"/>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c>
          <w:tcPr>
            <w:tcW w:w="660"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ind w:left="0" w:leftChars="0" w:firstLine="0" w:firstLineChars="0"/>
              <w:jc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85</w:t>
            </w:r>
          </w:p>
        </w:tc>
        <w:tc>
          <w:tcPr>
            <w:tcW w:w="5623"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排水设施的重点养护必须按照规定向社会公示，养护作业范围必须用路栏完全封闭，当天作业完毕当天撤除；养护作业必须满足交通、环保要求，保护地下管线和公共设施的完好</w:t>
            </w:r>
          </w:p>
        </w:tc>
        <w:tc>
          <w:tcPr>
            <w:tcW w:w="1300"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center"/>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1/项</w:t>
            </w:r>
          </w:p>
        </w:tc>
        <w:tc>
          <w:tcPr>
            <w:tcW w:w="662"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c>
          <w:tcPr>
            <w:tcW w:w="770"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515" w:type="dxa"/>
            <w:vMerge w:val="continue"/>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c>
          <w:tcPr>
            <w:tcW w:w="660"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ind w:left="0" w:leftChars="0" w:firstLine="0" w:firstLineChars="0"/>
              <w:jc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86</w:t>
            </w:r>
          </w:p>
        </w:tc>
        <w:tc>
          <w:tcPr>
            <w:tcW w:w="5623"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乙方未按时做好排水市政设施的代管及移交管养手续</w:t>
            </w:r>
          </w:p>
        </w:tc>
        <w:tc>
          <w:tcPr>
            <w:tcW w:w="1300"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center"/>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2/次</w:t>
            </w:r>
          </w:p>
        </w:tc>
        <w:tc>
          <w:tcPr>
            <w:tcW w:w="662"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c>
          <w:tcPr>
            <w:tcW w:w="770"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515" w:type="dxa"/>
            <w:vMerge w:val="continue"/>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c>
          <w:tcPr>
            <w:tcW w:w="660"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ind w:left="0" w:leftChars="0" w:firstLine="0" w:firstLineChars="0"/>
              <w:jc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87</w:t>
            </w:r>
          </w:p>
        </w:tc>
        <w:tc>
          <w:tcPr>
            <w:tcW w:w="5623"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无月度维护或半年工作总结（总结工作不全面、不准确的酌情扣罚）</w:t>
            </w:r>
          </w:p>
        </w:tc>
        <w:tc>
          <w:tcPr>
            <w:tcW w:w="1300"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center"/>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2/次</w:t>
            </w:r>
          </w:p>
        </w:tc>
        <w:tc>
          <w:tcPr>
            <w:tcW w:w="662"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c>
          <w:tcPr>
            <w:tcW w:w="770"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515" w:type="dxa"/>
            <w:vMerge w:val="continue"/>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c>
          <w:tcPr>
            <w:tcW w:w="660"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ind w:left="0" w:leftChars="0" w:firstLine="0" w:firstLineChars="0"/>
              <w:jc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88</w:t>
            </w:r>
          </w:p>
        </w:tc>
        <w:tc>
          <w:tcPr>
            <w:tcW w:w="5623"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汛后、风后等预案结束后必须在2小时内上交灾后总结，不能按时上交总结。（经2次以上督促仍未按时上交加倍扣罚）</w:t>
            </w:r>
          </w:p>
        </w:tc>
        <w:tc>
          <w:tcPr>
            <w:tcW w:w="1300"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center"/>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1/次</w:t>
            </w:r>
          </w:p>
        </w:tc>
        <w:tc>
          <w:tcPr>
            <w:tcW w:w="662"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c>
          <w:tcPr>
            <w:tcW w:w="770"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515" w:type="dxa"/>
            <w:vMerge w:val="continue"/>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c>
          <w:tcPr>
            <w:tcW w:w="660"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ind w:left="0" w:leftChars="0" w:firstLine="0" w:firstLineChars="0"/>
              <w:jc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89</w:t>
            </w:r>
          </w:p>
        </w:tc>
        <w:tc>
          <w:tcPr>
            <w:tcW w:w="5623"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汛期期间、节假日期间未上报值班人员，没有领导与管理人员值班</w:t>
            </w:r>
          </w:p>
        </w:tc>
        <w:tc>
          <w:tcPr>
            <w:tcW w:w="1300"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center"/>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1/次</w:t>
            </w:r>
          </w:p>
        </w:tc>
        <w:tc>
          <w:tcPr>
            <w:tcW w:w="662"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c>
          <w:tcPr>
            <w:tcW w:w="770"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515" w:type="dxa"/>
            <w:vMerge w:val="restart"/>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both"/>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综合</w:t>
            </w:r>
          </w:p>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both"/>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部分</w:t>
            </w:r>
          </w:p>
        </w:tc>
        <w:tc>
          <w:tcPr>
            <w:tcW w:w="660"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center"/>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90</w:t>
            </w:r>
          </w:p>
        </w:tc>
        <w:tc>
          <w:tcPr>
            <w:tcW w:w="5623"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严格控制人行道、车行道养护的作业时段，合理安排每个工作日的作业范围，未做到当天作业、当天完成，工完、料清、场地清。养护作业在同一道路、同一时间段进行时，在道路对称两侧同时施工</w:t>
            </w:r>
          </w:p>
        </w:tc>
        <w:tc>
          <w:tcPr>
            <w:tcW w:w="1300"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center"/>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3/次·处</w:t>
            </w:r>
          </w:p>
        </w:tc>
        <w:tc>
          <w:tcPr>
            <w:tcW w:w="662"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c>
          <w:tcPr>
            <w:tcW w:w="770"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515" w:type="dxa"/>
            <w:vMerge w:val="continue"/>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c>
          <w:tcPr>
            <w:tcW w:w="660"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ind w:left="0" w:leftChars="0" w:firstLine="0" w:firstLineChars="0"/>
              <w:jc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91</w:t>
            </w:r>
          </w:p>
        </w:tc>
        <w:tc>
          <w:tcPr>
            <w:tcW w:w="5623"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实行市政设施户籍手册，乙方要做到每处市政设施都有档案记录，未建立户籍手册的</w:t>
            </w:r>
          </w:p>
        </w:tc>
        <w:tc>
          <w:tcPr>
            <w:tcW w:w="1300"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center"/>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2/处</w:t>
            </w:r>
          </w:p>
        </w:tc>
        <w:tc>
          <w:tcPr>
            <w:tcW w:w="662"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c>
          <w:tcPr>
            <w:tcW w:w="770"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515" w:type="dxa"/>
            <w:vMerge w:val="continue"/>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c>
          <w:tcPr>
            <w:tcW w:w="660"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ind w:left="0" w:leftChars="0" w:firstLine="0" w:firstLineChars="0"/>
              <w:jc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92</w:t>
            </w:r>
          </w:p>
        </w:tc>
        <w:tc>
          <w:tcPr>
            <w:tcW w:w="5623"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乙方无故停止工作</w:t>
            </w:r>
          </w:p>
        </w:tc>
        <w:tc>
          <w:tcPr>
            <w:tcW w:w="1300"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center"/>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5/次</w:t>
            </w:r>
          </w:p>
        </w:tc>
        <w:tc>
          <w:tcPr>
            <w:tcW w:w="662"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c>
          <w:tcPr>
            <w:tcW w:w="770"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515" w:type="dxa"/>
            <w:vMerge w:val="continue"/>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c>
          <w:tcPr>
            <w:tcW w:w="660"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ind w:left="0" w:leftChars="0" w:firstLine="0" w:firstLineChars="0"/>
              <w:jc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93</w:t>
            </w:r>
          </w:p>
        </w:tc>
        <w:tc>
          <w:tcPr>
            <w:tcW w:w="5623"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甲方如发现乙方有自毁、自盗行为。（乙方应承担自毁、自盗行为的相关法律责任）</w:t>
            </w:r>
          </w:p>
        </w:tc>
        <w:tc>
          <w:tcPr>
            <w:tcW w:w="1300"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center"/>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5/次</w:t>
            </w:r>
          </w:p>
        </w:tc>
        <w:tc>
          <w:tcPr>
            <w:tcW w:w="662"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c>
          <w:tcPr>
            <w:tcW w:w="770"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515" w:type="dxa"/>
            <w:vMerge w:val="continue"/>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c>
          <w:tcPr>
            <w:tcW w:w="660"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ind w:left="0" w:leftChars="0" w:firstLine="0" w:firstLineChars="0"/>
              <w:jc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94</w:t>
            </w:r>
          </w:p>
        </w:tc>
        <w:tc>
          <w:tcPr>
            <w:tcW w:w="5623"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未能协助甲方做好回收物资清点和堆放、出入仓记录，并按时将年度台帐统计上报甲方的</w:t>
            </w:r>
          </w:p>
        </w:tc>
        <w:tc>
          <w:tcPr>
            <w:tcW w:w="1300"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center"/>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1/次</w:t>
            </w:r>
          </w:p>
        </w:tc>
        <w:tc>
          <w:tcPr>
            <w:tcW w:w="662"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c>
          <w:tcPr>
            <w:tcW w:w="770"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515" w:type="dxa"/>
            <w:vMerge w:val="continue"/>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c>
          <w:tcPr>
            <w:tcW w:w="660"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ind w:left="0" w:leftChars="0" w:firstLine="0" w:firstLineChars="0"/>
              <w:jc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95</w:t>
            </w:r>
          </w:p>
        </w:tc>
        <w:tc>
          <w:tcPr>
            <w:tcW w:w="5623"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甲方确认实际量与现场不符</w:t>
            </w:r>
          </w:p>
        </w:tc>
        <w:tc>
          <w:tcPr>
            <w:tcW w:w="1300"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center"/>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2/处</w:t>
            </w:r>
          </w:p>
        </w:tc>
        <w:tc>
          <w:tcPr>
            <w:tcW w:w="662"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c>
          <w:tcPr>
            <w:tcW w:w="770"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515" w:type="dxa"/>
            <w:vMerge w:val="continue"/>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c>
          <w:tcPr>
            <w:tcW w:w="660"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ind w:left="0" w:leftChars="0" w:firstLine="0" w:firstLineChars="0"/>
              <w:jc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96</w:t>
            </w:r>
          </w:p>
        </w:tc>
        <w:tc>
          <w:tcPr>
            <w:tcW w:w="5623"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专用于本维护项目的人员，未经甲方同意兼用于其他工程项目，或同一人员兼任本项目的两个或多个岗位</w:t>
            </w:r>
          </w:p>
        </w:tc>
        <w:tc>
          <w:tcPr>
            <w:tcW w:w="1300"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center"/>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3/人·次</w:t>
            </w:r>
          </w:p>
        </w:tc>
        <w:tc>
          <w:tcPr>
            <w:tcW w:w="662"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c>
          <w:tcPr>
            <w:tcW w:w="770"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515" w:type="dxa"/>
            <w:vMerge w:val="continue"/>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c>
          <w:tcPr>
            <w:tcW w:w="660"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ind w:left="0" w:leftChars="0" w:firstLine="0" w:firstLineChars="0"/>
              <w:jc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97</w:t>
            </w:r>
          </w:p>
        </w:tc>
        <w:tc>
          <w:tcPr>
            <w:tcW w:w="5623"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所从事的养护作业项目受到国家级行政管理部门行文批评。（立即取消从事维护管养作业资格）</w:t>
            </w:r>
          </w:p>
        </w:tc>
        <w:tc>
          <w:tcPr>
            <w:tcW w:w="1300"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center"/>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10/次</w:t>
            </w:r>
          </w:p>
        </w:tc>
        <w:tc>
          <w:tcPr>
            <w:tcW w:w="662"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c>
          <w:tcPr>
            <w:tcW w:w="770"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515" w:type="dxa"/>
            <w:vMerge w:val="continue"/>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c>
          <w:tcPr>
            <w:tcW w:w="660"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ind w:left="0" w:leftChars="0" w:firstLine="0" w:firstLineChars="0"/>
              <w:jc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98</w:t>
            </w:r>
          </w:p>
        </w:tc>
        <w:tc>
          <w:tcPr>
            <w:tcW w:w="5623"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所从事的养护作业项目受到省级行政管理部门行文批评</w:t>
            </w:r>
          </w:p>
        </w:tc>
        <w:tc>
          <w:tcPr>
            <w:tcW w:w="1300"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center"/>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5/次</w:t>
            </w:r>
          </w:p>
        </w:tc>
        <w:tc>
          <w:tcPr>
            <w:tcW w:w="662"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c>
          <w:tcPr>
            <w:tcW w:w="770"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515" w:type="dxa"/>
            <w:vMerge w:val="continue"/>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c>
          <w:tcPr>
            <w:tcW w:w="660"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ind w:left="0" w:leftChars="0" w:firstLine="0" w:firstLineChars="0"/>
              <w:jc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99</w:t>
            </w:r>
          </w:p>
        </w:tc>
        <w:tc>
          <w:tcPr>
            <w:tcW w:w="5623"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所从事的养护作业项目受到市级行政管理部门行文批评</w:t>
            </w:r>
          </w:p>
        </w:tc>
        <w:tc>
          <w:tcPr>
            <w:tcW w:w="1300"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center"/>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4/次</w:t>
            </w:r>
          </w:p>
        </w:tc>
        <w:tc>
          <w:tcPr>
            <w:tcW w:w="662"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c>
          <w:tcPr>
            <w:tcW w:w="770"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515" w:type="dxa"/>
            <w:vMerge w:val="continue"/>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c>
          <w:tcPr>
            <w:tcW w:w="660"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ind w:left="0" w:leftChars="0" w:firstLine="0" w:firstLineChars="0"/>
              <w:jc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100</w:t>
            </w:r>
          </w:p>
        </w:tc>
        <w:tc>
          <w:tcPr>
            <w:tcW w:w="5623"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所从事的养护作业项目受到镇级行政管理部门行文批评</w:t>
            </w:r>
          </w:p>
        </w:tc>
        <w:tc>
          <w:tcPr>
            <w:tcW w:w="1300"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center"/>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2/次</w:t>
            </w:r>
          </w:p>
        </w:tc>
        <w:tc>
          <w:tcPr>
            <w:tcW w:w="662"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c>
          <w:tcPr>
            <w:tcW w:w="770"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515" w:type="dxa"/>
            <w:vMerge w:val="continue"/>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c>
          <w:tcPr>
            <w:tcW w:w="660"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ind w:left="0" w:leftChars="0" w:firstLine="0" w:firstLineChars="0"/>
              <w:jc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101</w:t>
            </w:r>
          </w:p>
        </w:tc>
        <w:tc>
          <w:tcPr>
            <w:tcW w:w="5623"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危险的市政设施未有清晰明了的危险警示和投诉电话号码标识</w:t>
            </w:r>
          </w:p>
        </w:tc>
        <w:tc>
          <w:tcPr>
            <w:tcW w:w="1300"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center"/>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1/次·处</w:t>
            </w:r>
          </w:p>
        </w:tc>
        <w:tc>
          <w:tcPr>
            <w:tcW w:w="662"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c>
          <w:tcPr>
            <w:tcW w:w="770"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515" w:type="dxa"/>
            <w:vMerge w:val="continue"/>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c>
          <w:tcPr>
            <w:tcW w:w="660"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ind w:left="0" w:leftChars="0" w:firstLine="0" w:firstLineChars="0"/>
              <w:jc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102</w:t>
            </w:r>
          </w:p>
        </w:tc>
        <w:tc>
          <w:tcPr>
            <w:tcW w:w="5623"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在元旦、春节、清明、劳动节、中秋节、国庆节等国家法定节假日之前的两周之内未派专人进行重点巡查维护，确保市政设施完好</w:t>
            </w:r>
          </w:p>
        </w:tc>
        <w:tc>
          <w:tcPr>
            <w:tcW w:w="1300"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center"/>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3/次</w:t>
            </w:r>
          </w:p>
        </w:tc>
        <w:tc>
          <w:tcPr>
            <w:tcW w:w="662"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c>
          <w:tcPr>
            <w:tcW w:w="770"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515" w:type="dxa"/>
            <w:vMerge w:val="continue"/>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c>
          <w:tcPr>
            <w:tcW w:w="660"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ind w:left="0" w:leftChars="0" w:firstLine="0" w:firstLineChars="0"/>
              <w:jc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103</w:t>
            </w:r>
          </w:p>
        </w:tc>
        <w:tc>
          <w:tcPr>
            <w:tcW w:w="5623"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乙方对市政设施进行维修时，未按国家有关规定做好安全措施，并做到文明施工，施工过程中产生的淤泥垃圾等，即时清理，不能污染环境。乙方在接到甲方的通知后2小时内未进行清洁或清洁不够彻底的，甲方将委托其他单位清洁</w:t>
            </w:r>
          </w:p>
        </w:tc>
        <w:tc>
          <w:tcPr>
            <w:tcW w:w="1300"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center"/>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3/次</w:t>
            </w:r>
          </w:p>
        </w:tc>
        <w:tc>
          <w:tcPr>
            <w:tcW w:w="662"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c>
          <w:tcPr>
            <w:tcW w:w="770"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515" w:type="dxa"/>
            <w:vMerge w:val="continue"/>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c>
          <w:tcPr>
            <w:tcW w:w="660"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ind w:left="0" w:leftChars="0" w:firstLine="0" w:firstLineChars="0"/>
              <w:jc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104</w:t>
            </w:r>
          </w:p>
        </w:tc>
        <w:tc>
          <w:tcPr>
            <w:tcW w:w="5623"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乙方应建立每日巡查制度，落实专门的巡查队伍，并做好每天的巡查记录，如出缺少巡查队伍的</w:t>
            </w:r>
          </w:p>
        </w:tc>
        <w:tc>
          <w:tcPr>
            <w:tcW w:w="1300"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center"/>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3/次</w:t>
            </w:r>
          </w:p>
        </w:tc>
        <w:tc>
          <w:tcPr>
            <w:tcW w:w="662"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c>
          <w:tcPr>
            <w:tcW w:w="770"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515" w:type="dxa"/>
            <w:vMerge w:val="continue"/>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c>
          <w:tcPr>
            <w:tcW w:w="660"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ind w:left="0" w:leftChars="0" w:firstLine="0" w:firstLineChars="0"/>
              <w:jc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105</w:t>
            </w:r>
          </w:p>
        </w:tc>
        <w:tc>
          <w:tcPr>
            <w:tcW w:w="5623"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巡查过程中发现问题应及时记录和检修，保证市政设施缺陷修复及时率为100%，如出现，如出现巡查马虎或巡查记录做假的</w:t>
            </w:r>
          </w:p>
        </w:tc>
        <w:tc>
          <w:tcPr>
            <w:tcW w:w="1300"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center"/>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3/次</w:t>
            </w:r>
          </w:p>
        </w:tc>
        <w:tc>
          <w:tcPr>
            <w:tcW w:w="662"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c>
          <w:tcPr>
            <w:tcW w:w="770"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515" w:type="dxa"/>
            <w:vMerge w:val="continue"/>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c>
          <w:tcPr>
            <w:tcW w:w="660"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ind w:left="0" w:leftChars="0" w:firstLine="0" w:firstLineChars="0"/>
              <w:jc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106</w:t>
            </w:r>
          </w:p>
        </w:tc>
        <w:tc>
          <w:tcPr>
            <w:tcW w:w="5623"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在合同执行过程中，乙方必须根据合同中的各项条款，履行各项职责。如发现乙方组织措施不当、计划不落实、管理不严、实施方案中所列人员、机械设备（工具）与现场实际不符，导致养护质量达不到标准的</w:t>
            </w:r>
          </w:p>
        </w:tc>
        <w:tc>
          <w:tcPr>
            <w:tcW w:w="1300"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center"/>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3/次</w:t>
            </w:r>
          </w:p>
        </w:tc>
        <w:tc>
          <w:tcPr>
            <w:tcW w:w="662"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c>
          <w:tcPr>
            <w:tcW w:w="770"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515" w:type="dxa"/>
            <w:vMerge w:val="continue"/>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c>
          <w:tcPr>
            <w:tcW w:w="660"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ind w:left="0" w:leftChars="0" w:firstLine="0" w:firstLineChars="0"/>
              <w:jc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107</w:t>
            </w:r>
          </w:p>
        </w:tc>
        <w:tc>
          <w:tcPr>
            <w:tcW w:w="5623"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乙方未按相关的维护时间与质量要求施工，甲方将发出书面警告（累计两次书面警告，乙方仍未按要求完成的，甲方将有权委托其他单位进场施工，由此而产生的责任、损失及费用由乙方承担）</w:t>
            </w:r>
          </w:p>
        </w:tc>
        <w:tc>
          <w:tcPr>
            <w:tcW w:w="1300"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center"/>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3/次</w:t>
            </w:r>
          </w:p>
        </w:tc>
        <w:tc>
          <w:tcPr>
            <w:tcW w:w="662"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c>
          <w:tcPr>
            <w:tcW w:w="770"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515" w:type="dxa"/>
            <w:vMerge w:val="continue"/>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c>
          <w:tcPr>
            <w:tcW w:w="660"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ind w:left="0" w:leftChars="0" w:firstLine="0" w:firstLineChars="0"/>
              <w:jc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108</w:t>
            </w:r>
          </w:p>
        </w:tc>
        <w:tc>
          <w:tcPr>
            <w:tcW w:w="5623"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栏杆等设施属钢、铁结构部分必须每年油漆一次，且保修期限为一年,如出现有生锈、破损、锈蚀现象</w:t>
            </w:r>
          </w:p>
        </w:tc>
        <w:tc>
          <w:tcPr>
            <w:tcW w:w="1300"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center"/>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1/处</w:t>
            </w:r>
          </w:p>
        </w:tc>
        <w:tc>
          <w:tcPr>
            <w:tcW w:w="662"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c>
          <w:tcPr>
            <w:tcW w:w="770"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515" w:type="dxa"/>
            <w:vMerge w:val="continue"/>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c>
          <w:tcPr>
            <w:tcW w:w="660"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ind w:left="0" w:leftChars="0" w:firstLine="0" w:firstLineChars="0"/>
              <w:jc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109</w:t>
            </w:r>
          </w:p>
        </w:tc>
        <w:tc>
          <w:tcPr>
            <w:tcW w:w="5623"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栏杆被盗或损坏的，未及时采取安全措施的</w:t>
            </w:r>
          </w:p>
        </w:tc>
        <w:tc>
          <w:tcPr>
            <w:tcW w:w="1300"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center"/>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1/处</w:t>
            </w:r>
          </w:p>
        </w:tc>
        <w:tc>
          <w:tcPr>
            <w:tcW w:w="662"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c>
          <w:tcPr>
            <w:tcW w:w="770"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515" w:type="dxa"/>
            <w:vMerge w:val="continue"/>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c>
          <w:tcPr>
            <w:tcW w:w="660"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ind w:left="0" w:leftChars="0" w:firstLine="0" w:firstLineChars="0"/>
              <w:jc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110</w:t>
            </w:r>
          </w:p>
        </w:tc>
        <w:tc>
          <w:tcPr>
            <w:tcW w:w="5623"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未在甲方规定时间内修复的</w:t>
            </w:r>
          </w:p>
        </w:tc>
        <w:tc>
          <w:tcPr>
            <w:tcW w:w="1300"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center"/>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2/次</w:t>
            </w:r>
          </w:p>
        </w:tc>
        <w:tc>
          <w:tcPr>
            <w:tcW w:w="662"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c>
          <w:tcPr>
            <w:tcW w:w="770"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515" w:type="dxa"/>
            <w:vMerge w:val="continue"/>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c>
          <w:tcPr>
            <w:tcW w:w="660"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ind w:left="0" w:leftChars="0" w:firstLine="0" w:firstLineChars="0"/>
              <w:jc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111</w:t>
            </w:r>
          </w:p>
        </w:tc>
        <w:tc>
          <w:tcPr>
            <w:tcW w:w="5623"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未落实安全文明施工措施或维护作业时未有用铁码对施工现场全围蔽或未配备相关安全警示标志及设施</w:t>
            </w:r>
          </w:p>
        </w:tc>
        <w:tc>
          <w:tcPr>
            <w:tcW w:w="1300"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center"/>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2/处</w:t>
            </w:r>
          </w:p>
        </w:tc>
        <w:tc>
          <w:tcPr>
            <w:tcW w:w="662"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c>
          <w:tcPr>
            <w:tcW w:w="770"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515" w:type="dxa"/>
            <w:vMerge w:val="continue"/>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c>
          <w:tcPr>
            <w:tcW w:w="660"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ind w:left="0" w:leftChars="0" w:firstLine="0" w:firstLineChars="0"/>
              <w:jc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112</w:t>
            </w:r>
          </w:p>
        </w:tc>
        <w:tc>
          <w:tcPr>
            <w:tcW w:w="5623"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上岗工人未配置统一的反光衣</w:t>
            </w:r>
          </w:p>
        </w:tc>
        <w:tc>
          <w:tcPr>
            <w:tcW w:w="1300"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center"/>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1/人</w:t>
            </w:r>
          </w:p>
        </w:tc>
        <w:tc>
          <w:tcPr>
            <w:tcW w:w="662"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c>
          <w:tcPr>
            <w:tcW w:w="770"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515" w:type="dxa"/>
            <w:vMerge w:val="continue"/>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c>
          <w:tcPr>
            <w:tcW w:w="660"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ind w:left="0" w:leftChars="0" w:firstLine="0" w:firstLineChars="0"/>
              <w:jc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113</w:t>
            </w:r>
          </w:p>
        </w:tc>
        <w:tc>
          <w:tcPr>
            <w:tcW w:w="5623"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现场维护作业人员不足</w:t>
            </w:r>
          </w:p>
        </w:tc>
        <w:tc>
          <w:tcPr>
            <w:tcW w:w="1300"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center"/>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0.5/人</w:t>
            </w:r>
          </w:p>
        </w:tc>
        <w:tc>
          <w:tcPr>
            <w:tcW w:w="662"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c>
          <w:tcPr>
            <w:tcW w:w="770"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515" w:type="dxa"/>
            <w:vMerge w:val="continue"/>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c>
          <w:tcPr>
            <w:tcW w:w="660"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ind w:left="0" w:leftChars="0" w:firstLine="0" w:firstLineChars="0"/>
              <w:jc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114</w:t>
            </w:r>
          </w:p>
        </w:tc>
        <w:tc>
          <w:tcPr>
            <w:tcW w:w="5623"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维护道路、排水等市政设施的封路广告费、措施费、封航费、检测费、鉴定费、设计费、中介预算编制费等涉及相关费用由乙方负责，并负责到各有关部门办理审批和收集相关资料；未按以上要求完成。（同时在维护费用中扣减相关费用）</w:t>
            </w:r>
          </w:p>
        </w:tc>
        <w:tc>
          <w:tcPr>
            <w:tcW w:w="1300"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center"/>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3/次·项</w:t>
            </w:r>
          </w:p>
        </w:tc>
        <w:tc>
          <w:tcPr>
            <w:tcW w:w="662"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c>
          <w:tcPr>
            <w:tcW w:w="770"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515" w:type="dxa"/>
            <w:vMerge w:val="continue"/>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c>
          <w:tcPr>
            <w:tcW w:w="660"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ind w:left="0" w:leftChars="0" w:firstLine="0" w:firstLineChars="0"/>
              <w:jc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115</w:t>
            </w:r>
          </w:p>
        </w:tc>
        <w:tc>
          <w:tcPr>
            <w:tcW w:w="5623"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每次迎检及特殊时段加强维护未按甲方要求提供检查人员、维修人员、机具。（管理人员:3/人；工人:1/人；迟到:1/人；大型机具:3/台；小型机具:1/台）</w:t>
            </w:r>
          </w:p>
        </w:tc>
        <w:tc>
          <w:tcPr>
            <w:tcW w:w="1300"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center"/>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1/人(台)</w:t>
            </w:r>
          </w:p>
        </w:tc>
        <w:tc>
          <w:tcPr>
            <w:tcW w:w="662"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c>
          <w:tcPr>
            <w:tcW w:w="770"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515" w:type="dxa"/>
            <w:vMerge w:val="continue"/>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c>
          <w:tcPr>
            <w:tcW w:w="660"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ind w:left="0" w:leftChars="0" w:firstLine="0" w:firstLineChars="0"/>
              <w:jc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116</w:t>
            </w:r>
          </w:p>
        </w:tc>
        <w:tc>
          <w:tcPr>
            <w:tcW w:w="5623"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不能按质按量按时完成突击抢险任务。（加扣3/天·延迟）</w:t>
            </w:r>
          </w:p>
        </w:tc>
        <w:tc>
          <w:tcPr>
            <w:tcW w:w="1300"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center"/>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3/次</w:t>
            </w:r>
          </w:p>
        </w:tc>
        <w:tc>
          <w:tcPr>
            <w:tcW w:w="662"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c>
          <w:tcPr>
            <w:tcW w:w="770"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515" w:type="dxa"/>
            <w:vMerge w:val="continue"/>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c>
          <w:tcPr>
            <w:tcW w:w="660"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ind w:left="0" w:leftChars="0" w:firstLine="0" w:firstLineChars="0"/>
              <w:jc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117</w:t>
            </w:r>
          </w:p>
        </w:tc>
        <w:tc>
          <w:tcPr>
            <w:tcW w:w="5623"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无月度维护或半年工作总结（总结工作不全面、不准确的酌情扣罚）</w:t>
            </w:r>
          </w:p>
        </w:tc>
        <w:tc>
          <w:tcPr>
            <w:tcW w:w="1300"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center"/>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2/次</w:t>
            </w:r>
          </w:p>
        </w:tc>
        <w:tc>
          <w:tcPr>
            <w:tcW w:w="662"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c>
          <w:tcPr>
            <w:tcW w:w="770"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515" w:type="dxa"/>
            <w:vMerge w:val="continue"/>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c>
          <w:tcPr>
            <w:tcW w:w="660"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ind w:left="0" w:leftChars="0" w:firstLine="0" w:firstLineChars="0"/>
              <w:jc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118</w:t>
            </w:r>
          </w:p>
        </w:tc>
        <w:tc>
          <w:tcPr>
            <w:tcW w:w="5623"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发生被查处的违纪违法行为情节严重的不得从事维护管养作业，情节轻微的</w:t>
            </w:r>
          </w:p>
        </w:tc>
        <w:tc>
          <w:tcPr>
            <w:tcW w:w="1300"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center"/>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5/次</w:t>
            </w:r>
          </w:p>
        </w:tc>
        <w:tc>
          <w:tcPr>
            <w:tcW w:w="662"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c>
          <w:tcPr>
            <w:tcW w:w="770"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515" w:type="dxa"/>
            <w:vMerge w:val="continue"/>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c>
          <w:tcPr>
            <w:tcW w:w="660"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ind w:left="0" w:leftChars="0" w:firstLine="0" w:firstLineChars="0"/>
              <w:jc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119</w:t>
            </w:r>
          </w:p>
        </w:tc>
        <w:tc>
          <w:tcPr>
            <w:tcW w:w="5623"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接到甲方通知后，人员在30分钟内未到现场的。（管理人员:3/人）</w:t>
            </w:r>
          </w:p>
        </w:tc>
        <w:tc>
          <w:tcPr>
            <w:tcW w:w="1300"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center"/>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5/次</w:t>
            </w:r>
          </w:p>
        </w:tc>
        <w:tc>
          <w:tcPr>
            <w:tcW w:w="662"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c>
          <w:tcPr>
            <w:tcW w:w="770"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515" w:type="dxa"/>
            <w:vMerge w:val="continue"/>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c>
          <w:tcPr>
            <w:tcW w:w="660"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ind w:left="0" w:leftChars="0" w:firstLine="0" w:firstLineChars="0"/>
              <w:jc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120</w:t>
            </w:r>
          </w:p>
        </w:tc>
        <w:tc>
          <w:tcPr>
            <w:tcW w:w="5623"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机械设备在1小时内不到位的。（超过1.5小时到位3/台；不到位4/台·次）</w:t>
            </w:r>
          </w:p>
        </w:tc>
        <w:tc>
          <w:tcPr>
            <w:tcW w:w="1300"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center"/>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5/次</w:t>
            </w:r>
          </w:p>
        </w:tc>
        <w:tc>
          <w:tcPr>
            <w:tcW w:w="662"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c>
          <w:tcPr>
            <w:tcW w:w="770"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515" w:type="dxa"/>
            <w:vMerge w:val="continue"/>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c>
          <w:tcPr>
            <w:tcW w:w="660"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ind w:left="0" w:leftChars="0" w:firstLine="0" w:firstLineChars="0"/>
              <w:jc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121</w:t>
            </w:r>
          </w:p>
        </w:tc>
        <w:tc>
          <w:tcPr>
            <w:tcW w:w="5623"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特殊情况人员及机械设备须按甲方要求的响应时间到位。（视情节轻重）</w:t>
            </w:r>
          </w:p>
        </w:tc>
        <w:tc>
          <w:tcPr>
            <w:tcW w:w="1300"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center"/>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5/次</w:t>
            </w:r>
          </w:p>
        </w:tc>
        <w:tc>
          <w:tcPr>
            <w:tcW w:w="662"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c>
          <w:tcPr>
            <w:tcW w:w="770"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515" w:type="dxa"/>
            <w:vMerge w:val="continue"/>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c>
          <w:tcPr>
            <w:tcW w:w="660"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ind w:left="0" w:leftChars="0" w:firstLine="0" w:firstLineChars="0"/>
              <w:jc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122</w:t>
            </w:r>
          </w:p>
        </w:tc>
        <w:tc>
          <w:tcPr>
            <w:tcW w:w="5623"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月度维护计划和月度完成维护量没有及时上报</w:t>
            </w:r>
          </w:p>
        </w:tc>
        <w:tc>
          <w:tcPr>
            <w:tcW w:w="1300"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center"/>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1/次</w:t>
            </w:r>
          </w:p>
        </w:tc>
        <w:tc>
          <w:tcPr>
            <w:tcW w:w="662"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c>
          <w:tcPr>
            <w:tcW w:w="770"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515" w:type="dxa"/>
            <w:vMerge w:val="continue"/>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c>
          <w:tcPr>
            <w:tcW w:w="660"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ind w:left="0" w:leftChars="0" w:firstLine="0" w:firstLineChars="0"/>
              <w:jc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123</w:t>
            </w:r>
          </w:p>
        </w:tc>
        <w:tc>
          <w:tcPr>
            <w:tcW w:w="5623"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上报验收维护量与现场实际不符</w:t>
            </w:r>
          </w:p>
        </w:tc>
        <w:tc>
          <w:tcPr>
            <w:tcW w:w="1300"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center"/>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1/次</w:t>
            </w:r>
          </w:p>
        </w:tc>
        <w:tc>
          <w:tcPr>
            <w:tcW w:w="662"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c>
          <w:tcPr>
            <w:tcW w:w="770"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515" w:type="dxa"/>
            <w:vMerge w:val="continue"/>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c>
          <w:tcPr>
            <w:tcW w:w="660"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ind w:left="0" w:leftChars="0" w:firstLine="0" w:firstLineChars="0"/>
              <w:jc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124</w:t>
            </w:r>
          </w:p>
        </w:tc>
        <w:tc>
          <w:tcPr>
            <w:tcW w:w="5623"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重复上报维护量</w:t>
            </w:r>
          </w:p>
        </w:tc>
        <w:tc>
          <w:tcPr>
            <w:tcW w:w="1300"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center"/>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2/次</w:t>
            </w:r>
          </w:p>
        </w:tc>
        <w:tc>
          <w:tcPr>
            <w:tcW w:w="662"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c>
          <w:tcPr>
            <w:tcW w:w="770"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515" w:type="dxa"/>
            <w:vMerge w:val="continue"/>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c>
          <w:tcPr>
            <w:tcW w:w="660"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ind w:left="0" w:leftChars="0" w:firstLine="0" w:firstLineChars="0"/>
              <w:jc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125</w:t>
            </w:r>
          </w:p>
        </w:tc>
        <w:tc>
          <w:tcPr>
            <w:tcW w:w="5623"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设施失窃后必须在24小时内进行修复完成，如因实际情况不能及时修复完成的经甲方批准后可相应延长修复，如未经批准超过24小时完成</w:t>
            </w:r>
          </w:p>
        </w:tc>
        <w:tc>
          <w:tcPr>
            <w:tcW w:w="1300"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center"/>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5/次</w:t>
            </w:r>
          </w:p>
        </w:tc>
        <w:tc>
          <w:tcPr>
            <w:tcW w:w="662"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c>
          <w:tcPr>
            <w:tcW w:w="770"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515" w:type="dxa"/>
            <w:vMerge w:val="continue"/>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c>
          <w:tcPr>
            <w:tcW w:w="660"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ind w:left="0" w:leftChars="0" w:firstLine="0" w:firstLineChars="0"/>
              <w:jc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126</w:t>
            </w:r>
          </w:p>
        </w:tc>
        <w:tc>
          <w:tcPr>
            <w:tcW w:w="5623"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未经批准他人或其他单位拆除、损坏市政设施的，乙方未有及时向甲方汇报，或未采取报警等相应措施进行阻止的。（乙方未经甲方批准，擅自拆除或损坏市政设施，由乙方自行修复原貌后，以被拆除或损坏设施的单价5倍扣减）（以中介审核为准，中介费由乙方负责）</w:t>
            </w:r>
          </w:p>
        </w:tc>
        <w:tc>
          <w:tcPr>
            <w:tcW w:w="1300"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center"/>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3/次</w:t>
            </w:r>
          </w:p>
        </w:tc>
        <w:tc>
          <w:tcPr>
            <w:tcW w:w="662"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c>
          <w:tcPr>
            <w:tcW w:w="770"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515" w:type="dxa"/>
            <w:vMerge w:val="continue"/>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c>
          <w:tcPr>
            <w:tcW w:w="660"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ind w:left="0" w:leftChars="0" w:firstLine="0" w:firstLineChars="0"/>
              <w:jc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127</w:t>
            </w:r>
          </w:p>
        </w:tc>
        <w:tc>
          <w:tcPr>
            <w:tcW w:w="5623"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市政设施被涂污或不清洁（大面积2/次·处）</w:t>
            </w:r>
          </w:p>
        </w:tc>
        <w:tc>
          <w:tcPr>
            <w:tcW w:w="1300"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center"/>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3/处</w:t>
            </w:r>
          </w:p>
        </w:tc>
        <w:tc>
          <w:tcPr>
            <w:tcW w:w="662"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c>
          <w:tcPr>
            <w:tcW w:w="770"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515" w:type="dxa"/>
            <w:vMerge w:val="continue"/>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c>
          <w:tcPr>
            <w:tcW w:w="660"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ind w:left="0" w:leftChars="0" w:firstLine="0" w:firstLineChars="0"/>
              <w:jc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128</w:t>
            </w:r>
          </w:p>
        </w:tc>
        <w:tc>
          <w:tcPr>
            <w:tcW w:w="5623"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专用于本维护项目的机械设备，未经甲方同意兼用于其他工程项目</w:t>
            </w:r>
          </w:p>
        </w:tc>
        <w:tc>
          <w:tcPr>
            <w:tcW w:w="1300"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center"/>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3/辆·次</w:t>
            </w:r>
          </w:p>
        </w:tc>
        <w:tc>
          <w:tcPr>
            <w:tcW w:w="662"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c>
          <w:tcPr>
            <w:tcW w:w="770"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515" w:type="dxa"/>
            <w:vMerge w:val="continue"/>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c>
          <w:tcPr>
            <w:tcW w:w="660"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ind w:left="0" w:leftChars="0" w:firstLine="0" w:firstLineChars="0"/>
              <w:jc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129</w:t>
            </w:r>
          </w:p>
        </w:tc>
        <w:tc>
          <w:tcPr>
            <w:tcW w:w="5623"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未经有关部门批准，擅自封路、封桥进行市政设施维护造成交通堵塞、投诉的</w:t>
            </w:r>
          </w:p>
        </w:tc>
        <w:tc>
          <w:tcPr>
            <w:tcW w:w="1300"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center"/>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3/处·次</w:t>
            </w:r>
          </w:p>
        </w:tc>
        <w:tc>
          <w:tcPr>
            <w:tcW w:w="662"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c>
          <w:tcPr>
            <w:tcW w:w="770"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515" w:type="dxa"/>
            <w:vMerge w:val="continue"/>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c>
          <w:tcPr>
            <w:tcW w:w="660"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ind w:left="0" w:leftChars="0" w:firstLine="0" w:firstLineChars="0"/>
              <w:jc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130</w:t>
            </w:r>
          </w:p>
        </w:tc>
        <w:tc>
          <w:tcPr>
            <w:tcW w:w="5623"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维修养护材料没有堆放整齐、堆放时间超过24小时、造成镇区交通影响的</w:t>
            </w:r>
          </w:p>
        </w:tc>
        <w:tc>
          <w:tcPr>
            <w:tcW w:w="1300"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center"/>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1/次</w:t>
            </w:r>
          </w:p>
        </w:tc>
        <w:tc>
          <w:tcPr>
            <w:tcW w:w="662"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c>
          <w:tcPr>
            <w:tcW w:w="770"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515" w:type="dxa"/>
            <w:vMerge w:val="continue"/>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c>
          <w:tcPr>
            <w:tcW w:w="660"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ind w:left="0" w:leftChars="0" w:firstLine="0" w:firstLineChars="0"/>
              <w:jc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131</w:t>
            </w:r>
          </w:p>
        </w:tc>
        <w:tc>
          <w:tcPr>
            <w:tcW w:w="5623"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与维护管辖范围内的市政设施有关的投诉（含媒体曝光、书面、电话、网络等投诉），经查属于维护作业单位责任的。（上级行文或媒体曝光10/次；书面或电话、网络:5/次）</w:t>
            </w:r>
          </w:p>
        </w:tc>
        <w:tc>
          <w:tcPr>
            <w:tcW w:w="1300"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center"/>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5/次</w:t>
            </w:r>
          </w:p>
        </w:tc>
        <w:tc>
          <w:tcPr>
            <w:tcW w:w="662"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c>
          <w:tcPr>
            <w:tcW w:w="770"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515" w:type="dxa"/>
            <w:vMerge w:val="continue"/>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c>
          <w:tcPr>
            <w:tcW w:w="660"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ind w:left="0" w:leftChars="0" w:firstLine="0" w:firstLineChars="0"/>
              <w:jc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132</w:t>
            </w:r>
          </w:p>
        </w:tc>
        <w:tc>
          <w:tcPr>
            <w:tcW w:w="5623"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在接到投诉时，未在1小时内派人到现场了解情况</w:t>
            </w:r>
          </w:p>
        </w:tc>
        <w:tc>
          <w:tcPr>
            <w:tcW w:w="1300"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center"/>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3/次</w:t>
            </w:r>
          </w:p>
        </w:tc>
        <w:tc>
          <w:tcPr>
            <w:tcW w:w="662"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c>
          <w:tcPr>
            <w:tcW w:w="770"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515" w:type="dxa"/>
            <w:vMerge w:val="continue"/>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c>
          <w:tcPr>
            <w:tcW w:w="660"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ind w:left="0" w:leftChars="0" w:firstLine="0" w:firstLineChars="0"/>
              <w:jc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133</w:t>
            </w:r>
          </w:p>
        </w:tc>
        <w:tc>
          <w:tcPr>
            <w:tcW w:w="5623"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情况属实，属于项目维护工作范围内，未在24小时内解决，若无法解决的，即向甲方报告</w:t>
            </w:r>
          </w:p>
        </w:tc>
        <w:tc>
          <w:tcPr>
            <w:tcW w:w="1300"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1/处</w:t>
            </w:r>
          </w:p>
        </w:tc>
        <w:tc>
          <w:tcPr>
            <w:tcW w:w="662"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c>
          <w:tcPr>
            <w:tcW w:w="770"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515" w:type="dxa"/>
            <w:vMerge w:val="continue"/>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c>
          <w:tcPr>
            <w:tcW w:w="660"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ind w:left="0" w:leftChars="0" w:firstLine="0" w:firstLineChars="0"/>
              <w:jc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134</w:t>
            </w:r>
          </w:p>
        </w:tc>
        <w:tc>
          <w:tcPr>
            <w:tcW w:w="5623"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接获投诉时乙方的项目负责人未亲自过问并监督解决</w:t>
            </w:r>
          </w:p>
        </w:tc>
        <w:tc>
          <w:tcPr>
            <w:tcW w:w="1300"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3/处</w:t>
            </w:r>
          </w:p>
        </w:tc>
        <w:tc>
          <w:tcPr>
            <w:tcW w:w="662"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c>
          <w:tcPr>
            <w:tcW w:w="770"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515" w:type="dxa"/>
            <w:vMerge w:val="continue"/>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c>
          <w:tcPr>
            <w:tcW w:w="660"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ind w:left="0" w:leftChars="0" w:firstLine="0" w:firstLineChars="0"/>
              <w:jc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135</w:t>
            </w:r>
          </w:p>
        </w:tc>
        <w:tc>
          <w:tcPr>
            <w:tcW w:w="5623"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没有设施巡查记录</w:t>
            </w:r>
          </w:p>
        </w:tc>
        <w:tc>
          <w:tcPr>
            <w:tcW w:w="1300"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center"/>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1/项·次</w:t>
            </w:r>
          </w:p>
        </w:tc>
        <w:tc>
          <w:tcPr>
            <w:tcW w:w="662"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c>
          <w:tcPr>
            <w:tcW w:w="770"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515" w:type="dxa"/>
            <w:vMerge w:val="continue"/>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c>
          <w:tcPr>
            <w:tcW w:w="660"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ind w:left="0" w:leftChars="0" w:firstLine="0" w:firstLineChars="0"/>
              <w:jc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136</w:t>
            </w:r>
          </w:p>
        </w:tc>
        <w:tc>
          <w:tcPr>
            <w:tcW w:w="5623"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巡查记录不准时上交（巡查记录不全的酌情扣罚）</w:t>
            </w:r>
          </w:p>
        </w:tc>
        <w:tc>
          <w:tcPr>
            <w:tcW w:w="1300"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center"/>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1/项·次</w:t>
            </w:r>
          </w:p>
        </w:tc>
        <w:tc>
          <w:tcPr>
            <w:tcW w:w="662"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c>
          <w:tcPr>
            <w:tcW w:w="770"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515" w:type="dxa"/>
            <w:vMerge w:val="continue"/>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c>
          <w:tcPr>
            <w:tcW w:w="660"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ind w:left="0" w:leftChars="0" w:firstLine="0" w:firstLineChars="0"/>
              <w:jc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137</w:t>
            </w:r>
          </w:p>
        </w:tc>
        <w:tc>
          <w:tcPr>
            <w:tcW w:w="5623"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未完成任务或出现新病害未于第二天早上上报</w:t>
            </w:r>
          </w:p>
        </w:tc>
        <w:tc>
          <w:tcPr>
            <w:tcW w:w="1300"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center"/>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0.5/次</w:t>
            </w:r>
          </w:p>
        </w:tc>
        <w:tc>
          <w:tcPr>
            <w:tcW w:w="662"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c>
          <w:tcPr>
            <w:tcW w:w="770"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515" w:type="dxa"/>
            <w:vMerge w:val="continue"/>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c>
          <w:tcPr>
            <w:tcW w:w="660"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ind w:left="0" w:leftChars="0" w:firstLine="0" w:firstLineChars="0"/>
              <w:jc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138</w:t>
            </w:r>
          </w:p>
        </w:tc>
        <w:tc>
          <w:tcPr>
            <w:tcW w:w="5623"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对正在维修项目不能于每天早上九点前上报当天维护地点、内容和施工人数（上报内容不全酌情扣罚）</w:t>
            </w:r>
          </w:p>
        </w:tc>
        <w:tc>
          <w:tcPr>
            <w:tcW w:w="1300"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center"/>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1/次</w:t>
            </w:r>
          </w:p>
        </w:tc>
        <w:tc>
          <w:tcPr>
            <w:tcW w:w="662"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c>
          <w:tcPr>
            <w:tcW w:w="770"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515" w:type="dxa"/>
            <w:vMerge w:val="continue"/>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c>
          <w:tcPr>
            <w:tcW w:w="660"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ind w:left="0" w:leftChars="0" w:firstLine="0" w:firstLineChars="0"/>
              <w:jc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139</w:t>
            </w:r>
          </w:p>
        </w:tc>
        <w:tc>
          <w:tcPr>
            <w:tcW w:w="5623"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上报不准确</w:t>
            </w:r>
          </w:p>
        </w:tc>
        <w:tc>
          <w:tcPr>
            <w:tcW w:w="1300"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center"/>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1/次</w:t>
            </w:r>
          </w:p>
        </w:tc>
        <w:tc>
          <w:tcPr>
            <w:tcW w:w="662"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c>
          <w:tcPr>
            <w:tcW w:w="770"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515" w:type="dxa"/>
            <w:vMerge w:val="continue"/>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c>
          <w:tcPr>
            <w:tcW w:w="660"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ind w:left="0" w:leftChars="0" w:firstLine="0" w:firstLineChars="0"/>
              <w:jc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140</w:t>
            </w:r>
          </w:p>
        </w:tc>
        <w:tc>
          <w:tcPr>
            <w:tcW w:w="5623"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当设施损坏或甲方下达工作任务时，乙方以没有备用材料、机械、人员或忘记等为由减慢工作进度</w:t>
            </w:r>
          </w:p>
        </w:tc>
        <w:tc>
          <w:tcPr>
            <w:tcW w:w="1300"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center"/>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2/处·次</w:t>
            </w:r>
          </w:p>
        </w:tc>
        <w:tc>
          <w:tcPr>
            <w:tcW w:w="662"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c>
          <w:tcPr>
            <w:tcW w:w="770"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515" w:type="dxa"/>
            <w:vMerge w:val="continue"/>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c>
          <w:tcPr>
            <w:tcW w:w="660"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ind w:left="0" w:leftChars="0" w:firstLine="0" w:firstLineChars="0"/>
              <w:jc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141</w:t>
            </w:r>
          </w:p>
        </w:tc>
        <w:tc>
          <w:tcPr>
            <w:tcW w:w="5623"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乙方每月未能按时上报日常维护项目完成工程量</w:t>
            </w:r>
          </w:p>
        </w:tc>
        <w:tc>
          <w:tcPr>
            <w:tcW w:w="1300"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center"/>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1/次</w:t>
            </w:r>
          </w:p>
        </w:tc>
        <w:tc>
          <w:tcPr>
            <w:tcW w:w="662"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c>
          <w:tcPr>
            <w:tcW w:w="770"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515" w:type="dxa"/>
            <w:vMerge w:val="continue"/>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c>
          <w:tcPr>
            <w:tcW w:w="660"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ind w:left="0" w:leftChars="0" w:firstLine="0" w:firstLineChars="0"/>
              <w:jc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142</w:t>
            </w:r>
          </w:p>
        </w:tc>
        <w:tc>
          <w:tcPr>
            <w:tcW w:w="5623"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甲方确认实际量与现场不符</w:t>
            </w:r>
          </w:p>
        </w:tc>
        <w:tc>
          <w:tcPr>
            <w:tcW w:w="1300"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center"/>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1/处</w:t>
            </w:r>
          </w:p>
        </w:tc>
        <w:tc>
          <w:tcPr>
            <w:tcW w:w="662"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c>
          <w:tcPr>
            <w:tcW w:w="770"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515"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ind w:left="0" w:leftChars="0" w:firstLine="0" w:firstLineChars="0"/>
              <w:jc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其他</w:t>
            </w:r>
          </w:p>
        </w:tc>
        <w:tc>
          <w:tcPr>
            <w:tcW w:w="660"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ind w:left="0" w:leftChars="0" w:firstLine="0" w:firstLineChars="0"/>
              <w:jc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143</w:t>
            </w:r>
          </w:p>
        </w:tc>
        <w:tc>
          <w:tcPr>
            <w:tcW w:w="5623"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未按照投标时所提交的养护工作计划和方案的内容进行管养实施，未制订年度、季度、月度工作计划和每周工作安排</w:t>
            </w:r>
          </w:p>
        </w:tc>
        <w:tc>
          <w:tcPr>
            <w:tcW w:w="1300" w:type="dxa"/>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center"/>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5/次</w:t>
            </w:r>
          </w:p>
        </w:tc>
        <w:tc>
          <w:tcPr>
            <w:tcW w:w="662"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c>
          <w:tcPr>
            <w:tcW w:w="770" w:type="dxa"/>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1175" w:type="dxa"/>
            <w:gridSpan w:val="2"/>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center"/>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扣分</w:t>
            </w:r>
          </w:p>
        </w:tc>
        <w:tc>
          <w:tcPr>
            <w:tcW w:w="8355" w:type="dxa"/>
            <w:gridSpan w:val="4"/>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1175" w:type="dxa"/>
            <w:gridSpan w:val="2"/>
            <w:tcBorders>
              <w:tl2br w:val="nil"/>
              <w:tr2bl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center"/>
              <w:textAlignment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得分</w:t>
            </w:r>
          </w:p>
        </w:tc>
        <w:tc>
          <w:tcPr>
            <w:tcW w:w="8355" w:type="dxa"/>
            <w:gridSpan w:val="4"/>
            <w:tcBorders>
              <w:tl2br w:val="nil"/>
              <w:tr2bl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sz w:val="21"/>
                <w:szCs w:val="21"/>
                <w:lang w:val="en-US" w:eastAsia="zh-CN" w:bidi="ar-SA"/>
              </w:rPr>
            </w:pPr>
          </w:p>
        </w:tc>
      </w:tr>
    </w:tbl>
    <w:p>
      <w:pPr>
        <w:ind w:left="0" w:leftChars="0" w:firstLine="0" w:firstLineChars="0"/>
        <w:rPr>
          <w:rFonts w:hint="eastAsia" w:ascii="宋体" w:hAnsi="宋体" w:eastAsia="宋体" w:cs="Times New Roman"/>
          <w:b/>
          <w:bCs/>
          <w:color w:val="000000"/>
          <w:szCs w:val="21"/>
        </w:rPr>
      </w:pPr>
    </w:p>
    <w:p>
      <w:pPr>
        <w:pStyle w:val="2"/>
        <w:ind w:left="0" w:leftChars="0" w:firstLine="0" w:firstLineChars="0"/>
      </w:pPr>
    </w:p>
    <w:sectPr>
      <w:footerReference r:id="rId5" w:type="default"/>
      <w:pgSz w:w="11906" w:h="16838"/>
      <w:pgMar w:top="1134" w:right="1134" w:bottom="1134" w:left="1134" w:header="851" w:footer="992" w:gutter="0"/>
      <w:pgBorders>
        <w:top w:val="none" w:sz="0" w:space="0"/>
        <w:left w:val="none" w:sz="0" w:space="0"/>
        <w:bottom w:val="none" w:sz="0" w:space="0"/>
        <w:right w:val="none" w:sz="0" w:space="0"/>
      </w:pgBorders>
      <w:pgNumType w:fmt="decimal"/>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imes">
    <w:altName w:val="Times New Roman"/>
    <w:panose1 w:val="02020603050405020304"/>
    <w:charset w:val="00"/>
    <w:family w:val="swiss"/>
    <w:pitch w:val="default"/>
    <w:sig w:usb0="00000000" w:usb1="00000000" w:usb2="00000009" w:usb3="00000000" w:csb0="000001F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jc w:val="center"/>
      <w:rPr>
        <w:rFonts w:hint="eastAsia" w:eastAsia="宋体"/>
        <w:sz w:val="30"/>
        <w:szCs w:val="30"/>
        <w:lang w:val="en-US" w:eastAsia="zh-CN"/>
      </w:rPr>
    </w:pPr>
    <w:r>
      <w:rPr>
        <w:sz w:val="30"/>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0"/>
                          </w:pPr>
                          <w:r>
                            <w:t xml:space="preserve">第 </w:t>
                          </w:r>
                          <w:r>
                            <w:fldChar w:fldCharType="begin"/>
                          </w:r>
                          <w:r>
                            <w:instrText xml:space="preserve"> PAGE  \* MERGEFORMAT </w:instrText>
                          </w:r>
                          <w:r>
                            <w:fldChar w:fldCharType="separate"/>
                          </w:r>
                          <w:r>
                            <w:t>144</w:t>
                          </w:r>
                          <w:r>
                            <w:fldChar w:fldCharType="end"/>
                          </w:r>
                          <w:r>
                            <w:t xml:space="preserve"> 页 共 </w:t>
                          </w:r>
                          <w:r>
                            <w:fldChar w:fldCharType="begin"/>
                          </w:r>
                          <w:r>
                            <w:instrText xml:space="preserve"> NUMPAGES  \* MERGEFORMAT </w:instrText>
                          </w:r>
                          <w:r>
                            <w:fldChar w:fldCharType="separate"/>
                          </w:r>
                          <w:r>
                            <w:t>249</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pPr>
                      <w:pStyle w:val="10"/>
                    </w:pPr>
                    <w:r>
                      <w:t xml:space="preserve">第 </w:t>
                    </w:r>
                    <w:r>
                      <w:fldChar w:fldCharType="begin"/>
                    </w:r>
                    <w:r>
                      <w:instrText xml:space="preserve"> PAGE  \* MERGEFORMAT </w:instrText>
                    </w:r>
                    <w:r>
                      <w:fldChar w:fldCharType="separate"/>
                    </w:r>
                    <w:r>
                      <w:t>144</w:t>
                    </w:r>
                    <w:r>
                      <w:fldChar w:fldCharType="end"/>
                    </w:r>
                    <w:r>
                      <w:t xml:space="preserve"> 页 共 </w:t>
                    </w:r>
                    <w:r>
                      <w:fldChar w:fldCharType="begin"/>
                    </w:r>
                    <w:r>
                      <w:instrText xml:space="preserve"> NUMPAGES  \* MERGEFORMAT </w:instrText>
                    </w:r>
                    <w:r>
                      <w:fldChar w:fldCharType="separate"/>
                    </w:r>
                    <w:r>
                      <w:t>249</w:t>
                    </w:r>
                    <w:r>
                      <w:fldChar w:fldCharType="end"/>
                    </w:r>
                    <w:r>
                      <w:t xml:space="preserve"> 页</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4D61A9E"/>
    <w:multiLevelType w:val="singleLevel"/>
    <w:tmpl w:val="64D61A9E"/>
    <w:lvl w:ilvl="0" w:tentative="0">
      <w:start w:val="1"/>
      <w:numFmt w:val="chineseCounting"/>
      <w:suff w:val="nothing"/>
      <w:lvlText w:val="%1、"/>
      <w:lvlJc w:val="left"/>
      <w:pPr>
        <w:ind w:left="0" w:leftChars="0" w:firstLine="0" w:firstLineChars="0"/>
      </w:pPr>
      <w:rPr>
        <w:rFonts w:hint="eastAsia"/>
      </w:rPr>
    </w:lvl>
  </w:abstractNum>
  <w:abstractNum w:abstractNumId="1">
    <w:nsid w:val="64D61AFC"/>
    <w:multiLevelType w:val="singleLevel"/>
    <w:tmpl w:val="64D61AFC"/>
    <w:lvl w:ilvl="0" w:tentative="0">
      <w:start w:val="1"/>
      <w:numFmt w:val="decimal"/>
      <w:lvlText w:val="%1."/>
      <w:lvlJc w:val="left"/>
      <w:pPr>
        <w:tabs>
          <w:tab w:val="left" w:pos="425"/>
        </w:tabs>
        <w:ind w:left="425" w:leftChars="0" w:hanging="425" w:firstLineChars="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RhNWYxZTdiYzcyMWZmZTdhMzNjMWZmZWRkODM1M2IifQ=="/>
  </w:docVars>
  <w:rsids>
    <w:rsidRoot w:val="305A7220"/>
    <w:rsid w:val="003B14F1"/>
    <w:rsid w:val="00540D96"/>
    <w:rsid w:val="01002534"/>
    <w:rsid w:val="01181DD9"/>
    <w:rsid w:val="013D282C"/>
    <w:rsid w:val="01CB2F01"/>
    <w:rsid w:val="029525CA"/>
    <w:rsid w:val="04996406"/>
    <w:rsid w:val="04D407A2"/>
    <w:rsid w:val="051303DF"/>
    <w:rsid w:val="051E41F2"/>
    <w:rsid w:val="05654966"/>
    <w:rsid w:val="059839B1"/>
    <w:rsid w:val="064B3E9E"/>
    <w:rsid w:val="0654426F"/>
    <w:rsid w:val="06C14C23"/>
    <w:rsid w:val="071D3CB8"/>
    <w:rsid w:val="0721638A"/>
    <w:rsid w:val="09B94900"/>
    <w:rsid w:val="0A7C61DD"/>
    <w:rsid w:val="0BCF52F0"/>
    <w:rsid w:val="0C6E60F3"/>
    <w:rsid w:val="0C853B1A"/>
    <w:rsid w:val="0CFB3759"/>
    <w:rsid w:val="0F64295A"/>
    <w:rsid w:val="0FB137F7"/>
    <w:rsid w:val="102F109D"/>
    <w:rsid w:val="10441883"/>
    <w:rsid w:val="10B33874"/>
    <w:rsid w:val="12145A3A"/>
    <w:rsid w:val="123B7E78"/>
    <w:rsid w:val="12CA6462"/>
    <w:rsid w:val="12F67081"/>
    <w:rsid w:val="135C37D3"/>
    <w:rsid w:val="140838EB"/>
    <w:rsid w:val="144E07DC"/>
    <w:rsid w:val="149B66DD"/>
    <w:rsid w:val="14E42BB3"/>
    <w:rsid w:val="17142269"/>
    <w:rsid w:val="17321C54"/>
    <w:rsid w:val="1751309B"/>
    <w:rsid w:val="180A3BA6"/>
    <w:rsid w:val="1862578F"/>
    <w:rsid w:val="18BC4BA4"/>
    <w:rsid w:val="19A035B6"/>
    <w:rsid w:val="1AE4582E"/>
    <w:rsid w:val="1B281CFF"/>
    <w:rsid w:val="1B554868"/>
    <w:rsid w:val="1C2F1FCD"/>
    <w:rsid w:val="1CA36708"/>
    <w:rsid w:val="1D012325"/>
    <w:rsid w:val="1DC32FD6"/>
    <w:rsid w:val="1E4B73EA"/>
    <w:rsid w:val="1F4821DF"/>
    <w:rsid w:val="1FA9630E"/>
    <w:rsid w:val="1FB9701B"/>
    <w:rsid w:val="231C3E29"/>
    <w:rsid w:val="23755D54"/>
    <w:rsid w:val="25A57416"/>
    <w:rsid w:val="2637753E"/>
    <w:rsid w:val="266F38AA"/>
    <w:rsid w:val="26A91DFC"/>
    <w:rsid w:val="26B66B14"/>
    <w:rsid w:val="26EA4C16"/>
    <w:rsid w:val="27FA04A4"/>
    <w:rsid w:val="28A37638"/>
    <w:rsid w:val="2BAE1BB9"/>
    <w:rsid w:val="2CA455C9"/>
    <w:rsid w:val="2CD74B1F"/>
    <w:rsid w:val="2D0446E9"/>
    <w:rsid w:val="2DD33ABD"/>
    <w:rsid w:val="2E086516"/>
    <w:rsid w:val="2E955D79"/>
    <w:rsid w:val="2EB8162F"/>
    <w:rsid w:val="2ECE4FDA"/>
    <w:rsid w:val="2F2B1AF0"/>
    <w:rsid w:val="2FA07530"/>
    <w:rsid w:val="2FB01D49"/>
    <w:rsid w:val="305A7220"/>
    <w:rsid w:val="306308F3"/>
    <w:rsid w:val="30AC06DF"/>
    <w:rsid w:val="31A74402"/>
    <w:rsid w:val="326170B4"/>
    <w:rsid w:val="338E42A3"/>
    <w:rsid w:val="33995EB7"/>
    <w:rsid w:val="35312755"/>
    <w:rsid w:val="35990E80"/>
    <w:rsid w:val="35AC461D"/>
    <w:rsid w:val="35F664E1"/>
    <w:rsid w:val="35F72FB4"/>
    <w:rsid w:val="3A4471A2"/>
    <w:rsid w:val="3AB030EE"/>
    <w:rsid w:val="3B692505"/>
    <w:rsid w:val="3C623DA1"/>
    <w:rsid w:val="3C841D58"/>
    <w:rsid w:val="3CAE4DEB"/>
    <w:rsid w:val="3D3A6003"/>
    <w:rsid w:val="3DED5AA7"/>
    <w:rsid w:val="3E5F11D6"/>
    <w:rsid w:val="401F6146"/>
    <w:rsid w:val="404F5DDE"/>
    <w:rsid w:val="406B713F"/>
    <w:rsid w:val="41336B88"/>
    <w:rsid w:val="413A4163"/>
    <w:rsid w:val="41AA4248"/>
    <w:rsid w:val="42801FC3"/>
    <w:rsid w:val="428A38B6"/>
    <w:rsid w:val="460B0006"/>
    <w:rsid w:val="477140C4"/>
    <w:rsid w:val="4AA173B4"/>
    <w:rsid w:val="4B6E364F"/>
    <w:rsid w:val="4B816DED"/>
    <w:rsid w:val="4D3F38CB"/>
    <w:rsid w:val="4E994E01"/>
    <w:rsid w:val="51351197"/>
    <w:rsid w:val="51FB1F8F"/>
    <w:rsid w:val="53813090"/>
    <w:rsid w:val="5386726D"/>
    <w:rsid w:val="56CF1227"/>
    <w:rsid w:val="57227D03"/>
    <w:rsid w:val="57F6355F"/>
    <w:rsid w:val="58104109"/>
    <w:rsid w:val="58863D47"/>
    <w:rsid w:val="591710B8"/>
    <w:rsid w:val="599B0E3A"/>
    <w:rsid w:val="59AE28B0"/>
    <w:rsid w:val="5AEE323C"/>
    <w:rsid w:val="5B987E52"/>
    <w:rsid w:val="5CC62A4D"/>
    <w:rsid w:val="5E211704"/>
    <w:rsid w:val="5F734D30"/>
    <w:rsid w:val="5F9B4B6A"/>
    <w:rsid w:val="612977F3"/>
    <w:rsid w:val="62246792"/>
    <w:rsid w:val="625C42DF"/>
    <w:rsid w:val="63531402"/>
    <w:rsid w:val="64867758"/>
    <w:rsid w:val="65045377"/>
    <w:rsid w:val="65177DE9"/>
    <w:rsid w:val="6537031E"/>
    <w:rsid w:val="65A279CD"/>
    <w:rsid w:val="675A0744"/>
    <w:rsid w:val="67E74384"/>
    <w:rsid w:val="68001FB5"/>
    <w:rsid w:val="697719D7"/>
    <w:rsid w:val="6A580905"/>
    <w:rsid w:val="6A736F31"/>
    <w:rsid w:val="6B1235B7"/>
    <w:rsid w:val="6B6A1A47"/>
    <w:rsid w:val="6BD8207B"/>
    <w:rsid w:val="6C5D7D56"/>
    <w:rsid w:val="6C981970"/>
    <w:rsid w:val="6CBB426A"/>
    <w:rsid w:val="6CD06362"/>
    <w:rsid w:val="6F517DB1"/>
    <w:rsid w:val="6F7B34F6"/>
    <w:rsid w:val="70876EAC"/>
    <w:rsid w:val="70901D3A"/>
    <w:rsid w:val="71AA0628"/>
    <w:rsid w:val="72616F8F"/>
    <w:rsid w:val="72FF3D84"/>
    <w:rsid w:val="73047240"/>
    <w:rsid w:val="73E26C2E"/>
    <w:rsid w:val="743D1716"/>
    <w:rsid w:val="749A4676"/>
    <w:rsid w:val="75207FC3"/>
    <w:rsid w:val="75671ED7"/>
    <w:rsid w:val="75C73081"/>
    <w:rsid w:val="76F27835"/>
    <w:rsid w:val="77660E3F"/>
    <w:rsid w:val="786D21D9"/>
    <w:rsid w:val="79CD59E4"/>
    <w:rsid w:val="7A662B5D"/>
    <w:rsid w:val="7D38217E"/>
    <w:rsid w:val="7D5B3637"/>
    <w:rsid w:val="7DD87E16"/>
    <w:rsid w:val="7E946D55"/>
    <w:rsid w:val="7EA83C8C"/>
    <w:rsid w:val="7EC73B8E"/>
    <w:rsid w:val="7FB2700E"/>
    <w:rsid w:val="7FE95FD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qFormat="1" w:uiPriority="39" w:semiHidden="0" w:name="toc 5"/>
    <w:lsdException w:qFormat="1"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99"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99"/>
    <w:pPr>
      <w:keepNext/>
      <w:keepLines/>
      <w:widowControl w:val="0"/>
      <w:tabs>
        <w:tab w:val="left" w:pos="840"/>
      </w:tabs>
      <w:adjustRightInd w:val="0"/>
      <w:snapToGrid w:val="0"/>
      <w:spacing w:line="360" w:lineRule="auto"/>
      <w:jc w:val="both"/>
      <w:outlineLvl w:val="0"/>
    </w:pPr>
    <w:rPr>
      <w:rFonts w:ascii="宋体" w:hAnsi="宋体"/>
      <w:b/>
      <w:kern w:val="44"/>
      <w:sz w:val="24"/>
    </w:rPr>
  </w:style>
  <w:style w:type="paragraph" w:styleId="4">
    <w:name w:val="heading 2"/>
    <w:basedOn w:val="1"/>
    <w:next w:val="1"/>
    <w:qFormat/>
    <w:uiPriority w:val="0"/>
    <w:pPr>
      <w:keepNext/>
      <w:keepLines/>
      <w:adjustRightInd w:val="0"/>
      <w:snapToGrid w:val="0"/>
      <w:spacing w:beforeLines="50" w:afterLines="50" w:line="360" w:lineRule="exact"/>
      <w:jc w:val="center"/>
      <w:outlineLvl w:val="1"/>
    </w:pPr>
    <w:rPr>
      <w:rFonts w:ascii="宋体" w:hAnsi="Arial"/>
      <w:b/>
      <w:sz w:val="28"/>
      <w:szCs w:val="28"/>
    </w:rPr>
  </w:style>
  <w:style w:type="character" w:default="1" w:styleId="18">
    <w:name w:val="Default Paragraph Font"/>
    <w:semiHidden/>
    <w:qFormat/>
    <w:uiPriority w:val="0"/>
  </w:style>
  <w:style w:type="table" w:default="1" w:styleId="16">
    <w:name w:val="Normal Table"/>
    <w:semiHidden/>
    <w:qFormat/>
    <w:uiPriority w:val="0"/>
    <w:tblPr>
      <w:tblCellMar>
        <w:top w:w="0" w:type="dxa"/>
        <w:left w:w="108" w:type="dxa"/>
        <w:bottom w:w="0" w:type="dxa"/>
        <w:right w:w="108" w:type="dxa"/>
      </w:tblCellMar>
    </w:tblPr>
  </w:style>
  <w:style w:type="paragraph" w:styleId="2">
    <w:name w:val="table of authorities"/>
    <w:basedOn w:val="1"/>
    <w:next w:val="1"/>
    <w:qFormat/>
    <w:uiPriority w:val="0"/>
    <w:pPr>
      <w:ind w:left="420" w:leftChars="200"/>
    </w:pPr>
  </w:style>
  <w:style w:type="paragraph" w:styleId="5">
    <w:name w:val="Normal Indent"/>
    <w:basedOn w:val="1"/>
    <w:qFormat/>
    <w:uiPriority w:val="0"/>
    <w:pPr>
      <w:ind w:left="720"/>
    </w:pPr>
    <w:rPr>
      <w:rFonts w:ascii="Times New Roman" w:hAnsi="Times New Roman"/>
      <w:sz w:val="20"/>
    </w:rPr>
  </w:style>
  <w:style w:type="paragraph" w:styleId="6">
    <w:name w:val="annotation text"/>
    <w:basedOn w:val="1"/>
    <w:semiHidden/>
    <w:qFormat/>
    <w:uiPriority w:val="99"/>
    <w:pPr>
      <w:jc w:val="left"/>
    </w:pPr>
  </w:style>
  <w:style w:type="paragraph" w:styleId="7">
    <w:name w:val="Body Text"/>
    <w:basedOn w:val="1"/>
    <w:next w:val="1"/>
    <w:qFormat/>
    <w:uiPriority w:val="99"/>
    <w:rPr>
      <w:rFonts w:ascii="宋体" w:hAnsi="宋体"/>
      <w:color w:val="0000FF"/>
      <w:sz w:val="28"/>
    </w:rPr>
  </w:style>
  <w:style w:type="paragraph" w:styleId="8">
    <w:name w:val="toc 5"/>
    <w:basedOn w:val="1"/>
    <w:next w:val="1"/>
    <w:unhideWhenUsed/>
    <w:qFormat/>
    <w:uiPriority w:val="39"/>
    <w:pPr>
      <w:ind w:left="840"/>
    </w:pPr>
    <w:rPr>
      <w:sz w:val="18"/>
      <w:szCs w:val="18"/>
    </w:rPr>
  </w:style>
  <w:style w:type="paragraph" w:styleId="9">
    <w:name w:val="Plain Text"/>
    <w:basedOn w:val="1"/>
    <w:unhideWhenUsed/>
    <w:qFormat/>
    <w:uiPriority w:val="0"/>
    <w:pPr>
      <w:widowControl w:val="0"/>
      <w:jc w:val="both"/>
    </w:pPr>
    <w:rPr>
      <w:rFonts w:ascii="宋体" w:hAnsi="Courier New" w:cs="Times New Roman"/>
      <w:kern w:val="2"/>
      <w:szCs w:val="22"/>
    </w:rPr>
  </w:style>
  <w:style w:type="paragraph" w:styleId="10">
    <w:name w:val="footer"/>
    <w:basedOn w:val="1"/>
    <w:qFormat/>
    <w:uiPriority w:val="0"/>
    <w:pPr>
      <w:tabs>
        <w:tab w:val="center" w:pos="4153"/>
        <w:tab w:val="right" w:pos="8306"/>
      </w:tabs>
      <w:snapToGrid w:val="0"/>
      <w:jc w:val="left"/>
    </w:pPr>
    <w:rPr>
      <w:sz w:val="18"/>
    </w:rPr>
  </w:style>
  <w:style w:type="paragraph" w:styleId="11">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2">
    <w:name w:val="toc 1"/>
    <w:basedOn w:val="1"/>
    <w:next w:val="1"/>
    <w:qFormat/>
    <w:uiPriority w:val="39"/>
  </w:style>
  <w:style w:type="paragraph" w:styleId="13">
    <w:name w:val="toc 6"/>
    <w:basedOn w:val="1"/>
    <w:next w:val="1"/>
    <w:qFormat/>
    <w:uiPriority w:val="0"/>
    <w:pPr>
      <w:ind w:left="2100" w:leftChars="1000"/>
    </w:pPr>
  </w:style>
  <w:style w:type="paragraph" w:styleId="14">
    <w:name w:val="Normal (Web)"/>
    <w:basedOn w:val="1"/>
    <w:qFormat/>
    <w:uiPriority w:val="99"/>
    <w:pPr>
      <w:spacing w:beforeAutospacing="1" w:afterAutospacing="1"/>
      <w:jc w:val="left"/>
    </w:pPr>
    <w:rPr>
      <w:kern w:val="0"/>
      <w:sz w:val="24"/>
    </w:rPr>
  </w:style>
  <w:style w:type="paragraph" w:styleId="15">
    <w:name w:val="Body Text First Indent"/>
    <w:basedOn w:val="7"/>
    <w:next w:val="13"/>
    <w:qFormat/>
    <w:uiPriority w:val="0"/>
    <w:pPr>
      <w:widowControl w:val="0"/>
      <w:ind w:firstLine="420" w:firstLineChars="100"/>
      <w:jc w:val="both"/>
    </w:pPr>
    <w:rPr>
      <w:rFonts w:ascii="Times New Roman" w:hAnsi="Times New Roman"/>
      <w:kern w:val="2"/>
      <w:szCs w:val="24"/>
    </w:rPr>
  </w:style>
  <w:style w:type="table" w:styleId="17">
    <w:name w:val="Table Grid"/>
    <w:basedOn w:val="16"/>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9">
    <w:name w:val="表格文字"/>
    <w:basedOn w:val="1"/>
    <w:qFormat/>
    <w:uiPriority w:val="99"/>
    <w:pPr>
      <w:spacing w:before="25" w:after="25" w:line="300" w:lineRule="auto"/>
    </w:pPr>
    <w:rPr>
      <w:rFonts w:ascii="Times" w:hAnsi="Times"/>
      <w:spacing w:val="10"/>
      <w:sz w:val="24"/>
    </w:rPr>
  </w:style>
  <w:style w:type="paragraph" w:customStyle="1" w:styleId="20">
    <w:name w:val="￥正文"/>
    <w:basedOn w:val="1"/>
    <w:qFormat/>
    <w:uiPriority w:val="0"/>
    <w:pPr>
      <w:widowControl w:val="0"/>
      <w:spacing w:line="360" w:lineRule="auto"/>
      <w:ind w:firstLine="200" w:firstLineChars="200"/>
      <w:jc w:val="both"/>
    </w:pPr>
    <w:rPr>
      <w:rFonts w:ascii="Calibri" w:hAnsi="Calibri"/>
      <w:sz w:val="24"/>
    </w:rPr>
  </w:style>
  <w:style w:type="character" w:customStyle="1" w:styleId="21">
    <w:name w:val="font41"/>
    <w:basedOn w:val="18"/>
    <w:qFormat/>
    <w:uiPriority w:val="0"/>
    <w:rPr>
      <w:rFonts w:hint="eastAsia" w:ascii="宋体" w:hAnsi="宋体" w:eastAsia="宋体" w:cs="宋体"/>
      <w:color w:val="000000"/>
      <w:sz w:val="18"/>
      <w:szCs w:val="18"/>
      <w:u w:val="none"/>
    </w:rPr>
  </w:style>
  <w:style w:type="paragraph" w:customStyle="1" w:styleId="22">
    <w:name w:val="Table Paragraph"/>
    <w:basedOn w:val="1"/>
    <w:qFormat/>
    <w:uiPriority w:val="1"/>
    <w:pPr>
      <w:autoSpaceDE w:val="0"/>
      <w:autoSpaceDN w:val="0"/>
      <w:jc w:val="left"/>
    </w:pPr>
    <w:rPr>
      <w:rFonts w:ascii="宋体" w:hAnsi="宋体" w:eastAsia="宋体" w:cs="宋体"/>
      <w:kern w:val="0"/>
      <w:sz w:val="22"/>
      <w:szCs w:val="22"/>
    </w:rPr>
  </w:style>
  <w:style w:type="paragraph" w:customStyle="1" w:styleId="23">
    <w:name w:val="列出段落3"/>
    <w:basedOn w:val="1"/>
    <w:unhideWhenUsed/>
    <w:qFormat/>
    <w:uiPriority w:val="34"/>
    <w:pPr>
      <w:ind w:firstLine="420" w:firstLineChars="200"/>
    </w:pPr>
  </w:style>
  <w:style w:type="character" w:customStyle="1" w:styleId="24">
    <w:name w:val="font31"/>
    <w:basedOn w:val="18"/>
    <w:qFormat/>
    <w:uiPriority w:val="0"/>
    <w:rPr>
      <w:rFonts w:hint="eastAsia" w:ascii="宋体" w:hAnsi="宋体" w:eastAsia="宋体" w:cs="宋体"/>
      <w:color w:val="000000"/>
      <w:sz w:val="21"/>
      <w:szCs w:val="21"/>
      <w:u w:val="none"/>
    </w:rPr>
  </w:style>
  <w:style w:type="character" w:customStyle="1" w:styleId="25">
    <w:name w:val="font11"/>
    <w:basedOn w:val="18"/>
    <w:qFormat/>
    <w:uiPriority w:val="0"/>
    <w:rPr>
      <w:rFonts w:hint="eastAsia" w:ascii="宋体" w:hAnsi="宋体" w:eastAsia="宋体" w:cs="宋体"/>
      <w:color w:val="000000"/>
      <w:sz w:val="21"/>
      <w:szCs w:val="21"/>
      <w:u w:val="none"/>
    </w:rPr>
  </w:style>
  <w:style w:type="character" w:customStyle="1" w:styleId="26">
    <w:name w:val="font21"/>
    <w:basedOn w:val="18"/>
    <w:qFormat/>
    <w:uiPriority w:val="0"/>
    <w:rPr>
      <w:rFonts w:hint="eastAsia" w:ascii="宋体" w:hAnsi="宋体" w:eastAsia="宋体" w:cs="宋体"/>
      <w:color w:val="000000"/>
      <w:sz w:val="21"/>
      <w:szCs w:val="21"/>
      <w:u w:val="none"/>
    </w:rPr>
  </w:style>
  <w:style w:type="paragraph" w:customStyle="1" w:styleId="27">
    <w:name w:val="_Style 2"/>
    <w:basedOn w:val="1"/>
    <w:qFormat/>
    <w:uiPriority w:val="34"/>
    <w:pPr>
      <w:ind w:firstLine="420" w:firstLineChars="200"/>
    </w:pPr>
  </w:style>
  <w:style w:type="paragraph" w:customStyle="1" w:styleId="28">
    <w:name w:val="列出段落1"/>
    <w:basedOn w:val="1"/>
    <w:qFormat/>
    <w:uiPriority w:val="34"/>
    <w:pPr>
      <w:widowControl w:val="0"/>
      <w:spacing w:line="360" w:lineRule="auto"/>
      <w:ind w:firstLine="420" w:firstLineChars="200"/>
      <w:jc w:val="both"/>
    </w:pPr>
    <w:rPr>
      <w:kern w:val="2"/>
      <w:sz w:val="24"/>
      <w:szCs w:val="24"/>
    </w:rPr>
  </w:style>
  <w:style w:type="character" w:customStyle="1" w:styleId="29">
    <w:name w:val="font71"/>
    <w:basedOn w:val="18"/>
    <w:qFormat/>
    <w:uiPriority w:val="0"/>
    <w:rPr>
      <w:rFonts w:hint="default" w:ascii="Arial" w:hAnsi="Arial" w:cs="Arial"/>
      <w:color w:val="000000"/>
      <w:sz w:val="20"/>
      <w:szCs w:val="20"/>
      <w:u w:val="none"/>
    </w:rPr>
  </w:style>
  <w:style w:type="character" w:customStyle="1" w:styleId="30">
    <w:name w:val="font81"/>
    <w:basedOn w:val="18"/>
    <w:qFormat/>
    <w:uiPriority w:val="0"/>
    <w:rPr>
      <w:rFonts w:hint="eastAsia" w:ascii="宋体" w:hAnsi="宋体" w:eastAsia="宋体" w:cs="宋体"/>
      <w:color w:val="000000"/>
      <w:sz w:val="20"/>
      <w:szCs w:val="20"/>
      <w:u w:val="none"/>
    </w:rPr>
  </w:style>
  <w:style w:type="character" w:customStyle="1" w:styleId="31">
    <w:name w:val="NormalCharacter"/>
    <w:qFormat/>
    <w:uiPriority w:val="0"/>
  </w:style>
  <w:style w:type="character" w:customStyle="1" w:styleId="32">
    <w:name w:val="font61"/>
    <w:basedOn w:val="18"/>
    <w:qFormat/>
    <w:uiPriority w:val="0"/>
    <w:rPr>
      <w:rFonts w:hint="eastAsia" w:ascii="宋体" w:hAnsi="宋体" w:eastAsia="宋体" w:cs="宋体"/>
      <w:b/>
      <w:color w:val="000000"/>
      <w:sz w:val="28"/>
      <w:szCs w:val="28"/>
      <w:u w:val="none"/>
    </w:rPr>
  </w:style>
  <w:style w:type="character" w:customStyle="1" w:styleId="33">
    <w:name w:val="font51"/>
    <w:basedOn w:val="18"/>
    <w:qFormat/>
    <w:uiPriority w:val="0"/>
    <w:rPr>
      <w:rFonts w:hint="eastAsia" w:ascii="宋体" w:hAnsi="宋体" w:eastAsia="宋体" w:cs="宋体"/>
      <w:b/>
      <w:color w:val="000000"/>
      <w:sz w:val="22"/>
      <w:szCs w:val="22"/>
      <w:u w:val="none"/>
    </w:rPr>
  </w:style>
  <w:style w:type="paragraph" w:customStyle="1" w:styleId="34">
    <w:name w:val="List Paragraph"/>
    <w:basedOn w:val="1"/>
    <w:unhideWhenUsed/>
    <w:qFormat/>
    <w:uiPriority w:val="99"/>
    <w:pPr>
      <w:ind w:firstLine="420" w:firstLineChars="200"/>
    </w:pPr>
  </w:style>
  <w:style w:type="table" w:customStyle="1" w:styleId="35">
    <w:name w:val="Table Normal"/>
    <w:unhideWhenUsed/>
    <w:qFormat/>
    <w:uiPriority w:val="0"/>
    <w:tblPr>
      <w:tblCellMar>
        <w:top w:w="0" w:type="dxa"/>
        <w:left w:w="0" w:type="dxa"/>
        <w:bottom w:w="0" w:type="dxa"/>
        <w:right w:w="0" w:type="dxa"/>
      </w:tblCellMar>
    </w:tblPr>
  </w:style>
  <w:style w:type="paragraph" w:customStyle="1" w:styleId="36">
    <w:name w:val="Table Text"/>
    <w:basedOn w:val="1"/>
    <w:semiHidden/>
    <w:qFormat/>
    <w:uiPriority w:val="0"/>
    <w:rPr>
      <w:rFonts w:ascii="仿宋" w:hAnsi="仿宋" w:eastAsia="仿宋" w:cs="仿宋"/>
      <w:sz w:val="22"/>
      <w:szCs w:val="22"/>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4041</Words>
  <Characters>4161</Characters>
  <Lines>0</Lines>
  <Paragraphs>0</Paragraphs>
  <TotalTime>31</TotalTime>
  <ScaleCrop>false</ScaleCrop>
  <LinksUpToDate>false</LinksUpToDate>
  <CharactersWithSpaces>4162</CharactersWithSpaces>
  <Application>WPS Office_11.8.2.10393_F1E327BC-269C-435d-A152-05C5408002CA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2023-08-17T06:39:00Z</dcterms:created>
  <dc:creator>品诚</dc:creator>
  <cp:lastModifiedBy>谭伟俊</cp:lastModifiedBy>
  <dcterms:modified xsi:type="dcterms:W3CDTF">2024-11-20T09:08:11Z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2052-11.8.2.10393</vt:lpwstr>
  </property>
  <property fmtid="{D5CDD505-2E9C-101B-9397-08002B2CF9AE}" pid="3" name="ICV">
    <vt:lpwstr>3EA2D629F37741AFAB4169E800575075_13</vt:lpwstr>
  </property>
</Properties>
</file>