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bidi w:val="0"/>
        <w:rPr>
          <w:rFonts w:hint="eastAsia" w:cs="Times New Roman"/>
        </w:rPr>
      </w:pPr>
      <w:bookmarkStart w:id="0" w:name="_GoBack"/>
      <w:r>
        <w:rPr>
          <w:rFonts w:hint="eastAsia" w:cs="Times New Roman"/>
          <w:lang w:eastAsia="zh-CN"/>
        </w:rPr>
        <w:t>中山市</w:t>
      </w:r>
      <w:r>
        <w:rPr>
          <w:rFonts w:hint="eastAsia" w:cs="Times New Roman"/>
        </w:rPr>
        <w:t>运动鞋产品质量监督抽查实施细则</w:t>
      </w:r>
    </w:p>
    <w:bookmarkEnd w:id="0"/>
    <w:p>
      <w:pPr>
        <w:bidi w:val="0"/>
        <w:adjustRightInd/>
        <w:snapToGrid/>
        <w:spacing w:line="560" w:lineRule="exact"/>
        <w:jc w:val="center"/>
        <w:rPr>
          <w:rFonts w:hint="default" w:ascii="Times New Roman" w:hAnsi="Times New Roman" w:eastAsia="仿宋_GB2312" w:cs="Times New Roman"/>
          <w:sz w:val="32"/>
          <w:szCs w:val="32"/>
          <w:lang w:eastAsia="zh-CN"/>
        </w:rPr>
      </w:pP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sz w:val="32"/>
          <w:szCs w:val="32"/>
        </w:rPr>
      </w:pPr>
    </w:p>
    <w:p>
      <w:pPr>
        <w:bidi w:val="0"/>
        <w:adjustRightInd/>
        <w:snapToGrid/>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黑体" w:cs="Times New Roman"/>
          <w:sz w:val="32"/>
          <w:szCs w:val="32"/>
          <w:lang w:eastAsia="zh-CN"/>
        </w:rPr>
        <w:t>1 抽样方法</w:t>
      </w:r>
    </w:p>
    <w:p>
      <w:pPr>
        <w:bidi w:val="0"/>
        <w:adjustRightInd/>
        <w:snapToGrid/>
        <w:spacing w:line="560" w:lineRule="exact"/>
        <w:ind w:firstLine="616"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pacing w:val="-6"/>
          <w:sz w:val="32"/>
          <w:szCs w:val="32"/>
        </w:rPr>
        <w:t>以随机抽样的方式在被抽样生产者、销售者的待销产品中抽</w:t>
      </w:r>
      <w:r>
        <w:rPr>
          <w:rFonts w:hint="default" w:ascii="Times New Roman" w:hAnsi="Times New Roman" w:eastAsia="仿宋_GB2312" w:cs="Times New Roman"/>
          <w:color w:val="000000"/>
          <w:sz w:val="32"/>
          <w:szCs w:val="32"/>
        </w:rPr>
        <w:t>取。</w:t>
      </w:r>
    </w:p>
    <w:p>
      <w:pPr>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随机数一般可使用随机数表等方法产生。</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sz w:val="32"/>
          <w:szCs w:val="32"/>
        </w:rPr>
        <w:t>每批次产品抽取样品3双，其中2双作为检验样品，1双作为备用样品。</w:t>
      </w:r>
    </w:p>
    <w:p>
      <w:pPr>
        <w:bidi w:val="0"/>
        <w:adjustRightInd/>
        <w:snapToGrid/>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黑体" w:cs="Times New Roman"/>
          <w:sz w:val="32"/>
          <w:szCs w:val="32"/>
          <w:lang w:eastAsia="zh-CN"/>
        </w:rPr>
        <w:t>2 检验依据</w:t>
      </w:r>
    </w:p>
    <w:p>
      <w:pPr>
        <w:bidi w:val="0"/>
        <w:adjustRightInd/>
        <w:snapToGrid/>
        <w:spacing w:line="560" w:lineRule="exact"/>
        <w:ind w:firstLine="640" w:firstLineChars="200"/>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表1 明示标准为HG/T 2017-2011《普通运动鞋》</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3827"/>
        <w:gridCol w:w="4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960"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序号</w:t>
            </w:r>
          </w:p>
        </w:tc>
        <w:tc>
          <w:tcPr>
            <w:tcW w:w="382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检验项目</w:t>
            </w:r>
          </w:p>
        </w:tc>
        <w:tc>
          <w:tcPr>
            <w:tcW w:w="438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w:t>
            </w:r>
          </w:p>
        </w:tc>
        <w:tc>
          <w:tcPr>
            <w:tcW w:w="382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外底拉伸强度</w:t>
            </w:r>
          </w:p>
        </w:tc>
        <w:tc>
          <w:tcPr>
            <w:tcW w:w="438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HG/T 2017-2011</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528-2009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2</w:t>
            </w:r>
          </w:p>
        </w:tc>
        <w:tc>
          <w:tcPr>
            <w:tcW w:w="382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外底拉断伸长率</w:t>
            </w:r>
          </w:p>
        </w:tc>
        <w:tc>
          <w:tcPr>
            <w:tcW w:w="438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HG/T 2017-2011</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528-2009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3</w:t>
            </w:r>
          </w:p>
        </w:tc>
        <w:tc>
          <w:tcPr>
            <w:tcW w:w="382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外底磨耗量</w:t>
            </w:r>
          </w:p>
        </w:tc>
        <w:tc>
          <w:tcPr>
            <w:tcW w:w="438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HG/T 2017-2011</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1689-1998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4</w:t>
            </w:r>
          </w:p>
        </w:tc>
        <w:tc>
          <w:tcPr>
            <w:tcW w:w="382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外底硬度（邵尔A型）</w:t>
            </w:r>
          </w:p>
        </w:tc>
        <w:tc>
          <w:tcPr>
            <w:tcW w:w="438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HG/T 2017-2011</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531.1-2008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5</w:t>
            </w:r>
          </w:p>
        </w:tc>
        <w:tc>
          <w:tcPr>
            <w:tcW w:w="382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围条与鞋帮粘合强度</w:t>
            </w:r>
          </w:p>
        </w:tc>
        <w:tc>
          <w:tcPr>
            <w:tcW w:w="438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HG/T 2017-2011</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532-2008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6</w:t>
            </w:r>
          </w:p>
        </w:tc>
        <w:tc>
          <w:tcPr>
            <w:tcW w:w="382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整鞋屈挠性能</w:t>
            </w:r>
          </w:p>
        </w:tc>
        <w:tc>
          <w:tcPr>
            <w:tcW w:w="438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HG/T 2017-2011</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HG/T 2871-2008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7</w:t>
            </w:r>
          </w:p>
        </w:tc>
        <w:tc>
          <w:tcPr>
            <w:tcW w:w="382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游离甲醛</w:t>
            </w:r>
          </w:p>
        </w:tc>
        <w:tc>
          <w:tcPr>
            <w:tcW w:w="438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 25038-2010</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2912.1-1998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8</w:t>
            </w:r>
          </w:p>
        </w:tc>
        <w:tc>
          <w:tcPr>
            <w:tcW w:w="382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可萃取的重金属</w:t>
            </w:r>
          </w:p>
        </w:tc>
        <w:tc>
          <w:tcPr>
            <w:tcW w:w="438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 25038-2010</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17593.1-2006</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17593.2-2007</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17593.4-2006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9</w:t>
            </w:r>
          </w:p>
        </w:tc>
        <w:tc>
          <w:tcPr>
            <w:tcW w:w="382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可分解有害芳香胺染料</w:t>
            </w:r>
          </w:p>
        </w:tc>
        <w:tc>
          <w:tcPr>
            <w:tcW w:w="438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 25038-2010</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17592-2006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10</w:t>
            </w:r>
          </w:p>
        </w:tc>
        <w:tc>
          <w:tcPr>
            <w:tcW w:w="382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含氯酚</w:t>
            </w:r>
          </w:p>
        </w:tc>
        <w:tc>
          <w:tcPr>
            <w:tcW w:w="438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 25038-2010</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18414.1-2006</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18414.2-2006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11</w:t>
            </w:r>
          </w:p>
        </w:tc>
        <w:tc>
          <w:tcPr>
            <w:tcW w:w="382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N-亚硝基胺</w:t>
            </w:r>
          </w:p>
        </w:tc>
        <w:tc>
          <w:tcPr>
            <w:tcW w:w="438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 25038-2010</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24153-2009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12</w:t>
            </w:r>
          </w:p>
        </w:tc>
        <w:tc>
          <w:tcPr>
            <w:tcW w:w="382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鞋里和内底摩擦色牢度（沾色）</w:t>
            </w:r>
          </w:p>
        </w:tc>
        <w:tc>
          <w:tcPr>
            <w:tcW w:w="438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 25038-2010</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QB/T 2882-2007</w:t>
            </w:r>
          </w:p>
        </w:tc>
      </w:tr>
    </w:tbl>
    <w:p>
      <w:pPr>
        <w:bidi w:val="0"/>
        <w:adjustRightInd/>
        <w:snapToGrid/>
        <w:spacing w:line="560" w:lineRule="exac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表2 </w:t>
      </w:r>
      <w:r>
        <w:rPr>
          <w:rFonts w:hint="default" w:ascii="Times New Roman" w:hAnsi="Times New Roman" w:eastAsia="仿宋_GB2312" w:cs="Times New Roman"/>
          <w:kern w:val="0"/>
          <w:sz w:val="32"/>
          <w:szCs w:val="32"/>
        </w:rPr>
        <w:t>明示标准为HG/T 2018-2014 《轻便胶鞋》</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3827"/>
        <w:gridCol w:w="4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960" w:type="dxa"/>
            <w:noWrap w:val="0"/>
            <w:vAlign w:val="top"/>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序号</w:t>
            </w:r>
          </w:p>
        </w:tc>
        <w:tc>
          <w:tcPr>
            <w:tcW w:w="3827" w:type="dxa"/>
            <w:noWrap w:val="0"/>
            <w:vAlign w:val="top"/>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检验项目</w:t>
            </w:r>
          </w:p>
        </w:tc>
        <w:tc>
          <w:tcPr>
            <w:tcW w:w="4387" w:type="dxa"/>
            <w:noWrap w:val="0"/>
            <w:vAlign w:val="top"/>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6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w:t>
            </w:r>
          </w:p>
        </w:tc>
        <w:tc>
          <w:tcPr>
            <w:tcW w:w="382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外底拉伸强度</w:t>
            </w:r>
          </w:p>
        </w:tc>
        <w:tc>
          <w:tcPr>
            <w:tcW w:w="438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HG/T 2018-2014</w:t>
            </w:r>
          </w:p>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528-2009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6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tcW w:w="382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外底拉断伸长率</w:t>
            </w:r>
          </w:p>
        </w:tc>
        <w:tc>
          <w:tcPr>
            <w:tcW w:w="438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HG/T 2018-2014</w:t>
            </w:r>
          </w:p>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528-2009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6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w:t>
            </w:r>
          </w:p>
        </w:tc>
        <w:tc>
          <w:tcPr>
            <w:tcW w:w="382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外底磨耗量</w:t>
            </w:r>
          </w:p>
        </w:tc>
        <w:tc>
          <w:tcPr>
            <w:tcW w:w="438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HG/T 2018-2014</w:t>
            </w:r>
          </w:p>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1689-1998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6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p>
        </w:tc>
        <w:tc>
          <w:tcPr>
            <w:tcW w:w="382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外底硬度</w:t>
            </w:r>
          </w:p>
        </w:tc>
        <w:tc>
          <w:tcPr>
            <w:tcW w:w="438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HG/T 2018-2014</w:t>
            </w:r>
          </w:p>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531.1-2008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60" w:type="dxa"/>
            <w:noWrap w:val="0"/>
            <w:vAlign w:val="center"/>
          </w:tcPr>
          <w:p>
            <w:pPr>
              <w:keepNext w:val="0"/>
              <w:keepLines w:val="0"/>
              <w:pageBreakBefore w:val="0"/>
              <w:widowControl/>
              <w:kinsoku/>
              <w:wordWrap/>
              <w:overflowPunct/>
              <w:autoSpaceDE/>
              <w:autoSpaceDN/>
              <w:bidi w:val="0"/>
              <w:adjustRightInd/>
              <w:snapToGrid/>
              <w:spacing w:line="340" w:lineRule="exact"/>
              <w:jc w:val="center"/>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w:t>
            </w:r>
          </w:p>
        </w:tc>
        <w:tc>
          <w:tcPr>
            <w:tcW w:w="3827" w:type="dxa"/>
            <w:noWrap w:val="0"/>
            <w:vAlign w:val="center"/>
          </w:tcPr>
          <w:p>
            <w:pPr>
              <w:keepNext w:val="0"/>
              <w:keepLines w:val="0"/>
              <w:pageBreakBefore w:val="0"/>
              <w:kinsoku/>
              <w:wordWrap/>
              <w:overflowPunct/>
              <w:topLinePunct/>
              <w:autoSpaceDE/>
              <w:autoSpaceDN/>
              <w:bidi w:val="0"/>
              <w:adjustRightInd/>
              <w:snapToGrid/>
              <w:spacing w:line="34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围条与鞋帮粘合强度</w:t>
            </w:r>
          </w:p>
        </w:tc>
        <w:tc>
          <w:tcPr>
            <w:tcW w:w="4387" w:type="dxa"/>
            <w:noWrap w:val="0"/>
            <w:vAlign w:val="center"/>
          </w:tcPr>
          <w:p>
            <w:pPr>
              <w:keepNext w:val="0"/>
              <w:keepLines w:val="0"/>
              <w:pageBreakBefore w:val="0"/>
              <w:kinsoku/>
              <w:wordWrap/>
              <w:overflowPunct/>
              <w:topLinePunct/>
              <w:autoSpaceDE/>
              <w:autoSpaceDN/>
              <w:bidi w:val="0"/>
              <w:adjustRightInd/>
              <w:snapToGrid/>
              <w:spacing w:line="34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HG/T 2018-2014</w:t>
            </w:r>
          </w:p>
          <w:p>
            <w:pPr>
              <w:keepNext w:val="0"/>
              <w:keepLines w:val="0"/>
              <w:pageBreakBefore w:val="0"/>
              <w:kinsoku/>
              <w:wordWrap/>
              <w:overflowPunct/>
              <w:topLinePunct/>
              <w:autoSpaceDE/>
              <w:autoSpaceDN/>
              <w:bidi w:val="0"/>
              <w:adjustRightInd/>
              <w:snapToGrid/>
              <w:spacing w:line="34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GB/T 532-2008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60" w:type="dxa"/>
            <w:noWrap w:val="0"/>
            <w:vAlign w:val="center"/>
          </w:tcPr>
          <w:p>
            <w:pPr>
              <w:keepNext w:val="0"/>
              <w:keepLines w:val="0"/>
              <w:pageBreakBefore w:val="0"/>
              <w:widowControl/>
              <w:kinsoku/>
              <w:wordWrap/>
              <w:overflowPunct/>
              <w:autoSpaceDE/>
              <w:autoSpaceDN/>
              <w:bidi w:val="0"/>
              <w:adjustRightInd/>
              <w:snapToGrid/>
              <w:spacing w:line="340" w:lineRule="exact"/>
              <w:jc w:val="center"/>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w:t>
            </w:r>
          </w:p>
        </w:tc>
        <w:tc>
          <w:tcPr>
            <w:tcW w:w="3827" w:type="dxa"/>
            <w:noWrap w:val="0"/>
            <w:vAlign w:val="center"/>
          </w:tcPr>
          <w:p>
            <w:pPr>
              <w:keepNext w:val="0"/>
              <w:keepLines w:val="0"/>
              <w:pageBreakBefore w:val="0"/>
              <w:kinsoku/>
              <w:wordWrap/>
              <w:overflowPunct/>
              <w:topLinePunct/>
              <w:autoSpaceDE/>
              <w:autoSpaceDN/>
              <w:bidi w:val="0"/>
              <w:adjustRightInd/>
              <w:snapToGrid/>
              <w:spacing w:line="34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整鞋屈挠性能</w:t>
            </w:r>
          </w:p>
        </w:tc>
        <w:tc>
          <w:tcPr>
            <w:tcW w:w="4387" w:type="dxa"/>
            <w:noWrap w:val="0"/>
            <w:vAlign w:val="center"/>
          </w:tcPr>
          <w:p>
            <w:pPr>
              <w:keepNext w:val="0"/>
              <w:keepLines w:val="0"/>
              <w:pageBreakBefore w:val="0"/>
              <w:kinsoku/>
              <w:wordWrap/>
              <w:overflowPunct/>
              <w:topLinePunct/>
              <w:autoSpaceDE/>
              <w:autoSpaceDN/>
              <w:bidi w:val="0"/>
              <w:adjustRightInd/>
              <w:snapToGrid/>
              <w:spacing w:line="34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HG/T 2018-2014</w:t>
            </w:r>
          </w:p>
          <w:p>
            <w:pPr>
              <w:keepNext w:val="0"/>
              <w:keepLines w:val="0"/>
              <w:pageBreakBefore w:val="0"/>
              <w:kinsoku/>
              <w:wordWrap/>
              <w:overflowPunct/>
              <w:topLinePunct/>
              <w:autoSpaceDE/>
              <w:autoSpaceDN/>
              <w:bidi w:val="0"/>
              <w:adjustRightInd/>
              <w:snapToGrid/>
              <w:spacing w:line="34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HG/T 2871-2008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6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7</w:t>
            </w:r>
          </w:p>
        </w:tc>
        <w:tc>
          <w:tcPr>
            <w:tcW w:w="382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游离甲醛</w:t>
            </w:r>
          </w:p>
        </w:tc>
        <w:tc>
          <w:tcPr>
            <w:tcW w:w="438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25038-2010</w:t>
            </w:r>
          </w:p>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2912.1-1998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6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8</w:t>
            </w:r>
          </w:p>
        </w:tc>
        <w:tc>
          <w:tcPr>
            <w:tcW w:w="382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可萃取的重金属</w:t>
            </w:r>
          </w:p>
        </w:tc>
        <w:tc>
          <w:tcPr>
            <w:tcW w:w="438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25038-2010</w:t>
            </w:r>
          </w:p>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17593.1-2006</w:t>
            </w:r>
          </w:p>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17593.2-2007</w:t>
            </w:r>
          </w:p>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17593.4-2006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6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9</w:t>
            </w:r>
          </w:p>
        </w:tc>
        <w:tc>
          <w:tcPr>
            <w:tcW w:w="382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可分解有害芳香胺染料</w:t>
            </w:r>
          </w:p>
        </w:tc>
        <w:tc>
          <w:tcPr>
            <w:tcW w:w="438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25038-2010</w:t>
            </w:r>
          </w:p>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17592-2006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6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w:t>
            </w:r>
          </w:p>
        </w:tc>
        <w:tc>
          <w:tcPr>
            <w:tcW w:w="382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含氯酚</w:t>
            </w:r>
          </w:p>
        </w:tc>
        <w:tc>
          <w:tcPr>
            <w:tcW w:w="438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25038-2010</w:t>
            </w:r>
          </w:p>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18414.1-2006</w:t>
            </w:r>
          </w:p>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18414.2-2006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6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11</w:t>
            </w:r>
          </w:p>
        </w:tc>
        <w:tc>
          <w:tcPr>
            <w:tcW w:w="382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N-亚硝基胺</w:t>
            </w:r>
          </w:p>
        </w:tc>
        <w:tc>
          <w:tcPr>
            <w:tcW w:w="438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25038-2010</w:t>
            </w:r>
          </w:p>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24153-2009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6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12</w:t>
            </w:r>
          </w:p>
        </w:tc>
        <w:tc>
          <w:tcPr>
            <w:tcW w:w="382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鞋里和内底摩擦色牢度（沾色）</w:t>
            </w:r>
          </w:p>
        </w:tc>
        <w:tc>
          <w:tcPr>
            <w:tcW w:w="438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25038-2010</w:t>
            </w:r>
          </w:p>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QB/T 2882-2007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6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13</w:t>
            </w:r>
          </w:p>
        </w:tc>
        <w:tc>
          <w:tcPr>
            <w:tcW w:w="382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耐黄变性能</w:t>
            </w:r>
          </w:p>
        </w:tc>
        <w:tc>
          <w:tcPr>
            <w:tcW w:w="438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HG/T 2018-2014</w:t>
            </w:r>
          </w:p>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HG/T 3689-2014 </w:t>
            </w:r>
          </w:p>
        </w:tc>
      </w:tr>
    </w:tbl>
    <w:p>
      <w:pPr>
        <w:bidi w:val="0"/>
        <w:adjustRightInd/>
        <w:snapToGrid/>
        <w:spacing w:line="560" w:lineRule="exact"/>
        <w:ind w:firstLine="640" w:firstLineChars="200"/>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表3 明示标准为GB/T 15107-2013《旅游鞋》</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3827"/>
        <w:gridCol w:w="4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960" w:type="dxa"/>
            <w:noWrap w:val="0"/>
            <w:vAlign w:val="top"/>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序号</w:t>
            </w:r>
          </w:p>
        </w:tc>
        <w:tc>
          <w:tcPr>
            <w:tcW w:w="3827" w:type="dxa"/>
            <w:noWrap w:val="0"/>
            <w:vAlign w:val="top"/>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检验项目</w:t>
            </w:r>
          </w:p>
        </w:tc>
        <w:tc>
          <w:tcPr>
            <w:tcW w:w="4387" w:type="dxa"/>
            <w:noWrap w:val="0"/>
            <w:vAlign w:val="top"/>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6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w:t>
            </w:r>
          </w:p>
        </w:tc>
        <w:tc>
          <w:tcPr>
            <w:tcW w:w="382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帮底剥离强度或底墙与帮面剥离强度</w:t>
            </w:r>
          </w:p>
        </w:tc>
        <w:tc>
          <w:tcPr>
            <w:tcW w:w="438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15107-2013</w:t>
            </w:r>
          </w:p>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3903.3-2011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6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2</w:t>
            </w:r>
          </w:p>
        </w:tc>
        <w:tc>
          <w:tcPr>
            <w:tcW w:w="382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成鞋耐折性能</w:t>
            </w:r>
          </w:p>
        </w:tc>
        <w:tc>
          <w:tcPr>
            <w:tcW w:w="438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15107-2013</w:t>
            </w:r>
          </w:p>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3903.1-2008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6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3</w:t>
            </w:r>
          </w:p>
        </w:tc>
        <w:tc>
          <w:tcPr>
            <w:tcW w:w="382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外底与外中底粘合强度</w:t>
            </w:r>
          </w:p>
        </w:tc>
        <w:tc>
          <w:tcPr>
            <w:tcW w:w="438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15107-2013</w:t>
            </w:r>
          </w:p>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QB/T 2886-2007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6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4</w:t>
            </w:r>
          </w:p>
        </w:tc>
        <w:tc>
          <w:tcPr>
            <w:tcW w:w="382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外底耐磨性能</w:t>
            </w:r>
          </w:p>
        </w:tc>
        <w:tc>
          <w:tcPr>
            <w:tcW w:w="438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15107-2013</w:t>
            </w:r>
          </w:p>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3903.2-2008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6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5</w:t>
            </w:r>
          </w:p>
        </w:tc>
        <w:tc>
          <w:tcPr>
            <w:tcW w:w="382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衬里和内垫耐摩擦色牢度</w:t>
            </w:r>
          </w:p>
        </w:tc>
        <w:tc>
          <w:tcPr>
            <w:tcW w:w="438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15107-2013</w:t>
            </w:r>
          </w:p>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QB/T 2882-2007方法A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6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6</w:t>
            </w:r>
          </w:p>
        </w:tc>
        <w:tc>
          <w:tcPr>
            <w:tcW w:w="382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可分解致癌芳香胺染料</w:t>
            </w:r>
          </w:p>
        </w:tc>
        <w:tc>
          <w:tcPr>
            <w:tcW w:w="438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15107-2013</w:t>
            </w:r>
          </w:p>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17592-2011</w:t>
            </w:r>
          </w:p>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19942-2005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60"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7</w:t>
            </w:r>
          </w:p>
        </w:tc>
        <w:tc>
          <w:tcPr>
            <w:tcW w:w="382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游离或可部分水解的甲醛</w:t>
            </w:r>
          </w:p>
        </w:tc>
        <w:tc>
          <w:tcPr>
            <w:tcW w:w="4387"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15107-2013</w:t>
            </w:r>
          </w:p>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2912.1-2009</w:t>
            </w:r>
          </w:p>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19941-2005</w:t>
            </w:r>
          </w:p>
        </w:tc>
      </w:tr>
    </w:tbl>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执行企业标准、团体标准、地方标准的产品，检验项目参照上述内容执行。</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凡是注日期的文件，其随后所有的修改单（不包括勘误的内容）或修订版不适用于本细则。凡是不注日期的文件，其最新版本适用于本细则。</w:t>
      </w:r>
    </w:p>
    <w:p>
      <w:pPr>
        <w:bidi w:val="0"/>
        <w:adjustRightInd/>
        <w:snapToGrid/>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黑体" w:cs="Times New Roman"/>
          <w:sz w:val="32"/>
          <w:szCs w:val="32"/>
          <w:lang w:eastAsia="zh-CN"/>
        </w:rPr>
        <w:t>3 判定规则</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3.1依据标准</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 25038-2010    胶鞋健康安全技术规范</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 15107-2013  旅游鞋</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HG/T 2017-2011   普通运动鞋</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HG/T 2018-2014   轻便胶鞋</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现行有效的企业标准、团体标准、地方标准及产品明示质量要求</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3.2判定原则</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经检验，检验项目全部合格，判定为被抽查产品所检项目未发现不合格；检验项目中任一项或一项以上不合格，判定为被抽查产品不合格。</w:t>
      </w:r>
    </w:p>
    <w:p>
      <w:pPr>
        <w:bidi w:val="0"/>
        <w:adjustRightInd/>
        <w:snapToGrid/>
        <w:spacing w:line="560" w:lineRule="exact"/>
        <w:ind w:firstLine="636" w:firstLineChars="19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若被检产品明示的质量要求高于本细则中检验项目依据的标准要求时，应按被检产品明示的质量要求判定。</w:t>
      </w:r>
    </w:p>
    <w:p>
      <w:pPr>
        <w:bidi w:val="0"/>
        <w:adjustRightInd/>
        <w:snapToGrid/>
        <w:spacing w:line="560" w:lineRule="exact"/>
        <w:ind w:firstLine="636" w:firstLineChars="19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若被检产品明示的质量要求低于本细则中检验项目依据的强制性标准要求时，应按照强制性标准要求判定。</w:t>
      </w:r>
    </w:p>
    <w:p>
      <w:pPr>
        <w:bidi w:val="0"/>
        <w:adjustRightInd/>
        <w:snapToGrid/>
        <w:spacing w:line="560" w:lineRule="exact"/>
        <w:ind w:firstLine="636" w:firstLineChars="19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若被检产品明示的质量要求低于或包含本细则中检验项目依据的推荐性标准要求时，应以被检产品明示的质量要求判定。</w:t>
      </w:r>
    </w:p>
    <w:p>
      <w:pPr>
        <w:bidi w:val="0"/>
        <w:adjustRightInd/>
        <w:snapToGrid/>
        <w:spacing w:line="560" w:lineRule="exact"/>
        <w:ind w:firstLine="636" w:firstLineChars="19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若被检产品明示的质量要求缺少本细则中检验项目依据的强制性标准要求时，应按照强制性标准要求判定。</w:t>
      </w:r>
    </w:p>
    <w:p>
      <w:pPr>
        <w:bidi w:val="0"/>
        <w:adjustRightInd/>
        <w:snapToGrid/>
        <w:spacing w:line="560" w:lineRule="exact"/>
        <w:ind w:firstLine="636" w:firstLineChars="19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若被检产品明示的质量要求缺少本细则中检验项目依据的推荐性标准要求时，该项目不参与判定。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09139C"/>
    <w:rsid w:val="00016DE4"/>
    <w:rsid w:val="000352CF"/>
    <w:rsid w:val="000601F2"/>
    <w:rsid w:val="001A6B6A"/>
    <w:rsid w:val="001D6837"/>
    <w:rsid w:val="0024002C"/>
    <w:rsid w:val="002D5223"/>
    <w:rsid w:val="00471AD8"/>
    <w:rsid w:val="0048224E"/>
    <w:rsid w:val="0050750F"/>
    <w:rsid w:val="007701B7"/>
    <w:rsid w:val="00884A19"/>
    <w:rsid w:val="00A6287C"/>
    <w:rsid w:val="01043A0B"/>
    <w:rsid w:val="013303D8"/>
    <w:rsid w:val="013C5425"/>
    <w:rsid w:val="01465F44"/>
    <w:rsid w:val="01550F3D"/>
    <w:rsid w:val="015B45DD"/>
    <w:rsid w:val="015F02C3"/>
    <w:rsid w:val="016A2A4A"/>
    <w:rsid w:val="017C55ED"/>
    <w:rsid w:val="01805F44"/>
    <w:rsid w:val="019D4B05"/>
    <w:rsid w:val="01D357B8"/>
    <w:rsid w:val="01DB5F57"/>
    <w:rsid w:val="01EA4429"/>
    <w:rsid w:val="01F85870"/>
    <w:rsid w:val="02301038"/>
    <w:rsid w:val="024E26E9"/>
    <w:rsid w:val="02566606"/>
    <w:rsid w:val="02570E66"/>
    <w:rsid w:val="026E3E95"/>
    <w:rsid w:val="027426F8"/>
    <w:rsid w:val="027D6F57"/>
    <w:rsid w:val="0290081F"/>
    <w:rsid w:val="02A759B3"/>
    <w:rsid w:val="02D279DE"/>
    <w:rsid w:val="02F06AF2"/>
    <w:rsid w:val="0310162F"/>
    <w:rsid w:val="03353E3D"/>
    <w:rsid w:val="0340721D"/>
    <w:rsid w:val="03600BA5"/>
    <w:rsid w:val="036321B3"/>
    <w:rsid w:val="03651997"/>
    <w:rsid w:val="036B439A"/>
    <w:rsid w:val="03866519"/>
    <w:rsid w:val="0389482A"/>
    <w:rsid w:val="03913291"/>
    <w:rsid w:val="0394678D"/>
    <w:rsid w:val="03B67E0D"/>
    <w:rsid w:val="03B92002"/>
    <w:rsid w:val="03C65D80"/>
    <w:rsid w:val="03D0648A"/>
    <w:rsid w:val="03D25668"/>
    <w:rsid w:val="04004837"/>
    <w:rsid w:val="04074257"/>
    <w:rsid w:val="040B7D8D"/>
    <w:rsid w:val="040D67FB"/>
    <w:rsid w:val="04161EBD"/>
    <w:rsid w:val="041C4345"/>
    <w:rsid w:val="042963BF"/>
    <w:rsid w:val="042D4A82"/>
    <w:rsid w:val="0435684E"/>
    <w:rsid w:val="043D6451"/>
    <w:rsid w:val="04421921"/>
    <w:rsid w:val="04425039"/>
    <w:rsid w:val="047D3E59"/>
    <w:rsid w:val="047F5864"/>
    <w:rsid w:val="047F6BC2"/>
    <w:rsid w:val="048511FB"/>
    <w:rsid w:val="048F4FA4"/>
    <w:rsid w:val="04B328B6"/>
    <w:rsid w:val="04EF2CE9"/>
    <w:rsid w:val="04F04A40"/>
    <w:rsid w:val="04FC734B"/>
    <w:rsid w:val="05154966"/>
    <w:rsid w:val="05186038"/>
    <w:rsid w:val="053F7455"/>
    <w:rsid w:val="054D2CD3"/>
    <w:rsid w:val="054E15A7"/>
    <w:rsid w:val="05531EB1"/>
    <w:rsid w:val="056E457E"/>
    <w:rsid w:val="05B40D43"/>
    <w:rsid w:val="05C72372"/>
    <w:rsid w:val="05CE1811"/>
    <w:rsid w:val="05D56FF3"/>
    <w:rsid w:val="05EA7972"/>
    <w:rsid w:val="0611471B"/>
    <w:rsid w:val="062249C3"/>
    <w:rsid w:val="066E1112"/>
    <w:rsid w:val="0687028D"/>
    <w:rsid w:val="069F0A7C"/>
    <w:rsid w:val="06CD67FF"/>
    <w:rsid w:val="07072025"/>
    <w:rsid w:val="07075B5B"/>
    <w:rsid w:val="070C0048"/>
    <w:rsid w:val="07320412"/>
    <w:rsid w:val="07353A94"/>
    <w:rsid w:val="073F3D57"/>
    <w:rsid w:val="07406EC8"/>
    <w:rsid w:val="074227F5"/>
    <w:rsid w:val="0745579B"/>
    <w:rsid w:val="075C695E"/>
    <w:rsid w:val="075E79D8"/>
    <w:rsid w:val="07646EDB"/>
    <w:rsid w:val="077E58F6"/>
    <w:rsid w:val="07862698"/>
    <w:rsid w:val="07883CFC"/>
    <w:rsid w:val="07896537"/>
    <w:rsid w:val="07B64039"/>
    <w:rsid w:val="07B7416C"/>
    <w:rsid w:val="07B763B4"/>
    <w:rsid w:val="07C14C53"/>
    <w:rsid w:val="07DC5F59"/>
    <w:rsid w:val="07E9108A"/>
    <w:rsid w:val="07F37ED5"/>
    <w:rsid w:val="07F4437D"/>
    <w:rsid w:val="07F73AD1"/>
    <w:rsid w:val="080C766C"/>
    <w:rsid w:val="08180BCE"/>
    <w:rsid w:val="081E3FE0"/>
    <w:rsid w:val="081F0460"/>
    <w:rsid w:val="0834488F"/>
    <w:rsid w:val="08414F88"/>
    <w:rsid w:val="085E1CB2"/>
    <w:rsid w:val="086A4B22"/>
    <w:rsid w:val="086E3745"/>
    <w:rsid w:val="087254F5"/>
    <w:rsid w:val="08984B37"/>
    <w:rsid w:val="08987558"/>
    <w:rsid w:val="08A80253"/>
    <w:rsid w:val="08BF6459"/>
    <w:rsid w:val="08C61A23"/>
    <w:rsid w:val="08E62836"/>
    <w:rsid w:val="08E71C9A"/>
    <w:rsid w:val="090C778E"/>
    <w:rsid w:val="09114189"/>
    <w:rsid w:val="09120F11"/>
    <w:rsid w:val="095C15BB"/>
    <w:rsid w:val="096468D3"/>
    <w:rsid w:val="098B205F"/>
    <w:rsid w:val="09B15FB3"/>
    <w:rsid w:val="09B3032A"/>
    <w:rsid w:val="09D30D80"/>
    <w:rsid w:val="09D34106"/>
    <w:rsid w:val="09F51C12"/>
    <w:rsid w:val="09FB7F74"/>
    <w:rsid w:val="0A382907"/>
    <w:rsid w:val="0A8E2A04"/>
    <w:rsid w:val="0AC72B28"/>
    <w:rsid w:val="0B1261D6"/>
    <w:rsid w:val="0B286833"/>
    <w:rsid w:val="0B323B23"/>
    <w:rsid w:val="0B3F731F"/>
    <w:rsid w:val="0B4105CC"/>
    <w:rsid w:val="0B5A4E5D"/>
    <w:rsid w:val="0B6B6129"/>
    <w:rsid w:val="0BA46DF2"/>
    <w:rsid w:val="0BAA4215"/>
    <w:rsid w:val="0BAA5F32"/>
    <w:rsid w:val="0BDD353C"/>
    <w:rsid w:val="0C01517E"/>
    <w:rsid w:val="0C0F15E9"/>
    <w:rsid w:val="0C4D70C3"/>
    <w:rsid w:val="0C4D7802"/>
    <w:rsid w:val="0C4E0DBE"/>
    <w:rsid w:val="0C607AE7"/>
    <w:rsid w:val="0C626B4D"/>
    <w:rsid w:val="0C6B5A91"/>
    <w:rsid w:val="0C740DAC"/>
    <w:rsid w:val="0C843B62"/>
    <w:rsid w:val="0C865ADD"/>
    <w:rsid w:val="0CEE213C"/>
    <w:rsid w:val="0D003EFD"/>
    <w:rsid w:val="0D023C22"/>
    <w:rsid w:val="0D09401F"/>
    <w:rsid w:val="0D182A89"/>
    <w:rsid w:val="0D1D31EC"/>
    <w:rsid w:val="0D3E4070"/>
    <w:rsid w:val="0D59411D"/>
    <w:rsid w:val="0D916B02"/>
    <w:rsid w:val="0DA75DBD"/>
    <w:rsid w:val="0DB93E4D"/>
    <w:rsid w:val="0DD828D5"/>
    <w:rsid w:val="0DE02E17"/>
    <w:rsid w:val="0E1512AA"/>
    <w:rsid w:val="0E26756D"/>
    <w:rsid w:val="0E650664"/>
    <w:rsid w:val="0E9921B0"/>
    <w:rsid w:val="0EAA3555"/>
    <w:rsid w:val="0EBA55CC"/>
    <w:rsid w:val="0EBF2F1E"/>
    <w:rsid w:val="0EBF3A0E"/>
    <w:rsid w:val="0ECF1106"/>
    <w:rsid w:val="0EDF2E46"/>
    <w:rsid w:val="0EF93B18"/>
    <w:rsid w:val="0F235363"/>
    <w:rsid w:val="0F2367F3"/>
    <w:rsid w:val="0F28442E"/>
    <w:rsid w:val="0F384699"/>
    <w:rsid w:val="0F4D623C"/>
    <w:rsid w:val="0F53316D"/>
    <w:rsid w:val="0F567D5C"/>
    <w:rsid w:val="0F7112E1"/>
    <w:rsid w:val="0F7E0A0A"/>
    <w:rsid w:val="0FC51959"/>
    <w:rsid w:val="0FD92B13"/>
    <w:rsid w:val="0FE5772A"/>
    <w:rsid w:val="0FFF64FB"/>
    <w:rsid w:val="100C6CB4"/>
    <w:rsid w:val="101E02E0"/>
    <w:rsid w:val="10405B5C"/>
    <w:rsid w:val="104E3B09"/>
    <w:rsid w:val="10777A6A"/>
    <w:rsid w:val="10815D36"/>
    <w:rsid w:val="108D4C60"/>
    <w:rsid w:val="109123AE"/>
    <w:rsid w:val="10B604A0"/>
    <w:rsid w:val="10BF555C"/>
    <w:rsid w:val="10C44720"/>
    <w:rsid w:val="10C96862"/>
    <w:rsid w:val="10CE1FB4"/>
    <w:rsid w:val="10DC28F6"/>
    <w:rsid w:val="10E20D50"/>
    <w:rsid w:val="11032CC5"/>
    <w:rsid w:val="110A5F7C"/>
    <w:rsid w:val="110E5A1A"/>
    <w:rsid w:val="11392761"/>
    <w:rsid w:val="11525D87"/>
    <w:rsid w:val="11575831"/>
    <w:rsid w:val="117A0E15"/>
    <w:rsid w:val="117C0393"/>
    <w:rsid w:val="11914246"/>
    <w:rsid w:val="11936C6B"/>
    <w:rsid w:val="11980BBE"/>
    <w:rsid w:val="11A1434C"/>
    <w:rsid w:val="11A224F9"/>
    <w:rsid w:val="12077517"/>
    <w:rsid w:val="121C20DD"/>
    <w:rsid w:val="121F2682"/>
    <w:rsid w:val="1239039E"/>
    <w:rsid w:val="123C2F92"/>
    <w:rsid w:val="124175BC"/>
    <w:rsid w:val="1245504E"/>
    <w:rsid w:val="12541187"/>
    <w:rsid w:val="1261217E"/>
    <w:rsid w:val="1277071F"/>
    <w:rsid w:val="12835C92"/>
    <w:rsid w:val="12A5536E"/>
    <w:rsid w:val="12A91C69"/>
    <w:rsid w:val="12AB14BF"/>
    <w:rsid w:val="12AF6778"/>
    <w:rsid w:val="12B7762E"/>
    <w:rsid w:val="12BD47B9"/>
    <w:rsid w:val="13232E6B"/>
    <w:rsid w:val="132643C5"/>
    <w:rsid w:val="132F5E0F"/>
    <w:rsid w:val="133242FE"/>
    <w:rsid w:val="13395F3A"/>
    <w:rsid w:val="134153E3"/>
    <w:rsid w:val="13660879"/>
    <w:rsid w:val="13935FC6"/>
    <w:rsid w:val="13975AC7"/>
    <w:rsid w:val="13AB32C9"/>
    <w:rsid w:val="13B4793B"/>
    <w:rsid w:val="13C106F6"/>
    <w:rsid w:val="13C65C0D"/>
    <w:rsid w:val="13C85533"/>
    <w:rsid w:val="13DD0ECF"/>
    <w:rsid w:val="13DF7E43"/>
    <w:rsid w:val="13E1617D"/>
    <w:rsid w:val="142D0986"/>
    <w:rsid w:val="14A278EA"/>
    <w:rsid w:val="14B270E9"/>
    <w:rsid w:val="14D427DF"/>
    <w:rsid w:val="15015A60"/>
    <w:rsid w:val="150B4905"/>
    <w:rsid w:val="150E7C5E"/>
    <w:rsid w:val="15182CA5"/>
    <w:rsid w:val="151F6538"/>
    <w:rsid w:val="152B3FD5"/>
    <w:rsid w:val="153670D8"/>
    <w:rsid w:val="15913165"/>
    <w:rsid w:val="159549E4"/>
    <w:rsid w:val="15AE02F4"/>
    <w:rsid w:val="15B02D27"/>
    <w:rsid w:val="15D11C15"/>
    <w:rsid w:val="15F4064D"/>
    <w:rsid w:val="15F95CB0"/>
    <w:rsid w:val="161B6E45"/>
    <w:rsid w:val="161D3C0B"/>
    <w:rsid w:val="164166BF"/>
    <w:rsid w:val="16467D07"/>
    <w:rsid w:val="1657304F"/>
    <w:rsid w:val="168472EF"/>
    <w:rsid w:val="169D0BB6"/>
    <w:rsid w:val="16ED3E37"/>
    <w:rsid w:val="170060A0"/>
    <w:rsid w:val="171F5A56"/>
    <w:rsid w:val="17482038"/>
    <w:rsid w:val="174C7476"/>
    <w:rsid w:val="174E7F5B"/>
    <w:rsid w:val="17605842"/>
    <w:rsid w:val="178A4DED"/>
    <w:rsid w:val="17C62FC8"/>
    <w:rsid w:val="17CD7CC6"/>
    <w:rsid w:val="17D67038"/>
    <w:rsid w:val="17D83925"/>
    <w:rsid w:val="17EF1208"/>
    <w:rsid w:val="17F4041B"/>
    <w:rsid w:val="180C5E23"/>
    <w:rsid w:val="180F6230"/>
    <w:rsid w:val="18176671"/>
    <w:rsid w:val="181D0946"/>
    <w:rsid w:val="18287F7E"/>
    <w:rsid w:val="182B61E3"/>
    <w:rsid w:val="182C5DF3"/>
    <w:rsid w:val="1849113A"/>
    <w:rsid w:val="186A4944"/>
    <w:rsid w:val="186F4F77"/>
    <w:rsid w:val="18707776"/>
    <w:rsid w:val="18882308"/>
    <w:rsid w:val="18883E73"/>
    <w:rsid w:val="188A332C"/>
    <w:rsid w:val="18BA5DA6"/>
    <w:rsid w:val="18E1204E"/>
    <w:rsid w:val="191B5BB2"/>
    <w:rsid w:val="191D4160"/>
    <w:rsid w:val="193C6B22"/>
    <w:rsid w:val="194645C7"/>
    <w:rsid w:val="19726A86"/>
    <w:rsid w:val="19767997"/>
    <w:rsid w:val="1982400F"/>
    <w:rsid w:val="19905CBB"/>
    <w:rsid w:val="19DD3D39"/>
    <w:rsid w:val="19DD44F6"/>
    <w:rsid w:val="19DD66FC"/>
    <w:rsid w:val="19EB3FC9"/>
    <w:rsid w:val="19F707CB"/>
    <w:rsid w:val="1A096BC5"/>
    <w:rsid w:val="1A156050"/>
    <w:rsid w:val="1A26759A"/>
    <w:rsid w:val="1A2806A5"/>
    <w:rsid w:val="1A2C1F50"/>
    <w:rsid w:val="1A2E4411"/>
    <w:rsid w:val="1A3B75C8"/>
    <w:rsid w:val="1A607F5B"/>
    <w:rsid w:val="1A9E56E1"/>
    <w:rsid w:val="1AAE107F"/>
    <w:rsid w:val="1AC00FE1"/>
    <w:rsid w:val="1AC6303E"/>
    <w:rsid w:val="1B001091"/>
    <w:rsid w:val="1B0839D6"/>
    <w:rsid w:val="1B1B6B8F"/>
    <w:rsid w:val="1B2419F5"/>
    <w:rsid w:val="1B6C4464"/>
    <w:rsid w:val="1B757BC2"/>
    <w:rsid w:val="1B8B31A2"/>
    <w:rsid w:val="1B980DA1"/>
    <w:rsid w:val="1B9E244F"/>
    <w:rsid w:val="1BAE3C4F"/>
    <w:rsid w:val="1BCA1028"/>
    <w:rsid w:val="1BEC1115"/>
    <w:rsid w:val="1BF86A63"/>
    <w:rsid w:val="1C195B15"/>
    <w:rsid w:val="1C326FA9"/>
    <w:rsid w:val="1C3A38DA"/>
    <w:rsid w:val="1C3A7FB5"/>
    <w:rsid w:val="1C613844"/>
    <w:rsid w:val="1C6C4E1F"/>
    <w:rsid w:val="1C6D4076"/>
    <w:rsid w:val="1C6E443B"/>
    <w:rsid w:val="1C7A5EF2"/>
    <w:rsid w:val="1CAA5FEC"/>
    <w:rsid w:val="1CC337F0"/>
    <w:rsid w:val="1CE05A18"/>
    <w:rsid w:val="1CE8146B"/>
    <w:rsid w:val="1D3F437D"/>
    <w:rsid w:val="1D582D09"/>
    <w:rsid w:val="1D592C6F"/>
    <w:rsid w:val="1D65285F"/>
    <w:rsid w:val="1D6A0928"/>
    <w:rsid w:val="1D6F29C6"/>
    <w:rsid w:val="1D7E604D"/>
    <w:rsid w:val="1D825970"/>
    <w:rsid w:val="1DA84543"/>
    <w:rsid w:val="1DD754F8"/>
    <w:rsid w:val="1DDD2B3A"/>
    <w:rsid w:val="1DF81091"/>
    <w:rsid w:val="1E6A6053"/>
    <w:rsid w:val="1E842688"/>
    <w:rsid w:val="1ECF0463"/>
    <w:rsid w:val="1EE87235"/>
    <w:rsid w:val="1EE90B40"/>
    <w:rsid w:val="1EF41760"/>
    <w:rsid w:val="1EF5381F"/>
    <w:rsid w:val="1F191110"/>
    <w:rsid w:val="1F1A4EC3"/>
    <w:rsid w:val="1F1C21C2"/>
    <w:rsid w:val="1F5360C9"/>
    <w:rsid w:val="1F62695C"/>
    <w:rsid w:val="1F6317FE"/>
    <w:rsid w:val="1F7A298D"/>
    <w:rsid w:val="1F892673"/>
    <w:rsid w:val="1F943278"/>
    <w:rsid w:val="1FCD6D4A"/>
    <w:rsid w:val="1FD2560D"/>
    <w:rsid w:val="1FDA0144"/>
    <w:rsid w:val="1FF70BF5"/>
    <w:rsid w:val="203D7390"/>
    <w:rsid w:val="20407259"/>
    <w:rsid w:val="205B478A"/>
    <w:rsid w:val="20947882"/>
    <w:rsid w:val="209B0B45"/>
    <w:rsid w:val="20AE2075"/>
    <w:rsid w:val="20BB1B3B"/>
    <w:rsid w:val="20BD4566"/>
    <w:rsid w:val="20BF52CA"/>
    <w:rsid w:val="20D07AE7"/>
    <w:rsid w:val="20E95CE2"/>
    <w:rsid w:val="20EE2021"/>
    <w:rsid w:val="20F407F7"/>
    <w:rsid w:val="212C1BF6"/>
    <w:rsid w:val="21487716"/>
    <w:rsid w:val="214E00CD"/>
    <w:rsid w:val="2171530D"/>
    <w:rsid w:val="217E6AF6"/>
    <w:rsid w:val="218B45B8"/>
    <w:rsid w:val="219829FC"/>
    <w:rsid w:val="21D67127"/>
    <w:rsid w:val="21E05162"/>
    <w:rsid w:val="22167D5E"/>
    <w:rsid w:val="221D7D86"/>
    <w:rsid w:val="22286F97"/>
    <w:rsid w:val="2232197D"/>
    <w:rsid w:val="223C627D"/>
    <w:rsid w:val="224773EE"/>
    <w:rsid w:val="22673375"/>
    <w:rsid w:val="22724913"/>
    <w:rsid w:val="228C3616"/>
    <w:rsid w:val="22A65DD5"/>
    <w:rsid w:val="22AF32FD"/>
    <w:rsid w:val="22CE4E4F"/>
    <w:rsid w:val="22D119F7"/>
    <w:rsid w:val="22D61DB5"/>
    <w:rsid w:val="22DD01F4"/>
    <w:rsid w:val="235E4601"/>
    <w:rsid w:val="236F2709"/>
    <w:rsid w:val="23A827EC"/>
    <w:rsid w:val="23BB3DB0"/>
    <w:rsid w:val="23BC6334"/>
    <w:rsid w:val="23CA0EB3"/>
    <w:rsid w:val="23CF57C9"/>
    <w:rsid w:val="23DC05BD"/>
    <w:rsid w:val="23E95256"/>
    <w:rsid w:val="23FE00E0"/>
    <w:rsid w:val="240D1EF0"/>
    <w:rsid w:val="24193B5E"/>
    <w:rsid w:val="242F13D8"/>
    <w:rsid w:val="245A5A20"/>
    <w:rsid w:val="249422DD"/>
    <w:rsid w:val="24A114CA"/>
    <w:rsid w:val="24A94B33"/>
    <w:rsid w:val="24C82D95"/>
    <w:rsid w:val="24CB6235"/>
    <w:rsid w:val="24CD2577"/>
    <w:rsid w:val="25252D5F"/>
    <w:rsid w:val="254A5CB6"/>
    <w:rsid w:val="254C520D"/>
    <w:rsid w:val="25505EEB"/>
    <w:rsid w:val="256632E4"/>
    <w:rsid w:val="256A75C1"/>
    <w:rsid w:val="25774E94"/>
    <w:rsid w:val="258530F0"/>
    <w:rsid w:val="25A04B75"/>
    <w:rsid w:val="25A26D82"/>
    <w:rsid w:val="25AA5D05"/>
    <w:rsid w:val="25C10C32"/>
    <w:rsid w:val="25C83840"/>
    <w:rsid w:val="25D63231"/>
    <w:rsid w:val="25F0107D"/>
    <w:rsid w:val="26005465"/>
    <w:rsid w:val="260635EC"/>
    <w:rsid w:val="26196E56"/>
    <w:rsid w:val="26410C00"/>
    <w:rsid w:val="26542028"/>
    <w:rsid w:val="265A0ABC"/>
    <w:rsid w:val="26635D96"/>
    <w:rsid w:val="266F39EF"/>
    <w:rsid w:val="267E19EC"/>
    <w:rsid w:val="269F6D58"/>
    <w:rsid w:val="26A14C53"/>
    <w:rsid w:val="26B10772"/>
    <w:rsid w:val="26B17F72"/>
    <w:rsid w:val="26D175DC"/>
    <w:rsid w:val="26E2512D"/>
    <w:rsid w:val="26EE218D"/>
    <w:rsid w:val="2722145B"/>
    <w:rsid w:val="272752BF"/>
    <w:rsid w:val="272E28E0"/>
    <w:rsid w:val="27357EF2"/>
    <w:rsid w:val="27514AD9"/>
    <w:rsid w:val="275D07A8"/>
    <w:rsid w:val="276C33EC"/>
    <w:rsid w:val="2771783E"/>
    <w:rsid w:val="27824477"/>
    <w:rsid w:val="278835B4"/>
    <w:rsid w:val="27AB1ADB"/>
    <w:rsid w:val="27D2196D"/>
    <w:rsid w:val="27D84036"/>
    <w:rsid w:val="27E8678E"/>
    <w:rsid w:val="27EB7978"/>
    <w:rsid w:val="280C7457"/>
    <w:rsid w:val="28166CFA"/>
    <w:rsid w:val="2824282A"/>
    <w:rsid w:val="28276F4B"/>
    <w:rsid w:val="2831695D"/>
    <w:rsid w:val="28553F0E"/>
    <w:rsid w:val="287660F2"/>
    <w:rsid w:val="287D7284"/>
    <w:rsid w:val="28841741"/>
    <w:rsid w:val="28A40D6C"/>
    <w:rsid w:val="28CC40D9"/>
    <w:rsid w:val="28D942AA"/>
    <w:rsid w:val="290B4CA3"/>
    <w:rsid w:val="29190435"/>
    <w:rsid w:val="291B1697"/>
    <w:rsid w:val="291F2C38"/>
    <w:rsid w:val="29463468"/>
    <w:rsid w:val="29481B02"/>
    <w:rsid w:val="2953524B"/>
    <w:rsid w:val="29612741"/>
    <w:rsid w:val="29811DEE"/>
    <w:rsid w:val="298C63AD"/>
    <w:rsid w:val="298F3494"/>
    <w:rsid w:val="299D1B1F"/>
    <w:rsid w:val="29B76913"/>
    <w:rsid w:val="29CD2C8A"/>
    <w:rsid w:val="29D119F2"/>
    <w:rsid w:val="29D7243A"/>
    <w:rsid w:val="29D7541A"/>
    <w:rsid w:val="29E71C28"/>
    <w:rsid w:val="2A004765"/>
    <w:rsid w:val="2A62771D"/>
    <w:rsid w:val="2A7512AC"/>
    <w:rsid w:val="2A860410"/>
    <w:rsid w:val="2A9504DD"/>
    <w:rsid w:val="2AE37468"/>
    <w:rsid w:val="2AF90647"/>
    <w:rsid w:val="2B0C4DD7"/>
    <w:rsid w:val="2B17694A"/>
    <w:rsid w:val="2B1D4950"/>
    <w:rsid w:val="2B255051"/>
    <w:rsid w:val="2B2966F3"/>
    <w:rsid w:val="2B2A7755"/>
    <w:rsid w:val="2B3321AF"/>
    <w:rsid w:val="2B337175"/>
    <w:rsid w:val="2B557B69"/>
    <w:rsid w:val="2B7077B5"/>
    <w:rsid w:val="2B7A0045"/>
    <w:rsid w:val="2B95476C"/>
    <w:rsid w:val="2BA45472"/>
    <w:rsid w:val="2BC81DCA"/>
    <w:rsid w:val="2BC93114"/>
    <w:rsid w:val="2BE57567"/>
    <w:rsid w:val="2BED585A"/>
    <w:rsid w:val="2BF2526F"/>
    <w:rsid w:val="2C036B63"/>
    <w:rsid w:val="2C19421B"/>
    <w:rsid w:val="2C4579B7"/>
    <w:rsid w:val="2C4756A5"/>
    <w:rsid w:val="2C571C12"/>
    <w:rsid w:val="2C593474"/>
    <w:rsid w:val="2C73393C"/>
    <w:rsid w:val="2C7704D0"/>
    <w:rsid w:val="2C855B6C"/>
    <w:rsid w:val="2C8B14BA"/>
    <w:rsid w:val="2C8C24F0"/>
    <w:rsid w:val="2C8E1F1A"/>
    <w:rsid w:val="2C8F7286"/>
    <w:rsid w:val="2CA604C1"/>
    <w:rsid w:val="2CB722FC"/>
    <w:rsid w:val="2CC14368"/>
    <w:rsid w:val="2CEB0A8C"/>
    <w:rsid w:val="2D0639E6"/>
    <w:rsid w:val="2D065433"/>
    <w:rsid w:val="2D101DD6"/>
    <w:rsid w:val="2D1038DF"/>
    <w:rsid w:val="2D221491"/>
    <w:rsid w:val="2D270750"/>
    <w:rsid w:val="2D35693F"/>
    <w:rsid w:val="2D6E7D96"/>
    <w:rsid w:val="2D791D92"/>
    <w:rsid w:val="2D836C2E"/>
    <w:rsid w:val="2D961E0D"/>
    <w:rsid w:val="2DAD1AC0"/>
    <w:rsid w:val="2DB57164"/>
    <w:rsid w:val="2DC2484B"/>
    <w:rsid w:val="2DDF608F"/>
    <w:rsid w:val="2E04577A"/>
    <w:rsid w:val="2E1516E1"/>
    <w:rsid w:val="2E19787C"/>
    <w:rsid w:val="2E3D17CE"/>
    <w:rsid w:val="2E423F1A"/>
    <w:rsid w:val="2E600819"/>
    <w:rsid w:val="2E624B47"/>
    <w:rsid w:val="2E6915E7"/>
    <w:rsid w:val="2E932786"/>
    <w:rsid w:val="2E943293"/>
    <w:rsid w:val="2E945FCA"/>
    <w:rsid w:val="2EB5230F"/>
    <w:rsid w:val="2ECE7270"/>
    <w:rsid w:val="2EE029D3"/>
    <w:rsid w:val="2F072001"/>
    <w:rsid w:val="2F28609C"/>
    <w:rsid w:val="2F3C6993"/>
    <w:rsid w:val="2F441190"/>
    <w:rsid w:val="2F4B20D5"/>
    <w:rsid w:val="2F783C6E"/>
    <w:rsid w:val="2F7C7AB8"/>
    <w:rsid w:val="2F88704A"/>
    <w:rsid w:val="2FC75877"/>
    <w:rsid w:val="2FDC223E"/>
    <w:rsid w:val="2FE452D0"/>
    <w:rsid w:val="2FF43A9F"/>
    <w:rsid w:val="30236405"/>
    <w:rsid w:val="30276CF4"/>
    <w:rsid w:val="30386F16"/>
    <w:rsid w:val="303C68DD"/>
    <w:rsid w:val="30495C0D"/>
    <w:rsid w:val="30570350"/>
    <w:rsid w:val="30893F54"/>
    <w:rsid w:val="309230DC"/>
    <w:rsid w:val="30BC7C84"/>
    <w:rsid w:val="30E0657A"/>
    <w:rsid w:val="30FC79FF"/>
    <w:rsid w:val="31182106"/>
    <w:rsid w:val="31315F34"/>
    <w:rsid w:val="314974F7"/>
    <w:rsid w:val="31534487"/>
    <w:rsid w:val="31680685"/>
    <w:rsid w:val="3169165B"/>
    <w:rsid w:val="3180208F"/>
    <w:rsid w:val="318D1EBF"/>
    <w:rsid w:val="319D43D0"/>
    <w:rsid w:val="31AB126D"/>
    <w:rsid w:val="31AE580E"/>
    <w:rsid w:val="31D34D1A"/>
    <w:rsid w:val="31D857AA"/>
    <w:rsid w:val="31DA45DD"/>
    <w:rsid w:val="31F319FC"/>
    <w:rsid w:val="320D4F00"/>
    <w:rsid w:val="32262DD9"/>
    <w:rsid w:val="322B1CEA"/>
    <w:rsid w:val="32985D22"/>
    <w:rsid w:val="32AC24F1"/>
    <w:rsid w:val="32B56311"/>
    <w:rsid w:val="32C07BDF"/>
    <w:rsid w:val="32CB4B5C"/>
    <w:rsid w:val="32D05BDC"/>
    <w:rsid w:val="32D10AA6"/>
    <w:rsid w:val="32EC5489"/>
    <w:rsid w:val="32FF4023"/>
    <w:rsid w:val="33000B5E"/>
    <w:rsid w:val="330573F0"/>
    <w:rsid w:val="331046DD"/>
    <w:rsid w:val="332B6D17"/>
    <w:rsid w:val="333260C2"/>
    <w:rsid w:val="33462335"/>
    <w:rsid w:val="33547303"/>
    <w:rsid w:val="336E47DE"/>
    <w:rsid w:val="337A717B"/>
    <w:rsid w:val="338240E3"/>
    <w:rsid w:val="33860870"/>
    <w:rsid w:val="338E47F8"/>
    <w:rsid w:val="339619C6"/>
    <w:rsid w:val="340559C2"/>
    <w:rsid w:val="34070CB5"/>
    <w:rsid w:val="34173824"/>
    <w:rsid w:val="341B05BD"/>
    <w:rsid w:val="343332D7"/>
    <w:rsid w:val="34526BCC"/>
    <w:rsid w:val="34530A71"/>
    <w:rsid w:val="3465483E"/>
    <w:rsid w:val="348F1ECE"/>
    <w:rsid w:val="34910D31"/>
    <w:rsid w:val="34AD49A5"/>
    <w:rsid w:val="34FA6207"/>
    <w:rsid w:val="34FF7875"/>
    <w:rsid w:val="350830CF"/>
    <w:rsid w:val="351656F2"/>
    <w:rsid w:val="352354CF"/>
    <w:rsid w:val="35240643"/>
    <w:rsid w:val="353B53B8"/>
    <w:rsid w:val="355A055B"/>
    <w:rsid w:val="355C2CF5"/>
    <w:rsid w:val="357A56B2"/>
    <w:rsid w:val="35A5709D"/>
    <w:rsid w:val="35B43EA8"/>
    <w:rsid w:val="35C26437"/>
    <w:rsid w:val="35EB484A"/>
    <w:rsid w:val="35EF517F"/>
    <w:rsid w:val="361844EF"/>
    <w:rsid w:val="363D3131"/>
    <w:rsid w:val="363E4F02"/>
    <w:rsid w:val="36452F49"/>
    <w:rsid w:val="36500679"/>
    <w:rsid w:val="3650593E"/>
    <w:rsid w:val="36513F1F"/>
    <w:rsid w:val="365B62A3"/>
    <w:rsid w:val="369F1DEA"/>
    <w:rsid w:val="36AC373E"/>
    <w:rsid w:val="36D85ABB"/>
    <w:rsid w:val="36E07408"/>
    <w:rsid w:val="36FB14BD"/>
    <w:rsid w:val="37325B99"/>
    <w:rsid w:val="373828EC"/>
    <w:rsid w:val="373F7044"/>
    <w:rsid w:val="374F1C34"/>
    <w:rsid w:val="376271F6"/>
    <w:rsid w:val="376E12BC"/>
    <w:rsid w:val="376E6477"/>
    <w:rsid w:val="37EF67FF"/>
    <w:rsid w:val="37FE075D"/>
    <w:rsid w:val="380036AC"/>
    <w:rsid w:val="381803C2"/>
    <w:rsid w:val="383063D8"/>
    <w:rsid w:val="38524D12"/>
    <w:rsid w:val="38667A10"/>
    <w:rsid w:val="38C4236F"/>
    <w:rsid w:val="38C85771"/>
    <w:rsid w:val="38D80BC6"/>
    <w:rsid w:val="38DA5665"/>
    <w:rsid w:val="38E3024D"/>
    <w:rsid w:val="38E87EDA"/>
    <w:rsid w:val="38EC2F17"/>
    <w:rsid w:val="39134B70"/>
    <w:rsid w:val="39255AC1"/>
    <w:rsid w:val="39277C3E"/>
    <w:rsid w:val="3934643E"/>
    <w:rsid w:val="39416B0B"/>
    <w:rsid w:val="394304BA"/>
    <w:rsid w:val="39567008"/>
    <w:rsid w:val="3960270E"/>
    <w:rsid w:val="39624902"/>
    <w:rsid w:val="39640478"/>
    <w:rsid w:val="3965581E"/>
    <w:rsid w:val="3976322F"/>
    <w:rsid w:val="39847B4A"/>
    <w:rsid w:val="39934099"/>
    <w:rsid w:val="39C776E9"/>
    <w:rsid w:val="39CF237B"/>
    <w:rsid w:val="39E32E6C"/>
    <w:rsid w:val="39ED0952"/>
    <w:rsid w:val="39EF45A7"/>
    <w:rsid w:val="3A2267DB"/>
    <w:rsid w:val="3A2A12F6"/>
    <w:rsid w:val="3A3B4DC4"/>
    <w:rsid w:val="3A513768"/>
    <w:rsid w:val="3A526449"/>
    <w:rsid w:val="3A631732"/>
    <w:rsid w:val="3A6E70CF"/>
    <w:rsid w:val="3A773D09"/>
    <w:rsid w:val="3A84788F"/>
    <w:rsid w:val="3A9C531A"/>
    <w:rsid w:val="3ABE6C92"/>
    <w:rsid w:val="3AD13FF1"/>
    <w:rsid w:val="3AE71E4B"/>
    <w:rsid w:val="3B094FB7"/>
    <w:rsid w:val="3B0F6487"/>
    <w:rsid w:val="3B1A6950"/>
    <w:rsid w:val="3B1C1AAA"/>
    <w:rsid w:val="3B272DD5"/>
    <w:rsid w:val="3B31796C"/>
    <w:rsid w:val="3B38744D"/>
    <w:rsid w:val="3B394CD5"/>
    <w:rsid w:val="3B4748D9"/>
    <w:rsid w:val="3B48040A"/>
    <w:rsid w:val="3B906E0D"/>
    <w:rsid w:val="3B980287"/>
    <w:rsid w:val="3BC8700E"/>
    <w:rsid w:val="3BE4154D"/>
    <w:rsid w:val="3BEB3757"/>
    <w:rsid w:val="3BF30EEA"/>
    <w:rsid w:val="3BF66197"/>
    <w:rsid w:val="3BFB4832"/>
    <w:rsid w:val="3C012B26"/>
    <w:rsid w:val="3C0D2BD8"/>
    <w:rsid w:val="3C2167DA"/>
    <w:rsid w:val="3C400B06"/>
    <w:rsid w:val="3C427403"/>
    <w:rsid w:val="3C5B30EC"/>
    <w:rsid w:val="3C5F382C"/>
    <w:rsid w:val="3C803958"/>
    <w:rsid w:val="3C8A2885"/>
    <w:rsid w:val="3C9A08D8"/>
    <w:rsid w:val="3C9A309C"/>
    <w:rsid w:val="3CB56B3B"/>
    <w:rsid w:val="3CC50617"/>
    <w:rsid w:val="3CCE7D59"/>
    <w:rsid w:val="3CF3541B"/>
    <w:rsid w:val="3D2852A6"/>
    <w:rsid w:val="3D313175"/>
    <w:rsid w:val="3D3B471E"/>
    <w:rsid w:val="3D5A79BD"/>
    <w:rsid w:val="3D5E49C2"/>
    <w:rsid w:val="3D6B38E1"/>
    <w:rsid w:val="3DBF2BE3"/>
    <w:rsid w:val="3DBF40D1"/>
    <w:rsid w:val="3DC15FF0"/>
    <w:rsid w:val="3DCA3414"/>
    <w:rsid w:val="3DE12229"/>
    <w:rsid w:val="3DED0A1A"/>
    <w:rsid w:val="3DF739D3"/>
    <w:rsid w:val="3E025DE6"/>
    <w:rsid w:val="3E09676A"/>
    <w:rsid w:val="3E0E51B9"/>
    <w:rsid w:val="3E295C20"/>
    <w:rsid w:val="3E350E51"/>
    <w:rsid w:val="3E3E476B"/>
    <w:rsid w:val="3E4131BF"/>
    <w:rsid w:val="3E4F3EC5"/>
    <w:rsid w:val="3E6E12B5"/>
    <w:rsid w:val="3E864041"/>
    <w:rsid w:val="3EAC21F2"/>
    <w:rsid w:val="3EB35FA2"/>
    <w:rsid w:val="3EC76A98"/>
    <w:rsid w:val="3EC905E2"/>
    <w:rsid w:val="3ECB5A99"/>
    <w:rsid w:val="3ED51F68"/>
    <w:rsid w:val="3EE96066"/>
    <w:rsid w:val="3EF043CB"/>
    <w:rsid w:val="3EF95CFA"/>
    <w:rsid w:val="3EFD604B"/>
    <w:rsid w:val="3F033804"/>
    <w:rsid w:val="3F1B4ED4"/>
    <w:rsid w:val="3F531A60"/>
    <w:rsid w:val="3F565B11"/>
    <w:rsid w:val="3F5D48B6"/>
    <w:rsid w:val="3F8D34FC"/>
    <w:rsid w:val="3F99127F"/>
    <w:rsid w:val="3FAE2E82"/>
    <w:rsid w:val="3FC479E9"/>
    <w:rsid w:val="3FC51F03"/>
    <w:rsid w:val="3FD3153A"/>
    <w:rsid w:val="3FF93A08"/>
    <w:rsid w:val="402A2350"/>
    <w:rsid w:val="402A290E"/>
    <w:rsid w:val="40346FE6"/>
    <w:rsid w:val="40467F03"/>
    <w:rsid w:val="40536D8D"/>
    <w:rsid w:val="4063799D"/>
    <w:rsid w:val="406E3E54"/>
    <w:rsid w:val="40720A21"/>
    <w:rsid w:val="40732FA9"/>
    <w:rsid w:val="4077304E"/>
    <w:rsid w:val="40910359"/>
    <w:rsid w:val="40EE7789"/>
    <w:rsid w:val="41404244"/>
    <w:rsid w:val="41545C36"/>
    <w:rsid w:val="4178316F"/>
    <w:rsid w:val="417A4409"/>
    <w:rsid w:val="417D3A67"/>
    <w:rsid w:val="417F6BD3"/>
    <w:rsid w:val="418C0570"/>
    <w:rsid w:val="41A87E46"/>
    <w:rsid w:val="41D31B58"/>
    <w:rsid w:val="41E02BFB"/>
    <w:rsid w:val="41F52EF1"/>
    <w:rsid w:val="422A0F06"/>
    <w:rsid w:val="422F5DCC"/>
    <w:rsid w:val="425A27D8"/>
    <w:rsid w:val="426A5679"/>
    <w:rsid w:val="427031BB"/>
    <w:rsid w:val="428B066E"/>
    <w:rsid w:val="429540E3"/>
    <w:rsid w:val="42AA5030"/>
    <w:rsid w:val="42D55223"/>
    <w:rsid w:val="42DF616A"/>
    <w:rsid w:val="42E57308"/>
    <w:rsid w:val="42EC3965"/>
    <w:rsid w:val="42F752F1"/>
    <w:rsid w:val="4304537E"/>
    <w:rsid w:val="430A28E9"/>
    <w:rsid w:val="43154E75"/>
    <w:rsid w:val="43247DC8"/>
    <w:rsid w:val="434978CA"/>
    <w:rsid w:val="436B7592"/>
    <w:rsid w:val="436D1E71"/>
    <w:rsid w:val="43844629"/>
    <w:rsid w:val="438A544A"/>
    <w:rsid w:val="43AB2AAA"/>
    <w:rsid w:val="43CF7603"/>
    <w:rsid w:val="43D279DC"/>
    <w:rsid w:val="43D8292B"/>
    <w:rsid w:val="43EC7AD8"/>
    <w:rsid w:val="440643A8"/>
    <w:rsid w:val="440846B6"/>
    <w:rsid w:val="441042A2"/>
    <w:rsid w:val="44536BE4"/>
    <w:rsid w:val="445F752D"/>
    <w:rsid w:val="44653ADD"/>
    <w:rsid w:val="44A30B4C"/>
    <w:rsid w:val="44CA3E12"/>
    <w:rsid w:val="44CE0ABF"/>
    <w:rsid w:val="44D34644"/>
    <w:rsid w:val="44DB7D4F"/>
    <w:rsid w:val="44FD0930"/>
    <w:rsid w:val="450D4048"/>
    <w:rsid w:val="451E63C2"/>
    <w:rsid w:val="452801CE"/>
    <w:rsid w:val="45284B5F"/>
    <w:rsid w:val="453504CE"/>
    <w:rsid w:val="45435DE1"/>
    <w:rsid w:val="45480529"/>
    <w:rsid w:val="45513604"/>
    <w:rsid w:val="45800BAA"/>
    <w:rsid w:val="45C45275"/>
    <w:rsid w:val="45EB4E36"/>
    <w:rsid w:val="461423BD"/>
    <w:rsid w:val="461728A4"/>
    <w:rsid w:val="461F53F4"/>
    <w:rsid w:val="4622045B"/>
    <w:rsid w:val="46281F8C"/>
    <w:rsid w:val="46284024"/>
    <w:rsid w:val="4645500F"/>
    <w:rsid w:val="464615BC"/>
    <w:rsid w:val="466B081D"/>
    <w:rsid w:val="46805B42"/>
    <w:rsid w:val="46900A15"/>
    <w:rsid w:val="469C0194"/>
    <w:rsid w:val="46A60025"/>
    <w:rsid w:val="46AD4902"/>
    <w:rsid w:val="46B964D5"/>
    <w:rsid w:val="46C74F87"/>
    <w:rsid w:val="46C858F4"/>
    <w:rsid w:val="46CD1A88"/>
    <w:rsid w:val="46CF0985"/>
    <w:rsid w:val="470B3335"/>
    <w:rsid w:val="472F72C0"/>
    <w:rsid w:val="47345BF0"/>
    <w:rsid w:val="474B1595"/>
    <w:rsid w:val="475D3B3B"/>
    <w:rsid w:val="475E3231"/>
    <w:rsid w:val="476D4803"/>
    <w:rsid w:val="477F2C78"/>
    <w:rsid w:val="47AF4370"/>
    <w:rsid w:val="47AF4D5F"/>
    <w:rsid w:val="47B124EC"/>
    <w:rsid w:val="47D83A82"/>
    <w:rsid w:val="47DC2695"/>
    <w:rsid w:val="47EE6D39"/>
    <w:rsid w:val="48193FB2"/>
    <w:rsid w:val="482A7984"/>
    <w:rsid w:val="482C1C46"/>
    <w:rsid w:val="483C5DD2"/>
    <w:rsid w:val="484F54B9"/>
    <w:rsid w:val="48866F71"/>
    <w:rsid w:val="48867F00"/>
    <w:rsid w:val="4895102D"/>
    <w:rsid w:val="489B5AEE"/>
    <w:rsid w:val="48A6487A"/>
    <w:rsid w:val="48E15CC7"/>
    <w:rsid w:val="48FB17D6"/>
    <w:rsid w:val="490628FB"/>
    <w:rsid w:val="49121A54"/>
    <w:rsid w:val="493C77CF"/>
    <w:rsid w:val="494D2248"/>
    <w:rsid w:val="49595EB7"/>
    <w:rsid w:val="496C4907"/>
    <w:rsid w:val="49796582"/>
    <w:rsid w:val="497F1836"/>
    <w:rsid w:val="498173F3"/>
    <w:rsid w:val="49987E6F"/>
    <w:rsid w:val="49BF38F1"/>
    <w:rsid w:val="49C75F09"/>
    <w:rsid w:val="49CB50AE"/>
    <w:rsid w:val="49CC752F"/>
    <w:rsid w:val="49D01E5E"/>
    <w:rsid w:val="49F7409C"/>
    <w:rsid w:val="4A0B2190"/>
    <w:rsid w:val="4A3048ED"/>
    <w:rsid w:val="4A4E5991"/>
    <w:rsid w:val="4A6D139C"/>
    <w:rsid w:val="4A94376F"/>
    <w:rsid w:val="4AFB5B11"/>
    <w:rsid w:val="4B001AEF"/>
    <w:rsid w:val="4B087228"/>
    <w:rsid w:val="4B2E40BA"/>
    <w:rsid w:val="4B345BD7"/>
    <w:rsid w:val="4B491183"/>
    <w:rsid w:val="4B4E5B57"/>
    <w:rsid w:val="4B8B1896"/>
    <w:rsid w:val="4BB547BF"/>
    <w:rsid w:val="4BC425D5"/>
    <w:rsid w:val="4BE13C70"/>
    <w:rsid w:val="4C1364B2"/>
    <w:rsid w:val="4C19016B"/>
    <w:rsid w:val="4C1E16D0"/>
    <w:rsid w:val="4C210681"/>
    <w:rsid w:val="4C3F5F8A"/>
    <w:rsid w:val="4C4F6844"/>
    <w:rsid w:val="4C5F2524"/>
    <w:rsid w:val="4C6365B1"/>
    <w:rsid w:val="4C7E6C0B"/>
    <w:rsid w:val="4C853EA0"/>
    <w:rsid w:val="4C85499B"/>
    <w:rsid w:val="4CB049C8"/>
    <w:rsid w:val="4CB04BB9"/>
    <w:rsid w:val="4CC068C5"/>
    <w:rsid w:val="4CC57F0D"/>
    <w:rsid w:val="4CC60ABF"/>
    <w:rsid w:val="4CFA3E53"/>
    <w:rsid w:val="4D0627AE"/>
    <w:rsid w:val="4D120848"/>
    <w:rsid w:val="4D144AAF"/>
    <w:rsid w:val="4D15184A"/>
    <w:rsid w:val="4D184548"/>
    <w:rsid w:val="4D193E83"/>
    <w:rsid w:val="4D2F330A"/>
    <w:rsid w:val="4D306592"/>
    <w:rsid w:val="4D3C1DAA"/>
    <w:rsid w:val="4D4432E9"/>
    <w:rsid w:val="4D502036"/>
    <w:rsid w:val="4D5C6F58"/>
    <w:rsid w:val="4D5D6701"/>
    <w:rsid w:val="4D7702F7"/>
    <w:rsid w:val="4D7C266C"/>
    <w:rsid w:val="4D885AB1"/>
    <w:rsid w:val="4D9A3F67"/>
    <w:rsid w:val="4DC930F4"/>
    <w:rsid w:val="4DD71077"/>
    <w:rsid w:val="4DE177D2"/>
    <w:rsid w:val="4DE67452"/>
    <w:rsid w:val="4DEA68CA"/>
    <w:rsid w:val="4DFB1C48"/>
    <w:rsid w:val="4E0B6CF7"/>
    <w:rsid w:val="4E187233"/>
    <w:rsid w:val="4E194082"/>
    <w:rsid w:val="4E222423"/>
    <w:rsid w:val="4E5C7F11"/>
    <w:rsid w:val="4E721EDF"/>
    <w:rsid w:val="4E9F5BF3"/>
    <w:rsid w:val="4EB65B67"/>
    <w:rsid w:val="4EBD3F9D"/>
    <w:rsid w:val="4EC77B6A"/>
    <w:rsid w:val="4EE006A4"/>
    <w:rsid w:val="4EE77227"/>
    <w:rsid w:val="4EFB5B8F"/>
    <w:rsid w:val="4F0B3E2D"/>
    <w:rsid w:val="4F1E5C23"/>
    <w:rsid w:val="4F1F676D"/>
    <w:rsid w:val="4F283BD2"/>
    <w:rsid w:val="4F483A2E"/>
    <w:rsid w:val="4F5F7420"/>
    <w:rsid w:val="4F6736A2"/>
    <w:rsid w:val="4F8619CE"/>
    <w:rsid w:val="4F9562AD"/>
    <w:rsid w:val="4FA04608"/>
    <w:rsid w:val="4FA46CA2"/>
    <w:rsid w:val="4FC50832"/>
    <w:rsid w:val="4FED18FC"/>
    <w:rsid w:val="500222B6"/>
    <w:rsid w:val="50242C5C"/>
    <w:rsid w:val="502C79CF"/>
    <w:rsid w:val="503A5053"/>
    <w:rsid w:val="504020EA"/>
    <w:rsid w:val="508D4EC1"/>
    <w:rsid w:val="5092402C"/>
    <w:rsid w:val="50A8721A"/>
    <w:rsid w:val="50B574BE"/>
    <w:rsid w:val="50CD0019"/>
    <w:rsid w:val="50D7316F"/>
    <w:rsid w:val="50D85699"/>
    <w:rsid w:val="50F40041"/>
    <w:rsid w:val="50FD18EE"/>
    <w:rsid w:val="511F3A80"/>
    <w:rsid w:val="515D3AA8"/>
    <w:rsid w:val="51661700"/>
    <w:rsid w:val="516670E7"/>
    <w:rsid w:val="519C310B"/>
    <w:rsid w:val="51AE597F"/>
    <w:rsid w:val="51C820C2"/>
    <w:rsid w:val="51CB4AA3"/>
    <w:rsid w:val="51D43277"/>
    <w:rsid w:val="51F512FA"/>
    <w:rsid w:val="51FC66E7"/>
    <w:rsid w:val="52003799"/>
    <w:rsid w:val="52221E44"/>
    <w:rsid w:val="524840CF"/>
    <w:rsid w:val="524F4CC5"/>
    <w:rsid w:val="526A138B"/>
    <w:rsid w:val="526C00CE"/>
    <w:rsid w:val="527C071B"/>
    <w:rsid w:val="528A0C46"/>
    <w:rsid w:val="528E54B2"/>
    <w:rsid w:val="52B82898"/>
    <w:rsid w:val="52C600F9"/>
    <w:rsid w:val="52C60C7E"/>
    <w:rsid w:val="52CB3AD3"/>
    <w:rsid w:val="52EA598D"/>
    <w:rsid w:val="52FE1CE3"/>
    <w:rsid w:val="53125898"/>
    <w:rsid w:val="532559D9"/>
    <w:rsid w:val="532568F5"/>
    <w:rsid w:val="53630F6F"/>
    <w:rsid w:val="5365258B"/>
    <w:rsid w:val="536B5AED"/>
    <w:rsid w:val="53AD228A"/>
    <w:rsid w:val="53CA5B0F"/>
    <w:rsid w:val="53FE2505"/>
    <w:rsid w:val="541D631E"/>
    <w:rsid w:val="542161B1"/>
    <w:rsid w:val="543877F5"/>
    <w:rsid w:val="544371A9"/>
    <w:rsid w:val="544F3060"/>
    <w:rsid w:val="54627368"/>
    <w:rsid w:val="54691A0C"/>
    <w:rsid w:val="54720958"/>
    <w:rsid w:val="547822BF"/>
    <w:rsid w:val="547B01AF"/>
    <w:rsid w:val="548E2343"/>
    <w:rsid w:val="5492575D"/>
    <w:rsid w:val="549A2DDB"/>
    <w:rsid w:val="54B0213A"/>
    <w:rsid w:val="54B607CB"/>
    <w:rsid w:val="54D148E8"/>
    <w:rsid w:val="54F648DD"/>
    <w:rsid w:val="55015B01"/>
    <w:rsid w:val="550C5052"/>
    <w:rsid w:val="552F04B6"/>
    <w:rsid w:val="553600C4"/>
    <w:rsid w:val="55385661"/>
    <w:rsid w:val="553D42D8"/>
    <w:rsid w:val="554042BC"/>
    <w:rsid w:val="55525264"/>
    <w:rsid w:val="55753BD0"/>
    <w:rsid w:val="557C6161"/>
    <w:rsid w:val="55800B03"/>
    <w:rsid w:val="558E23CE"/>
    <w:rsid w:val="55A42399"/>
    <w:rsid w:val="55A9103D"/>
    <w:rsid w:val="55AE08C7"/>
    <w:rsid w:val="55AE55DC"/>
    <w:rsid w:val="55B5580F"/>
    <w:rsid w:val="5616723C"/>
    <w:rsid w:val="56220B20"/>
    <w:rsid w:val="56337CAB"/>
    <w:rsid w:val="56351EE9"/>
    <w:rsid w:val="56381AF8"/>
    <w:rsid w:val="564D03BF"/>
    <w:rsid w:val="564F2255"/>
    <w:rsid w:val="568241D7"/>
    <w:rsid w:val="56957FD8"/>
    <w:rsid w:val="5697708F"/>
    <w:rsid w:val="56A5431D"/>
    <w:rsid w:val="56AF2E99"/>
    <w:rsid w:val="56B05E3F"/>
    <w:rsid w:val="56B36DB9"/>
    <w:rsid w:val="56D76D1A"/>
    <w:rsid w:val="56E242F8"/>
    <w:rsid w:val="56F34093"/>
    <w:rsid w:val="56FF574C"/>
    <w:rsid w:val="57070E22"/>
    <w:rsid w:val="571C0092"/>
    <w:rsid w:val="57603032"/>
    <w:rsid w:val="576657A3"/>
    <w:rsid w:val="577A6417"/>
    <w:rsid w:val="579F1CB3"/>
    <w:rsid w:val="57D97A5F"/>
    <w:rsid w:val="57ED139F"/>
    <w:rsid w:val="57F77071"/>
    <w:rsid w:val="57FE55AC"/>
    <w:rsid w:val="58083FDA"/>
    <w:rsid w:val="582338E2"/>
    <w:rsid w:val="584272BA"/>
    <w:rsid w:val="584F4C95"/>
    <w:rsid w:val="58546D57"/>
    <w:rsid w:val="585779FB"/>
    <w:rsid w:val="585C1606"/>
    <w:rsid w:val="5862185C"/>
    <w:rsid w:val="586247B3"/>
    <w:rsid w:val="58767A9D"/>
    <w:rsid w:val="58823FDB"/>
    <w:rsid w:val="58A80E0C"/>
    <w:rsid w:val="58AB6223"/>
    <w:rsid w:val="58EF5506"/>
    <w:rsid w:val="59045CEA"/>
    <w:rsid w:val="59206F84"/>
    <w:rsid w:val="59277A5E"/>
    <w:rsid w:val="592E5781"/>
    <w:rsid w:val="59323F8B"/>
    <w:rsid w:val="594C2FC8"/>
    <w:rsid w:val="595F28EB"/>
    <w:rsid w:val="597E5049"/>
    <w:rsid w:val="59934DB4"/>
    <w:rsid w:val="59AB37EB"/>
    <w:rsid w:val="59AE6535"/>
    <w:rsid w:val="59AE7B24"/>
    <w:rsid w:val="59B031A4"/>
    <w:rsid w:val="59C6285D"/>
    <w:rsid w:val="59CE268A"/>
    <w:rsid w:val="59D45185"/>
    <w:rsid w:val="59F51FC2"/>
    <w:rsid w:val="5A5E1FE2"/>
    <w:rsid w:val="5A6864E0"/>
    <w:rsid w:val="5A732644"/>
    <w:rsid w:val="5A7820DF"/>
    <w:rsid w:val="5A9C232D"/>
    <w:rsid w:val="5AB43A0A"/>
    <w:rsid w:val="5ACB2EE6"/>
    <w:rsid w:val="5ACC6097"/>
    <w:rsid w:val="5ACE78D8"/>
    <w:rsid w:val="5AE44949"/>
    <w:rsid w:val="5B005A86"/>
    <w:rsid w:val="5B0618F7"/>
    <w:rsid w:val="5B0F34B1"/>
    <w:rsid w:val="5B1573A8"/>
    <w:rsid w:val="5B19491A"/>
    <w:rsid w:val="5B234EC2"/>
    <w:rsid w:val="5B3C062D"/>
    <w:rsid w:val="5B4C593F"/>
    <w:rsid w:val="5B611B4B"/>
    <w:rsid w:val="5B6606EE"/>
    <w:rsid w:val="5B6D78F3"/>
    <w:rsid w:val="5B77514C"/>
    <w:rsid w:val="5B906EBE"/>
    <w:rsid w:val="5B944DBA"/>
    <w:rsid w:val="5B9473C8"/>
    <w:rsid w:val="5BB505A6"/>
    <w:rsid w:val="5BCF5D50"/>
    <w:rsid w:val="5BD652E8"/>
    <w:rsid w:val="5C09000D"/>
    <w:rsid w:val="5C391FFC"/>
    <w:rsid w:val="5C573F55"/>
    <w:rsid w:val="5C753253"/>
    <w:rsid w:val="5C971377"/>
    <w:rsid w:val="5CA316A2"/>
    <w:rsid w:val="5CAF30BF"/>
    <w:rsid w:val="5CB922C7"/>
    <w:rsid w:val="5CCB574A"/>
    <w:rsid w:val="5CD55AE3"/>
    <w:rsid w:val="5CF466D2"/>
    <w:rsid w:val="5CFE4C52"/>
    <w:rsid w:val="5D155114"/>
    <w:rsid w:val="5D1B265D"/>
    <w:rsid w:val="5D1F4441"/>
    <w:rsid w:val="5D2C1542"/>
    <w:rsid w:val="5D3E4F96"/>
    <w:rsid w:val="5D404520"/>
    <w:rsid w:val="5D6D1F5A"/>
    <w:rsid w:val="5D7317E6"/>
    <w:rsid w:val="5D7704D5"/>
    <w:rsid w:val="5D7C56C1"/>
    <w:rsid w:val="5D92656B"/>
    <w:rsid w:val="5D9D4771"/>
    <w:rsid w:val="5DA06252"/>
    <w:rsid w:val="5DC55728"/>
    <w:rsid w:val="5DC919E4"/>
    <w:rsid w:val="5DCE48B1"/>
    <w:rsid w:val="5DD45EB0"/>
    <w:rsid w:val="5DEF3772"/>
    <w:rsid w:val="5DF21564"/>
    <w:rsid w:val="5E091C7F"/>
    <w:rsid w:val="5E1644D9"/>
    <w:rsid w:val="5E460505"/>
    <w:rsid w:val="5E642537"/>
    <w:rsid w:val="5E665AB6"/>
    <w:rsid w:val="5E7E3263"/>
    <w:rsid w:val="5E861C14"/>
    <w:rsid w:val="5EC40689"/>
    <w:rsid w:val="5EC67D83"/>
    <w:rsid w:val="5ECE077E"/>
    <w:rsid w:val="5ED042FF"/>
    <w:rsid w:val="5EF82EFD"/>
    <w:rsid w:val="5F1717CF"/>
    <w:rsid w:val="5F1B3409"/>
    <w:rsid w:val="5F2F0D8D"/>
    <w:rsid w:val="5F30014A"/>
    <w:rsid w:val="5F352994"/>
    <w:rsid w:val="5F376160"/>
    <w:rsid w:val="5F64379E"/>
    <w:rsid w:val="5F8655C6"/>
    <w:rsid w:val="5F871BB1"/>
    <w:rsid w:val="5F9B5AEA"/>
    <w:rsid w:val="5FA1074B"/>
    <w:rsid w:val="5FAD5AD1"/>
    <w:rsid w:val="5FB35512"/>
    <w:rsid w:val="5FB97893"/>
    <w:rsid w:val="5FBC05D7"/>
    <w:rsid w:val="5FE14CD7"/>
    <w:rsid w:val="5FE32626"/>
    <w:rsid w:val="5FEC2EF6"/>
    <w:rsid w:val="5FEE7227"/>
    <w:rsid w:val="5FF674C2"/>
    <w:rsid w:val="60141961"/>
    <w:rsid w:val="601C346E"/>
    <w:rsid w:val="60402003"/>
    <w:rsid w:val="604B620B"/>
    <w:rsid w:val="605A5FFB"/>
    <w:rsid w:val="607A5DAA"/>
    <w:rsid w:val="60CB5DC9"/>
    <w:rsid w:val="60CF0F40"/>
    <w:rsid w:val="60FB59FC"/>
    <w:rsid w:val="6102550A"/>
    <w:rsid w:val="61085BC6"/>
    <w:rsid w:val="610D1708"/>
    <w:rsid w:val="61253434"/>
    <w:rsid w:val="612F27AF"/>
    <w:rsid w:val="61334039"/>
    <w:rsid w:val="613F48F8"/>
    <w:rsid w:val="61490BB0"/>
    <w:rsid w:val="615A5793"/>
    <w:rsid w:val="617F74DD"/>
    <w:rsid w:val="619475BE"/>
    <w:rsid w:val="619A6DCF"/>
    <w:rsid w:val="61B3118E"/>
    <w:rsid w:val="61C76C9C"/>
    <w:rsid w:val="61CC39E1"/>
    <w:rsid w:val="61D055E5"/>
    <w:rsid w:val="61D86C07"/>
    <w:rsid w:val="61FD22BD"/>
    <w:rsid w:val="61FF3D13"/>
    <w:rsid w:val="620854AA"/>
    <w:rsid w:val="62147E4B"/>
    <w:rsid w:val="621A725C"/>
    <w:rsid w:val="622030B7"/>
    <w:rsid w:val="6244515B"/>
    <w:rsid w:val="625D0A2D"/>
    <w:rsid w:val="62876C21"/>
    <w:rsid w:val="628C3076"/>
    <w:rsid w:val="62D12EEA"/>
    <w:rsid w:val="632A4A84"/>
    <w:rsid w:val="632D3CAD"/>
    <w:rsid w:val="63300BAC"/>
    <w:rsid w:val="6332140E"/>
    <w:rsid w:val="63381D15"/>
    <w:rsid w:val="63490AF3"/>
    <w:rsid w:val="635515EE"/>
    <w:rsid w:val="63A700C2"/>
    <w:rsid w:val="63E85539"/>
    <w:rsid w:val="63EE07CE"/>
    <w:rsid w:val="64045525"/>
    <w:rsid w:val="64071724"/>
    <w:rsid w:val="644D1933"/>
    <w:rsid w:val="64544ADB"/>
    <w:rsid w:val="646B1269"/>
    <w:rsid w:val="6471048E"/>
    <w:rsid w:val="649579D2"/>
    <w:rsid w:val="64BA4F05"/>
    <w:rsid w:val="64C86AE7"/>
    <w:rsid w:val="64D77C39"/>
    <w:rsid w:val="64E86B89"/>
    <w:rsid w:val="64F11054"/>
    <w:rsid w:val="650E3ECB"/>
    <w:rsid w:val="651A15EF"/>
    <w:rsid w:val="65304114"/>
    <w:rsid w:val="653D51E2"/>
    <w:rsid w:val="6547472C"/>
    <w:rsid w:val="656A5F52"/>
    <w:rsid w:val="659D6A19"/>
    <w:rsid w:val="65A8343A"/>
    <w:rsid w:val="65F466A5"/>
    <w:rsid w:val="66083C51"/>
    <w:rsid w:val="6611037D"/>
    <w:rsid w:val="661E729B"/>
    <w:rsid w:val="663225BB"/>
    <w:rsid w:val="66607484"/>
    <w:rsid w:val="666F6929"/>
    <w:rsid w:val="66842993"/>
    <w:rsid w:val="6699692F"/>
    <w:rsid w:val="66A436AC"/>
    <w:rsid w:val="66A95D87"/>
    <w:rsid w:val="66C17A4E"/>
    <w:rsid w:val="66E32763"/>
    <w:rsid w:val="66E6719A"/>
    <w:rsid w:val="66F13D8C"/>
    <w:rsid w:val="671238C5"/>
    <w:rsid w:val="67126320"/>
    <w:rsid w:val="672F05FE"/>
    <w:rsid w:val="673322F1"/>
    <w:rsid w:val="673737B8"/>
    <w:rsid w:val="67791AD9"/>
    <w:rsid w:val="67957B96"/>
    <w:rsid w:val="67975226"/>
    <w:rsid w:val="67EF4D30"/>
    <w:rsid w:val="680F2E3B"/>
    <w:rsid w:val="68367571"/>
    <w:rsid w:val="683F72A6"/>
    <w:rsid w:val="685F2590"/>
    <w:rsid w:val="6875331A"/>
    <w:rsid w:val="68922395"/>
    <w:rsid w:val="68EC2F1F"/>
    <w:rsid w:val="69100559"/>
    <w:rsid w:val="6914796A"/>
    <w:rsid w:val="691A46A6"/>
    <w:rsid w:val="692A38BB"/>
    <w:rsid w:val="692B01BC"/>
    <w:rsid w:val="692F1963"/>
    <w:rsid w:val="69423B66"/>
    <w:rsid w:val="69587C33"/>
    <w:rsid w:val="695A58AF"/>
    <w:rsid w:val="6962583D"/>
    <w:rsid w:val="697C7A35"/>
    <w:rsid w:val="69923D3C"/>
    <w:rsid w:val="69A200A4"/>
    <w:rsid w:val="69A75CB2"/>
    <w:rsid w:val="69A84AA5"/>
    <w:rsid w:val="69A94363"/>
    <w:rsid w:val="6A0C51DA"/>
    <w:rsid w:val="6A0E380C"/>
    <w:rsid w:val="6A172D1F"/>
    <w:rsid w:val="6A4331BA"/>
    <w:rsid w:val="6A463B49"/>
    <w:rsid w:val="6A4B2F49"/>
    <w:rsid w:val="6A6247B6"/>
    <w:rsid w:val="6A861A04"/>
    <w:rsid w:val="6AB86603"/>
    <w:rsid w:val="6AC81A3C"/>
    <w:rsid w:val="6AD15516"/>
    <w:rsid w:val="6AD53A28"/>
    <w:rsid w:val="6AE30799"/>
    <w:rsid w:val="6AF8669B"/>
    <w:rsid w:val="6B083359"/>
    <w:rsid w:val="6B0968D3"/>
    <w:rsid w:val="6B0C5026"/>
    <w:rsid w:val="6B155B64"/>
    <w:rsid w:val="6B1649FB"/>
    <w:rsid w:val="6B2A4A67"/>
    <w:rsid w:val="6B422E30"/>
    <w:rsid w:val="6B6D1FD3"/>
    <w:rsid w:val="6B771984"/>
    <w:rsid w:val="6B817EC0"/>
    <w:rsid w:val="6B9A1278"/>
    <w:rsid w:val="6BB06163"/>
    <w:rsid w:val="6BE232B4"/>
    <w:rsid w:val="6BF070FE"/>
    <w:rsid w:val="6BF127D2"/>
    <w:rsid w:val="6BFC4E2A"/>
    <w:rsid w:val="6C3C1B8F"/>
    <w:rsid w:val="6C3F71A1"/>
    <w:rsid w:val="6C7526BB"/>
    <w:rsid w:val="6C8A76F1"/>
    <w:rsid w:val="6C9165F3"/>
    <w:rsid w:val="6CC975AB"/>
    <w:rsid w:val="6CCB3DBA"/>
    <w:rsid w:val="6CDC5E95"/>
    <w:rsid w:val="6CE4609A"/>
    <w:rsid w:val="6CF85C0B"/>
    <w:rsid w:val="6CFD271E"/>
    <w:rsid w:val="6D09139C"/>
    <w:rsid w:val="6D0C60FC"/>
    <w:rsid w:val="6D1B534B"/>
    <w:rsid w:val="6D2B5CD5"/>
    <w:rsid w:val="6D3E3020"/>
    <w:rsid w:val="6D4A3925"/>
    <w:rsid w:val="6D8B7333"/>
    <w:rsid w:val="6D96480D"/>
    <w:rsid w:val="6DAA5A8B"/>
    <w:rsid w:val="6DB4120B"/>
    <w:rsid w:val="6DC0688A"/>
    <w:rsid w:val="6DE853A5"/>
    <w:rsid w:val="6DEF7C68"/>
    <w:rsid w:val="6E094A23"/>
    <w:rsid w:val="6E2D1474"/>
    <w:rsid w:val="6E334845"/>
    <w:rsid w:val="6E410561"/>
    <w:rsid w:val="6E4F2068"/>
    <w:rsid w:val="6EA31004"/>
    <w:rsid w:val="6EAB2D85"/>
    <w:rsid w:val="6EF026E5"/>
    <w:rsid w:val="6F057A75"/>
    <w:rsid w:val="6F073A55"/>
    <w:rsid w:val="6F435231"/>
    <w:rsid w:val="6F625AF7"/>
    <w:rsid w:val="6F631634"/>
    <w:rsid w:val="6F7930CE"/>
    <w:rsid w:val="6F7C2DFC"/>
    <w:rsid w:val="6F8E0A77"/>
    <w:rsid w:val="6F9711CA"/>
    <w:rsid w:val="6F992DC0"/>
    <w:rsid w:val="6FEA0CFA"/>
    <w:rsid w:val="6FF332AB"/>
    <w:rsid w:val="701F28C3"/>
    <w:rsid w:val="701F754B"/>
    <w:rsid w:val="7024781F"/>
    <w:rsid w:val="703A38AA"/>
    <w:rsid w:val="709761DF"/>
    <w:rsid w:val="709B2061"/>
    <w:rsid w:val="70A849CB"/>
    <w:rsid w:val="70BE20A6"/>
    <w:rsid w:val="70D047B5"/>
    <w:rsid w:val="70F420F9"/>
    <w:rsid w:val="712D549D"/>
    <w:rsid w:val="7138408A"/>
    <w:rsid w:val="71490E65"/>
    <w:rsid w:val="714C1F24"/>
    <w:rsid w:val="71657E07"/>
    <w:rsid w:val="716E1665"/>
    <w:rsid w:val="719544F1"/>
    <w:rsid w:val="719A0238"/>
    <w:rsid w:val="71CD726B"/>
    <w:rsid w:val="71D96F8C"/>
    <w:rsid w:val="71E41239"/>
    <w:rsid w:val="720457B3"/>
    <w:rsid w:val="724C5FE6"/>
    <w:rsid w:val="72674FCF"/>
    <w:rsid w:val="72785DD0"/>
    <w:rsid w:val="7280329E"/>
    <w:rsid w:val="72A84FA3"/>
    <w:rsid w:val="72C30E9C"/>
    <w:rsid w:val="72CA44D0"/>
    <w:rsid w:val="72DD52C5"/>
    <w:rsid w:val="72FA4D7F"/>
    <w:rsid w:val="72FC2D0D"/>
    <w:rsid w:val="733C1BA3"/>
    <w:rsid w:val="733F5B74"/>
    <w:rsid w:val="73511F5B"/>
    <w:rsid w:val="73691E52"/>
    <w:rsid w:val="73A043FE"/>
    <w:rsid w:val="73A06523"/>
    <w:rsid w:val="73B27620"/>
    <w:rsid w:val="73C15E7A"/>
    <w:rsid w:val="73C541E1"/>
    <w:rsid w:val="73CE7C4D"/>
    <w:rsid w:val="73E92A35"/>
    <w:rsid w:val="73EA5B63"/>
    <w:rsid w:val="73F3103A"/>
    <w:rsid w:val="740B3B8F"/>
    <w:rsid w:val="740C229D"/>
    <w:rsid w:val="74103F27"/>
    <w:rsid w:val="74342760"/>
    <w:rsid w:val="744361A4"/>
    <w:rsid w:val="745700CD"/>
    <w:rsid w:val="74AE00A5"/>
    <w:rsid w:val="74BE2D7A"/>
    <w:rsid w:val="74CD10CA"/>
    <w:rsid w:val="74D8082B"/>
    <w:rsid w:val="74FA566B"/>
    <w:rsid w:val="751652B0"/>
    <w:rsid w:val="752647A7"/>
    <w:rsid w:val="754442E1"/>
    <w:rsid w:val="75446A46"/>
    <w:rsid w:val="75556A9F"/>
    <w:rsid w:val="75626B32"/>
    <w:rsid w:val="756777AF"/>
    <w:rsid w:val="756A44B5"/>
    <w:rsid w:val="7581210C"/>
    <w:rsid w:val="759023E0"/>
    <w:rsid w:val="759372C7"/>
    <w:rsid w:val="75AB1B4B"/>
    <w:rsid w:val="75C90BE0"/>
    <w:rsid w:val="75F25B7E"/>
    <w:rsid w:val="76122CD3"/>
    <w:rsid w:val="761D24AF"/>
    <w:rsid w:val="762671EE"/>
    <w:rsid w:val="76724347"/>
    <w:rsid w:val="768763B9"/>
    <w:rsid w:val="76881CEC"/>
    <w:rsid w:val="76955DC8"/>
    <w:rsid w:val="76A46C79"/>
    <w:rsid w:val="76A516CF"/>
    <w:rsid w:val="76A53880"/>
    <w:rsid w:val="76CC18AA"/>
    <w:rsid w:val="76E5634E"/>
    <w:rsid w:val="76FC68CE"/>
    <w:rsid w:val="77016ED0"/>
    <w:rsid w:val="77046348"/>
    <w:rsid w:val="773F086D"/>
    <w:rsid w:val="773F33BD"/>
    <w:rsid w:val="77455C03"/>
    <w:rsid w:val="7748682B"/>
    <w:rsid w:val="77531EF4"/>
    <w:rsid w:val="776F7E4C"/>
    <w:rsid w:val="77741733"/>
    <w:rsid w:val="778149F7"/>
    <w:rsid w:val="77887834"/>
    <w:rsid w:val="77920924"/>
    <w:rsid w:val="77984B96"/>
    <w:rsid w:val="77CC435E"/>
    <w:rsid w:val="78016CDF"/>
    <w:rsid w:val="782E1A43"/>
    <w:rsid w:val="783E70C2"/>
    <w:rsid w:val="786D7B21"/>
    <w:rsid w:val="789C4D90"/>
    <w:rsid w:val="78A17170"/>
    <w:rsid w:val="78B52AE6"/>
    <w:rsid w:val="78F95F8C"/>
    <w:rsid w:val="78FB6211"/>
    <w:rsid w:val="79067EAB"/>
    <w:rsid w:val="79233DEF"/>
    <w:rsid w:val="792E45B5"/>
    <w:rsid w:val="793D468E"/>
    <w:rsid w:val="796A52A0"/>
    <w:rsid w:val="79736CEE"/>
    <w:rsid w:val="79743557"/>
    <w:rsid w:val="7A0F152D"/>
    <w:rsid w:val="7A1D45D7"/>
    <w:rsid w:val="7A5A2641"/>
    <w:rsid w:val="7A842A0A"/>
    <w:rsid w:val="7A906FCD"/>
    <w:rsid w:val="7AA91CCF"/>
    <w:rsid w:val="7AB7548E"/>
    <w:rsid w:val="7AC66696"/>
    <w:rsid w:val="7AC8272D"/>
    <w:rsid w:val="7AC97701"/>
    <w:rsid w:val="7ADD6B1C"/>
    <w:rsid w:val="7B0B3FFC"/>
    <w:rsid w:val="7B2A6FA7"/>
    <w:rsid w:val="7B3A4867"/>
    <w:rsid w:val="7B556BDD"/>
    <w:rsid w:val="7B6603DD"/>
    <w:rsid w:val="7B8B5F55"/>
    <w:rsid w:val="7BA564D9"/>
    <w:rsid w:val="7BB47FF9"/>
    <w:rsid w:val="7BED12C4"/>
    <w:rsid w:val="7C217B43"/>
    <w:rsid w:val="7C4A4A95"/>
    <w:rsid w:val="7C513D02"/>
    <w:rsid w:val="7C5B2677"/>
    <w:rsid w:val="7C6E5FEC"/>
    <w:rsid w:val="7C9950F3"/>
    <w:rsid w:val="7CDB327F"/>
    <w:rsid w:val="7CE438C3"/>
    <w:rsid w:val="7CE7024D"/>
    <w:rsid w:val="7CF32103"/>
    <w:rsid w:val="7CF50B01"/>
    <w:rsid w:val="7D0065D9"/>
    <w:rsid w:val="7D1472E1"/>
    <w:rsid w:val="7D215240"/>
    <w:rsid w:val="7D2C1872"/>
    <w:rsid w:val="7D350D5D"/>
    <w:rsid w:val="7D3944CA"/>
    <w:rsid w:val="7D423F48"/>
    <w:rsid w:val="7D9F5376"/>
    <w:rsid w:val="7DCD01FA"/>
    <w:rsid w:val="7DCE4214"/>
    <w:rsid w:val="7DD22E82"/>
    <w:rsid w:val="7DD43D91"/>
    <w:rsid w:val="7E095CB5"/>
    <w:rsid w:val="7E245214"/>
    <w:rsid w:val="7E38527C"/>
    <w:rsid w:val="7E4A0343"/>
    <w:rsid w:val="7E5B7FEF"/>
    <w:rsid w:val="7E94238F"/>
    <w:rsid w:val="7EAC08A5"/>
    <w:rsid w:val="7EB15D46"/>
    <w:rsid w:val="7ECC1B01"/>
    <w:rsid w:val="7ED50FDB"/>
    <w:rsid w:val="7EF81FED"/>
    <w:rsid w:val="7EFC0FAA"/>
    <w:rsid w:val="7EFD6A2B"/>
    <w:rsid w:val="7F027311"/>
    <w:rsid w:val="7F1047F8"/>
    <w:rsid w:val="7F231E05"/>
    <w:rsid w:val="7F2D503B"/>
    <w:rsid w:val="7F4010C2"/>
    <w:rsid w:val="7F5376BD"/>
    <w:rsid w:val="7F5F4276"/>
    <w:rsid w:val="7F6A522C"/>
    <w:rsid w:val="7F705199"/>
    <w:rsid w:val="7F875C53"/>
    <w:rsid w:val="7F89617C"/>
    <w:rsid w:val="7FA14F5C"/>
    <w:rsid w:val="7FBA268D"/>
    <w:rsid w:val="7FDD0436"/>
    <w:rsid w:val="7FF259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unhideWhenUsed/>
    <w:qFormat/>
    <w:uiPriority w:val="99"/>
    <w:pPr>
      <w:widowControl w:val="0"/>
      <w:jc w:val="both"/>
    </w:pPr>
    <w:rPr>
      <w:rFonts w:ascii="宋体" w:hAnsi="Courier New" w:eastAsia="宋体" w:cs="Times New Roman"/>
      <w:kern w:val="2"/>
      <w:sz w:val="32"/>
      <w:szCs w:val="21"/>
      <w:lang w:val="en-US" w:eastAsia="zh-CN" w:bidi="ar-SA"/>
    </w:rPr>
  </w:style>
  <w:style w:type="paragraph" w:customStyle="1" w:styleId="5">
    <w:name w:val="样式1 标题（方正小标宋简体）"/>
    <w:qFormat/>
    <w:uiPriority w:val="0"/>
    <w:pPr>
      <w:widowControl w:val="0"/>
      <w:spacing w:line="560" w:lineRule="exact"/>
      <w:jc w:val="center"/>
    </w:pPr>
    <w:rPr>
      <w:rFonts w:ascii="Times New Roman" w:hAnsi="Times New Roman" w:eastAsia="方正小标宋简体" w:cs="Times New Roman"/>
      <w:kern w:val="2"/>
      <w:sz w:val="44"/>
      <w:szCs w:val="4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中山市市场监督管理局</Company>
  <Pages>1</Pages>
  <Words>0</Words>
  <Characters>0</Characters>
  <Lines>0</Lines>
  <Paragraphs>0</Paragraphs>
  <TotalTime>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2024-07-08T08:51:00Z</dcterms:created>
  <dc:creator>Administrator</dc:creator>
  <cp:lastModifiedBy>Administrator</cp:lastModifiedBy>
  <dcterms:modified xsi:type="dcterms:W3CDTF">2024-07-08T08:51:42Z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780994DD8D2847A381F071C246F5F916</vt:lpwstr>
  </property>
</Properties>
</file>