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0075093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39401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严卓耀用地图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该宗地位于中山市南朗街道濠涌新村35号，不动产权证号为粤（202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0075093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75.21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严卓耀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该用地位于《中山市南朗镇华照村、濠涌村村庄规划</w:t>
      </w:r>
      <w:r>
        <w:rPr>
          <w:rFonts w:hint="eastAsia" w:ascii="仿宋" w:hAnsi="仿宋" w:eastAsia="仿宋" w:cs="仿宋"/>
          <w:sz w:val="30"/>
          <w:szCs w:val="30"/>
        </w:rPr>
        <w:t>》，为R3 三类居住用地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80533FE"/>
    <w:rsid w:val="1ABC2BC8"/>
    <w:rsid w:val="1C923177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2024-04-23T02:28:57Z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