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5D7A" w:rsidRDefault="00AF2654">
      <w:pPr>
        <w:jc w:val="center"/>
        <w:rPr>
          <w:rFonts w:ascii="公文小标宋简" w:eastAsia="公文小标宋简" w:hAnsi="公文小标宋简" w:cs="公文小标宋简"/>
          <w:sz w:val="44"/>
          <w:szCs w:val="44"/>
        </w:rPr>
      </w:pPr>
      <w:r>
        <w:rPr>
          <w:rFonts w:ascii="公文小标宋简" w:eastAsia="公文小标宋简" w:hAnsi="公文小标宋简" w:cs="公文小标宋简" w:hint="eastAsia"/>
          <w:sz w:val="44"/>
          <w:szCs w:val="44"/>
        </w:rPr>
        <w:t>第三部分  相关说明</w:t>
      </w:r>
    </w:p>
    <w:p w:rsidR="00405D7A" w:rsidRDefault="00AF2654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一、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一般公共预算支出决算的说明</w:t>
      </w:r>
    </w:p>
    <w:p w:rsidR="003D4A4C" w:rsidRDefault="00AF2654" w:rsidP="000C4B6B">
      <w:pPr>
        <w:pStyle w:val="a3"/>
        <w:adjustRightInd w:val="0"/>
        <w:spacing w:line="480" w:lineRule="auto"/>
        <w:ind w:firstLine="640"/>
        <w:rPr>
          <w:rFonts w:ascii="仿宋_GB2312" w:eastAsia="仿宋_GB2312" w:hAnsi="仿宋_GB2312" w:cs="仿宋_GB2312"/>
          <w:sz w:val="32"/>
          <w:szCs w:val="32"/>
        </w:rPr>
      </w:pPr>
      <w:bookmarkStart w:id="0" w:name="PO_part3Year1"/>
      <w:r>
        <w:rPr>
          <w:rFonts w:ascii="仿宋_GB2312" w:eastAsia="仿宋_GB2312" w:hAnsi="仿宋_GB2312" w:cs="仿宋_GB2312" w:hint="eastAsia"/>
          <w:sz w:val="32"/>
          <w:szCs w:val="32"/>
        </w:rPr>
        <w:t>201</w:t>
      </w:r>
      <w:bookmarkEnd w:id="0"/>
      <w:r w:rsidR="003D4A4C">
        <w:rPr>
          <w:rFonts w:ascii="仿宋_GB2312" w:eastAsia="仿宋_GB2312" w:hAnsi="仿宋_GB2312" w:cs="仿宋_GB2312" w:hint="eastAsia"/>
          <w:sz w:val="32"/>
          <w:szCs w:val="32"/>
        </w:rPr>
        <w:t>9</w:t>
      </w:r>
      <w:r>
        <w:rPr>
          <w:rFonts w:ascii="仿宋_GB2312" w:eastAsia="仿宋_GB2312" w:hAnsi="仿宋_GB2312" w:cs="仿宋_GB2312" w:hint="eastAsia"/>
          <w:sz w:val="32"/>
          <w:szCs w:val="32"/>
        </w:rPr>
        <w:t>年</w:t>
      </w:r>
      <w:bookmarkStart w:id="1" w:name="PO_part2General"/>
      <w:r>
        <w:rPr>
          <w:rFonts w:ascii="仿宋_GB2312" w:eastAsia="仿宋_GB2312" w:hAnsi="仿宋_GB2312" w:cs="仿宋_GB2312" w:hint="eastAsia"/>
          <w:sz w:val="32"/>
          <w:szCs w:val="32"/>
        </w:rPr>
        <w:t>一般公共</w:t>
      </w:r>
      <w:bookmarkEnd w:id="1"/>
      <w:r w:rsidR="000C4B6B">
        <w:rPr>
          <w:rFonts w:ascii="仿宋_GB2312" w:eastAsia="仿宋_GB2312" w:hAnsi="仿宋_GB2312" w:cs="仿宋_GB2312" w:hint="eastAsia"/>
          <w:sz w:val="32"/>
          <w:szCs w:val="32"/>
        </w:rPr>
        <w:t>预算</w:t>
      </w:r>
      <w:r>
        <w:rPr>
          <w:rFonts w:ascii="仿宋_GB2312" w:eastAsia="仿宋_GB2312" w:hAnsi="仿宋_GB2312" w:cs="仿宋_GB2312" w:hint="eastAsia"/>
          <w:sz w:val="32"/>
          <w:szCs w:val="32"/>
        </w:rPr>
        <w:t>支出</w:t>
      </w:r>
      <w:bookmarkStart w:id="2" w:name="PO_part2money"/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bookmarkEnd w:id="2"/>
      <w:r w:rsidR="000C4B6B">
        <w:rPr>
          <w:rFonts w:ascii="仿宋_GB2312" w:eastAsia="仿宋_GB2312" w:hAnsi="仿宋_GB2312" w:cs="仿宋_GB2312" w:hint="eastAsia"/>
          <w:sz w:val="32"/>
          <w:szCs w:val="32"/>
        </w:rPr>
        <w:t>85563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万元，比上年</w:t>
      </w:r>
      <w:r w:rsidR="000C4B6B">
        <w:rPr>
          <w:rFonts w:ascii="仿宋_GB2312" w:eastAsia="仿宋_GB2312" w:hAnsi="仿宋_GB2312" w:cs="仿宋_GB2312" w:hint="eastAsia"/>
          <w:sz w:val="32"/>
          <w:szCs w:val="32"/>
        </w:rPr>
        <w:t>增加12536万元，比增17.2%，主要原因是政策性</w:t>
      </w:r>
      <w:r w:rsidR="00E249C9">
        <w:rPr>
          <w:rFonts w:ascii="仿宋_GB2312" w:eastAsia="仿宋_GB2312" w:hAnsi="仿宋_GB2312" w:cs="仿宋_GB2312" w:hint="eastAsia"/>
          <w:sz w:val="32"/>
          <w:szCs w:val="32"/>
        </w:rPr>
        <w:t>人员增支、发放企业扶持资金、加大改善民生投入等。</w:t>
      </w:r>
    </w:p>
    <w:p w:rsidR="00405D7A" w:rsidRDefault="00AF2654">
      <w:pPr>
        <w:ind w:firstLineChars="200" w:firstLine="643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二、举借债务情况</w:t>
      </w:r>
    </w:p>
    <w:p w:rsidR="00405D7A" w:rsidRDefault="00AF2654">
      <w:pPr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 xml:space="preserve">（一）地方政府债券转贷情况 </w:t>
      </w:r>
      <w:bookmarkStart w:id="3" w:name="PO_part3A1DebtIssue"/>
      <w:r w:rsidR="00DD3445">
        <w:rPr>
          <w:rFonts w:ascii="仿宋_GB2312" w:eastAsia="仿宋_GB2312" w:hAnsi="仿宋_GB2312" w:cs="仿宋_GB2312" w:hint="eastAsia"/>
          <w:kern w:val="0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年转贷地方政府债券</w:t>
      </w:r>
      <w:r w:rsidR="00DD3445">
        <w:rPr>
          <w:rFonts w:ascii="仿宋_GB2312" w:eastAsia="仿宋_GB2312" w:hAnsi="仿宋_GB2312" w:cs="仿宋_GB2312" w:hint="eastAsia"/>
          <w:kern w:val="0"/>
          <w:sz w:val="32"/>
          <w:szCs w:val="32"/>
        </w:rPr>
        <w:t>280.23</w:t>
      </w:r>
      <w:r>
        <w:rPr>
          <w:rFonts w:ascii="仿宋_GB2312" w:eastAsia="仿宋_GB2312" w:hAnsi="仿宋_GB2312" w:cs="仿宋_GB2312" w:hint="eastAsia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元。其中：一般债券</w:t>
      </w:r>
      <w:r w:rsidR="00DD3445">
        <w:rPr>
          <w:rFonts w:ascii="仿宋_GB2312" w:eastAsia="仿宋_GB2312" w:hAnsi="仿宋_GB2312" w:cs="仿宋_GB2312" w:hint="eastAsia"/>
          <w:kern w:val="0"/>
          <w:sz w:val="32"/>
          <w:szCs w:val="32"/>
        </w:rPr>
        <w:t>280.23</w:t>
      </w:r>
      <w:r>
        <w:rPr>
          <w:rFonts w:ascii="仿宋_GB2312" w:eastAsia="仿宋_GB2312" w:hAnsi="仿宋_GB2312" w:cs="仿宋_GB2312" w:hint="eastAsia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元，</w:t>
      </w:r>
      <w:r w:rsidR="00DD3445">
        <w:rPr>
          <w:rFonts w:ascii="仿宋_GB2312" w:eastAsia="仿宋_GB2312" w:hAnsi="仿宋_GB2312" w:cs="仿宋_GB2312" w:hint="eastAsia"/>
          <w:kern w:val="0"/>
          <w:sz w:val="32"/>
          <w:szCs w:val="32"/>
        </w:rPr>
        <w:t>属于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再融资债券。</w:t>
      </w:r>
      <w:bookmarkEnd w:id="3"/>
    </w:p>
    <w:p w:rsidR="00405D7A" w:rsidRDefault="00AF2654">
      <w:pPr>
        <w:numPr>
          <w:ilvl w:val="0"/>
          <w:numId w:val="1"/>
        </w:numPr>
        <w:ind w:firstLine="57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 xml:space="preserve">地方政府债务还本付息情况 </w:t>
      </w:r>
      <w:bookmarkStart w:id="4" w:name="PO_part3A1DebtRepay"/>
      <w:r w:rsidR="00DD3445">
        <w:rPr>
          <w:rFonts w:ascii="仿宋_GB2312" w:eastAsia="仿宋_GB2312" w:hAnsi="仿宋_GB2312" w:cs="仿宋_GB2312" w:hint="eastAsia"/>
          <w:kern w:val="0"/>
          <w:sz w:val="32"/>
          <w:szCs w:val="32"/>
        </w:rPr>
        <w:t>2019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年偿还地方政府债券本金</w:t>
      </w:r>
      <w:r w:rsidR="00DD3445">
        <w:rPr>
          <w:rFonts w:ascii="仿宋_GB2312" w:eastAsia="仿宋_GB2312" w:hAnsi="仿宋_GB2312" w:cs="仿宋_GB2312" w:hint="eastAsia"/>
          <w:kern w:val="0"/>
          <w:sz w:val="32"/>
          <w:szCs w:val="32"/>
        </w:rPr>
        <w:t>280.24</w:t>
      </w:r>
      <w:r>
        <w:rPr>
          <w:rFonts w:ascii="仿宋_GB2312" w:eastAsia="仿宋_GB2312" w:hAnsi="仿宋_GB2312" w:cs="仿宋_GB2312" w:hint="eastAsia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元，其中：一般债券还本</w:t>
      </w:r>
      <w:r w:rsidR="00DD3445">
        <w:rPr>
          <w:rFonts w:ascii="仿宋_GB2312" w:eastAsia="仿宋_GB2312" w:hAnsi="仿宋_GB2312" w:cs="仿宋_GB2312" w:hint="eastAsia"/>
          <w:kern w:val="0"/>
          <w:sz w:val="32"/>
          <w:szCs w:val="32"/>
        </w:rPr>
        <w:t>280.24</w:t>
      </w:r>
      <w:r>
        <w:rPr>
          <w:rFonts w:ascii="仿宋_GB2312" w:eastAsia="仿宋_GB2312" w:hAnsi="仿宋_GB2312" w:cs="仿宋_GB2312" w:hint="eastAsia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元；支付地方政府债券利息</w:t>
      </w:r>
      <w:r w:rsidR="00DD3445">
        <w:rPr>
          <w:rFonts w:ascii="仿宋_GB2312" w:eastAsia="仿宋_GB2312" w:hAnsi="仿宋_GB2312" w:cs="仿宋_GB2312" w:hint="eastAsia"/>
          <w:kern w:val="0"/>
          <w:sz w:val="32"/>
          <w:szCs w:val="32"/>
        </w:rPr>
        <w:t>1102.54</w:t>
      </w:r>
      <w:r>
        <w:rPr>
          <w:rFonts w:ascii="仿宋_GB2312" w:eastAsia="仿宋_GB2312" w:hAnsi="仿宋_GB2312" w:cs="仿宋_GB2312" w:hint="eastAsia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元，其中：一般债券利息</w:t>
      </w:r>
      <w:r w:rsidR="00DD3445">
        <w:rPr>
          <w:rFonts w:ascii="仿宋_GB2312" w:eastAsia="仿宋_GB2312" w:hAnsi="仿宋_GB2312" w:cs="仿宋_GB2312" w:hint="eastAsia"/>
          <w:kern w:val="0"/>
          <w:sz w:val="32"/>
          <w:szCs w:val="32"/>
        </w:rPr>
        <w:t>219.22</w:t>
      </w:r>
      <w:r>
        <w:rPr>
          <w:rFonts w:ascii="仿宋_GB2312" w:eastAsia="仿宋_GB2312" w:hAnsi="仿宋_GB2312" w:cs="仿宋_GB2312" w:hint="eastAsia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元，专项债券利息</w:t>
      </w:r>
      <w:r w:rsidR="00DD3445">
        <w:rPr>
          <w:rFonts w:ascii="仿宋_GB2312" w:eastAsia="仿宋_GB2312" w:hAnsi="仿宋_GB2312" w:cs="仿宋_GB2312" w:hint="eastAsia"/>
          <w:kern w:val="0"/>
          <w:sz w:val="32"/>
          <w:szCs w:val="32"/>
        </w:rPr>
        <w:t>883.32</w:t>
      </w:r>
      <w:r>
        <w:rPr>
          <w:rFonts w:ascii="仿宋_GB2312" w:eastAsia="仿宋_GB2312" w:hAnsi="仿宋_GB2312" w:cs="仿宋_GB2312" w:hint="eastAsia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元。 </w:t>
      </w:r>
      <w:bookmarkEnd w:id="4"/>
    </w:p>
    <w:p w:rsidR="00405D7A" w:rsidRDefault="00AF2654">
      <w:pPr>
        <w:ind w:firstLineChars="200" w:firstLine="643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三、一般公共预算“三公”经费决算执行情况。</w:t>
      </w:r>
    </w:p>
    <w:p w:rsidR="00405D7A" w:rsidRDefault="00DD3445" w:rsidP="00384E4E">
      <w:pPr>
        <w:ind w:firstLineChars="200" w:firstLine="640"/>
        <w:rPr>
          <w:rFonts w:ascii="仿宋_GB2312" w:eastAsia="仿宋_GB2312" w:hAnsi="仿宋_GB2312" w:cs="仿宋_GB2312" w:hint="eastAsia"/>
          <w:sz w:val="32"/>
          <w:szCs w:val="32"/>
        </w:rPr>
      </w:pPr>
      <w:bookmarkStart w:id="5" w:name="_GoBack"/>
      <w:bookmarkEnd w:id="5"/>
      <w:r>
        <w:rPr>
          <w:rFonts w:ascii="仿宋_GB2312" w:eastAsia="仿宋_GB2312" w:hAnsi="仿宋_GB2312" w:cs="仿宋_GB2312" w:hint="eastAsia"/>
          <w:sz w:val="32"/>
          <w:szCs w:val="32"/>
        </w:rPr>
        <w:t>2019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 xml:space="preserve"> 年一般公共预算“三公”经费支出</w:t>
      </w:r>
      <w:r w:rsidR="00CF0304">
        <w:rPr>
          <w:rFonts w:ascii="仿宋_GB2312" w:eastAsia="仿宋_GB2312" w:hAnsi="仿宋_GB2312" w:cs="仿宋_GB2312" w:hint="eastAsia"/>
          <w:sz w:val="32"/>
          <w:szCs w:val="32"/>
        </w:rPr>
        <w:t>187.26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>万元，比上年减少</w:t>
      </w:r>
      <w:r w:rsidR="00CF0304">
        <w:rPr>
          <w:rFonts w:ascii="仿宋_GB2312" w:eastAsia="仿宋_GB2312" w:hAnsi="仿宋_GB2312" w:cs="仿宋_GB2312" w:hint="eastAsia"/>
          <w:sz w:val="32"/>
          <w:szCs w:val="32"/>
        </w:rPr>
        <w:t>40.63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>万元，原因是</w:t>
      </w:r>
      <w:r w:rsidR="00CF0304">
        <w:rPr>
          <w:rFonts w:ascii="仿宋_GB2312" w:eastAsia="仿宋_GB2312" w:hAnsi="仿宋_GB2312" w:cs="仿宋_GB2312" w:hint="eastAsia"/>
          <w:sz w:val="32"/>
          <w:szCs w:val="32"/>
        </w:rPr>
        <w:t>厉行节约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>。其中：因公出国（境）支出</w:t>
      </w:r>
      <w:r w:rsidR="00CF0304">
        <w:rPr>
          <w:rFonts w:ascii="仿宋_GB2312" w:eastAsia="仿宋_GB2312" w:hAnsi="仿宋_GB2312" w:cs="仿宋_GB2312" w:hint="eastAsia"/>
          <w:sz w:val="32"/>
          <w:szCs w:val="32"/>
        </w:rPr>
        <w:t>15.67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>万元，比上年增加</w:t>
      </w:r>
      <w:r w:rsidR="00CF0304">
        <w:rPr>
          <w:rFonts w:ascii="仿宋_GB2312" w:eastAsia="仿宋_GB2312" w:hAnsi="仿宋_GB2312" w:cs="仿宋_GB2312" w:hint="eastAsia"/>
          <w:sz w:val="32"/>
          <w:szCs w:val="32"/>
        </w:rPr>
        <w:t>1.42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 xml:space="preserve"> 万元，原因是</w:t>
      </w:r>
      <w:r w:rsidR="00384E4E" w:rsidRPr="00384E4E">
        <w:rPr>
          <w:rFonts w:ascii="仿宋_GB2312" w:eastAsia="仿宋_GB2312" w:hAnsi="仿宋_GB2312" w:cs="仿宋_GB2312" w:hint="eastAsia"/>
          <w:sz w:val="32"/>
          <w:szCs w:val="32"/>
        </w:rPr>
        <w:t>工作开展需要发生费用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>；公务用车购置及运行维护支出</w:t>
      </w:r>
      <w:r w:rsidR="00CF0304">
        <w:rPr>
          <w:rFonts w:ascii="仿宋_GB2312" w:eastAsia="仿宋_GB2312" w:hAnsi="仿宋_GB2312" w:cs="仿宋_GB2312" w:hint="eastAsia"/>
          <w:sz w:val="32"/>
          <w:szCs w:val="32"/>
        </w:rPr>
        <w:t>164.24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>万元（公务用车购置费</w:t>
      </w:r>
      <w:r w:rsidR="00CF0304">
        <w:rPr>
          <w:rFonts w:ascii="仿宋_GB2312" w:eastAsia="仿宋_GB2312" w:hAnsi="仿宋_GB2312" w:cs="仿宋_GB2312" w:hint="eastAsia"/>
          <w:sz w:val="32"/>
          <w:szCs w:val="32"/>
        </w:rPr>
        <w:t>45.28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>万元，公务用车运行维护费</w:t>
      </w:r>
      <w:r w:rsidR="00CF0304">
        <w:rPr>
          <w:rFonts w:ascii="仿宋_GB2312" w:eastAsia="仿宋_GB2312" w:hAnsi="仿宋_GB2312" w:cs="仿宋_GB2312" w:hint="eastAsia"/>
          <w:sz w:val="32"/>
          <w:szCs w:val="32"/>
        </w:rPr>
        <w:t>118.96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>万元），比上年减少</w:t>
      </w:r>
      <w:r w:rsidR="00CF0304">
        <w:rPr>
          <w:rFonts w:ascii="仿宋_GB2312" w:eastAsia="仿宋_GB2312" w:hAnsi="仿宋_GB2312" w:cs="仿宋_GB2312" w:hint="eastAsia"/>
          <w:sz w:val="32"/>
          <w:szCs w:val="32"/>
        </w:rPr>
        <w:t>22.33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>万元，原因是</w:t>
      </w:r>
      <w:r w:rsidR="00CF0304">
        <w:rPr>
          <w:rFonts w:ascii="仿宋_GB2312" w:eastAsia="仿宋_GB2312" w:hAnsi="仿宋_GB2312" w:cs="仿宋_GB2312" w:hint="eastAsia"/>
          <w:sz w:val="32"/>
          <w:szCs w:val="32"/>
        </w:rPr>
        <w:t>厉行节约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>；公务接待费支出</w:t>
      </w:r>
      <w:r w:rsidR="00CF0304">
        <w:rPr>
          <w:rFonts w:ascii="仿宋_GB2312" w:eastAsia="仿宋_GB2312" w:hAnsi="仿宋_GB2312" w:cs="仿宋_GB2312" w:hint="eastAsia"/>
          <w:sz w:val="32"/>
          <w:szCs w:val="32"/>
        </w:rPr>
        <w:t>7.35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>万元，比上年减少</w:t>
      </w:r>
      <w:r w:rsidR="00CF0304">
        <w:rPr>
          <w:rFonts w:ascii="仿宋_GB2312" w:eastAsia="仿宋_GB2312" w:hAnsi="仿宋_GB2312" w:cs="仿宋_GB2312" w:hint="eastAsia"/>
          <w:sz w:val="32"/>
          <w:szCs w:val="32"/>
        </w:rPr>
        <w:t>19.72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>万元，原因是</w:t>
      </w:r>
      <w:r w:rsidR="00CF0304">
        <w:rPr>
          <w:rFonts w:ascii="仿宋_GB2312" w:eastAsia="仿宋_GB2312" w:hAnsi="仿宋_GB2312" w:cs="仿宋_GB2312" w:hint="eastAsia"/>
          <w:sz w:val="32"/>
          <w:szCs w:val="32"/>
        </w:rPr>
        <w:t>厉行节约</w:t>
      </w:r>
      <w:r w:rsidR="00AF2654">
        <w:rPr>
          <w:rFonts w:ascii="仿宋_GB2312" w:eastAsia="仿宋_GB2312" w:hAnsi="仿宋_GB2312" w:cs="仿宋_GB2312" w:hint="eastAsia"/>
          <w:sz w:val="32"/>
          <w:szCs w:val="32"/>
        </w:rPr>
        <w:t xml:space="preserve">。  </w:t>
      </w:r>
    </w:p>
    <w:p w:rsidR="001A4EE9" w:rsidRDefault="001A4EE9" w:rsidP="001A4EE9">
      <w:pPr>
        <w:ind w:firstLineChars="200" w:firstLine="643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lastRenderedPageBreak/>
        <w:t>四、预算绩效工作推进情况</w:t>
      </w:r>
    </w:p>
    <w:p w:rsidR="001A4EE9" w:rsidRDefault="001A4EE9" w:rsidP="001A4EE9">
      <w:pPr>
        <w:rPr>
          <w:rFonts w:ascii="黑体" w:eastAsia="黑体" w:hAnsi="黑体" w:cs="等线 Light"/>
          <w:b/>
          <w:bCs/>
          <w:sz w:val="36"/>
          <w:szCs w:val="36"/>
        </w:rPr>
      </w:pPr>
      <w:bookmarkStart w:id="6" w:name="PO_part3A1Achie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  配合上级部门开展对我镇使用上级补助资金</w:t>
      </w:r>
      <w:bookmarkEnd w:id="6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绩效评审工作。</w:t>
      </w:r>
    </w:p>
    <w:p w:rsidR="001A4EE9" w:rsidRPr="00384E4E" w:rsidRDefault="001A4EE9" w:rsidP="00384E4E">
      <w:pPr>
        <w:ind w:firstLineChars="200" w:firstLine="640"/>
        <w:rPr>
          <w:rFonts w:ascii="宋体" w:eastAsia="宋体" w:hAnsi="宋体" w:cs="宋体"/>
          <w:kern w:val="0"/>
          <w:sz w:val="32"/>
          <w:szCs w:val="32"/>
        </w:rPr>
      </w:pPr>
    </w:p>
    <w:sectPr w:rsidR="001A4EE9" w:rsidRPr="00384E4E" w:rsidSect="00405D7A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605A3" w:rsidRDefault="001605A3" w:rsidP="00341FEA">
      <w:r>
        <w:separator/>
      </w:r>
    </w:p>
  </w:endnote>
  <w:endnote w:type="continuationSeparator" w:id="1">
    <w:p w:rsidR="001605A3" w:rsidRDefault="001605A3" w:rsidP="00341FE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公文小标宋简">
    <w:altName w:val="MS Mincho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605A3" w:rsidRDefault="001605A3" w:rsidP="00341FEA">
      <w:r>
        <w:separator/>
      </w:r>
    </w:p>
  </w:footnote>
  <w:footnote w:type="continuationSeparator" w:id="1">
    <w:p w:rsidR="001605A3" w:rsidRDefault="001605A3" w:rsidP="00341FE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65CB2"/>
    <w:multiLevelType w:val="singleLevel"/>
    <w:tmpl w:val="5DB65CB2"/>
    <w:lvl w:ilvl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BE47264"/>
    <w:rsid w:val="000C4B6B"/>
    <w:rsid w:val="001605A3"/>
    <w:rsid w:val="001A4EE9"/>
    <w:rsid w:val="00294084"/>
    <w:rsid w:val="00341FEA"/>
    <w:rsid w:val="00384E4E"/>
    <w:rsid w:val="003D4A4C"/>
    <w:rsid w:val="00405D7A"/>
    <w:rsid w:val="004B0A3B"/>
    <w:rsid w:val="005B7136"/>
    <w:rsid w:val="00762EC4"/>
    <w:rsid w:val="00AF2654"/>
    <w:rsid w:val="00BF7419"/>
    <w:rsid w:val="00CF0304"/>
    <w:rsid w:val="00D77DCB"/>
    <w:rsid w:val="00DD3445"/>
    <w:rsid w:val="00E249C9"/>
    <w:rsid w:val="00F81B9C"/>
    <w:rsid w:val="0491658C"/>
    <w:rsid w:val="1E771E56"/>
    <w:rsid w:val="259B6A23"/>
    <w:rsid w:val="2BE47264"/>
    <w:rsid w:val="539362D7"/>
    <w:rsid w:val="540049E6"/>
    <w:rsid w:val="603F5F81"/>
    <w:rsid w:val="693A54C3"/>
    <w:rsid w:val="7D357CB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05D7A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列表段落"/>
    <w:basedOn w:val="a"/>
    <w:uiPriority w:val="99"/>
    <w:qFormat/>
    <w:rsid w:val="00405D7A"/>
    <w:pPr>
      <w:ind w:firstLineChars="200" w:firstLine="420"/>
    </w:pPr>
    <w:rPr>
      <w:rFonts w:ascii="Calibri" w:eastAsia="宋体" w:hAnsi="Calibri" w:cs="Times New Roman"/>
    </w:rPr>
  </w:style>
  <w:style w:type="paragraph" w:styleId="a4">
    <w:name w:val="header"/>
    <w:basedOn w:val="a"/>
    <w:link w:val="Char"/>
    <w:rsid w:val="00341FE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341FE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341FE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341FEA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6">
    <w:name w:val="Date"/>
    <w:basedOn w:val="a"/>
    <w:next w:val="a"/>
    <w:link w:val="Char1"/>
    <w:rsid w:val="00D77DCB"/>
    <w:pPr>
      <w:ind w:leftChars="2500" w:left="100"/>
    </w:pPr>
  </w:style>
  <w:style w:type="character" w:customStyle="1" w:styleId="Char1">
    <w:name w:val="日期 Char"/>
    <w:basedOn w:val="a0"/>
    <w:link w:val="a6"/>
    <w:rsid w:val="00D77DCB"/>
    <w:rPr>
      <w:rFonts w:asciiTheme="minorHAnsi" w:eastAsiaTheme="minorEastAsia" w:hAnsiTheme="minorHAnsi" w:cstheme="minorBidi"/>
      <w:kern w:val="2"/>
      <w:sz w:val="21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957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2</Pages>
  <Words>83</Words>
  <Characters>479</Characters>
  <Application>Microsoft Office Word</Application>
  <DocSecurity>0</DocSecurity>
  <Lines>3</Lines>
  <Paragraphs>1</Paragraphs>
  <ScaleCrop>false</ScaleCrop>
  <Company>市财政局</Company>
  <LinksUpToDate>false</LinksUpToDate>
  <CharactersWithSpaces>561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第三部分  相关说明</dc:title>
  <dc:creator>llh</dc:creator>
  <cp:lastModifiedBy>admin</cp:lastModifiedBy>
  <cp:revision>11</cp:revision>
  <dcterms:created xsi:type="dcterms:W3CDTF">2019-02-01T10:00:00Z</dcterms:created>
  <dcterms:modified xsi:type="dcterms:W3CDTF">2020-04-26T02:27:00Z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