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line="240" w:lineRule="auto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lang w:val="en-US" w:eastAsia="zh-CN" w:bidi="ar"/>
        </w:rPr>
        <w:t>附件5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lang w:val="en-US" w:eastAsia="zh-CN" w:bidi="ar"/>
        </w:rPr>
        <w:t>：</w:t>
      </w:r>
    </w:p>
    <w:p>
      <w:pPr>
        <w:widowControl/>
        <w:adjustRightInd w:val="0"/>
        <w:snapToGrid w:val="0"/>
        <w:spacing w:line="440" w:lineRule="exact"/>
        <w:jc w:val="center"/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中山市基本医疗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保险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color w:val="333333"/>
          <w:spacing w:val="8"/>
          <w:sz w:val="36"/>
          <w:szCs w:val="36"/>
          <w:u w:val="none"/>
          <w:shd w:val="clear" w:color="auto" w:fill="FFFFFF"/>
          <w:lang w:val="en-US" w:eastAsia="zh-CN"/>
        </w:rPr>
        <w:t>门诊特定病种服务资格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申请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审核</w:t>
      </w:r>
      <w:r>
        <w:rPr>
          <w:rFonts w:hint="eastAsia" w:eastAsia="方正小标宋简体" w:cs="Times New Roman"/>
          <w:kern w:val="0"/>
          <w:sz w:val="36"/>
          <w:szCs w:val="36"/>
          <w:lang w:val="en-US" w:eastAsia="zh-CN"/>
        </w:rPr>
        <w:t>不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合格告知书（签收联）</w:t>
      </w:r>
    </w:p>
    <w:tbl>
      <w:tblPr>
        <w:tblStyle w:val="7"/>
        <w:tblW w:w="93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1"/>
        <w:gridCol w:w="1884"/>
        <w:gridCol w:w="55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告知书编号</w:t>
            </w:r>
          </w:p>
        </w:tc>
        <w:tc>
          <w:tcPr>
            <w:tcW w:w="7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定点医疗机构名称</w:t>
            </w:r>
          </w:p>
        </w:tc>
        <w:tc>
          <w:tcPr>
            <w:tcW w:w="7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定点医疗机构代码</w:t>
            </w:r>
          </w:p>
        </w:tc>
        <w:tc>
          <w:tcPr>
            <w:tcW w:w="7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办理事项</w:t>
            </w:r>
          </w:p>
        </w:tc>
        <w:tc>
          <w:tcPr>
            <w:tcW w:w="7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申请基本医疗保险门诊特定病种服务资格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病种名称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审核</w:t>
            </w:r>
            <w:r>
              <w:rPr>
                <w:rStyle w:val="14"/>
                <w:sz w:val="21"/>
                <w:szCs w:val="21"/>
                <w:lang w:val="en-US" w:eastAsia="zh-CN" w:bidi="ar-SA"/>
              </w:rPr>
              <w:t>结果</w:t>
            </w:r>
          </w:p>
        </w:tc>
        <w:tc>
          <w:tcPr>
            <w:tcW w:w="5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不符合</w:t>
            </w: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</w:t>
            </w: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</w:t>
            </w:r>
            <w:r>
              <w:rPr>
                <w:rStyle w:val="14"/>
                <w:sz w:val="21"/>
                <w:szCs w:val="21"/>
                <w:lang w:val="en-US" w:eastAsia="zh-CN" w:bidi="ar-SA"/>
              </w:rPr>
              <w:t>市基本医疗保险</w:t>
            </w:r>
            <w:r>
              <w:rPr>
                <w:rStyle w:val="15"/>
                <w:sz w:val="21"/>
                <w:szCs w:val="21"/>
                <w:lang w:val="en-US" w:eastAsia="zh-CN" w:bidi="ar-SA"/>
              </w:rPr>
              <w:t>门诊特定病种服务资格</w:t>
            </w:r>
            <w:r>
              <w:rPr>
                <w:rStyle w:val="14"/>
                <w:sz w:val="21"/>
                <w:szCs w:val="21"/>
                <w:lang w:val="en-US" w:eastAsia="zh-CN" w:bidi="ar-SA"/>
              </w:rPr>
              <w:t>申请条件</w:t>
            </w:r>
            <w:r>
              <w:rPr>
                <w:rStyle w:val="14"/>
                <w:rFonts w:hint="eastAsia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审核</w:t>
            </w:r>
            <w:r>
              <w:rPr>
                <w:rStyle w:val="14"/>
                <w:sz w:val="21"/>
                <w:szCs w:val="21"/>
                <w:lang w:val="en-US" w:eastAsia="zh-CN" w:bidi="ar-SA"/>
              </w:rPr>
              <w:t>不合格的原因</w:t>
            </w:r>
          </w:p>
        </w:tc>
        <w:tc>
          <w:tcPr>
            <w:tcW w:w="5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经</w:t>
            </w:r>
            <w:r>
              <w:rPr>
                <w:rStyle w:val="16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 w:bidi="ar-SA"/>
              </w:rPr>
              <w:t>审核</w:t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 w:bidi="ar-SA"/>
              </w:rPr>
              <w:t>，不符合</w:t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single"/>
                <w:lang w:val="en-US" w:eastAsia="zh-CN" w:bidi="ar-SA"/>
              </w:rPr>
              <w:t xml:space="preserve">                      </w:t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 w:bidi="ar-SA"/>
              </w:rPr>
              <w:t>的有关规定，不予通过。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审核</w:t>
            </w:r>
            <w:r>
              <w:rPr>
                <w:rStyle w:val="14"/>
                <w:sz w:val="21"/>
                <w:szCs w:val="21"/>
                <w:lang w:val="en-US" w:eastAsia="zh-CN" w:bidi="ar-SA"/>
              </w:rPr>
              <w:t>不合格的原因</w:t>
            </w:r>
          </w:p>
        </w:tc>
        <w:tc>
          <w:tcPr>
            <w:tcW w:w="5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经</w:t>
            </w:r>
            <w:r>
              <w:rPr>
                <w:rStyle w:val="16"/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-SA"/>
              </w:rPr>
              <w:t>审核</w:t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-SA"/>
              </w:rPr>
              <w:t>，不符合</w:t>
            </w:r>
            <w:r>
              <w:rPr>
                <w:rStyle w:val="17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 w:bidi="ar-SA"/>
              </w:rPr>
              <w:t xml:space="preserve">                     </w:t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-SA"/>
              </w:rPr>
              <w:t>的有关规定，不予通过。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审核</w:t>
            </w:r>
            <w:r>
              <w:rPr>
                <w:rStyle w:val="14"/>
                <w:sz w:val="21"/>
                <w:szCs w:val="21"/>
                <w:lang w:val="en-US" w:eastAsia="zh-CN" w:bidi="ar-SA"/>
              </w:rPr>
              <w:t>不合格的原因</w:t>
            </w:r>
          </w:p>
        </w:tc>
        <w:tc>
          <w:tcPr>
            <w:tcW w:w="5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经</w:t>
            </w:r>
            <w:r>
              <w:rPr>
                <w:rStyle w:val="16"/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-SA"/>
              </w:rPr>
              <w:t>审核</w:t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-SA"/>
              </w:rPr>
              <w:t>，不符合</w:t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sz w:val="21"/>
                <w:szCs w:val="21"/>
                <w:u w:val="single"/>
                <w:lang w:val="en-US" w:eastAsia="zh-CN" w:bidi="ar-SA"/>
              </w:rPr>
              <w:t xml:space="preserve">                      </w:t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-SA"/>
              </w:rPr>
              <w:t>的有关规定，不予通过。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查询方式</w:t>
            </w:r>
          </w:p>
        </w:tc>
        <w:tc>
          <w:tcPr>
            <w:tcW w:w="7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备注</w:t>
            </w:r>
          </w:p>
        </w:tc>
        <w:tc>
          <w:tcPr>
            <w:tcW w:w="7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本告知书一式两联，一联交申请单位，一联存档备查。</w:t>
            </w:r>
          </w:p>
        </w:tc>
      </w:tr>
    </w:tbl>
    <w:p>
      <w:pPr>
        <w:widowControl w:val="0"/>
        <w:adjustRightInd/>
        <w:snapToGrid/>
        <w:spacing w:line="280" w:lineRule="exac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　　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申请人签名：             联系方式：             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　</w:t>
      </w:r>
      <w:r>
        <w:rPr>
          <w:rFonts w:hint="eastAsia" w:ascii="宋体" w:hAnsi="宋体" w:eastAsia="宋体" w:cs="宋体"/>
          <w:kern w:val="0"/>
          <w:sz w:val="21"/>
          <w:szCs w:val="21"/>
        </w:rPr>
        <w:t>日期：</w:t>
      </w:r>
    </w:p>
    <w:p>
      <w:pPr>
        <w:widowControl/>
        <w:snapToGrid w:val="0"/>
        <w:spacing w:line="280" w:lineRule="exact"/>
        <w:ind w:right="480" w:firstLine="1155" w:firstLineChars="550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          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            　　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经办单位（盖章）：         </w:t>
      </w:r>
    </w:p>
    <w:p>
      <w:pPr>
        <w:widowControl/>
        <w:snapToGrid w:val="0"/>
        <w:spacing w:line="280" w:lineRule="exact"/>
        <w:ind w:right="480" w:firstLine="5565" w:firstLineChars="26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　　　</w:t>
      </w:r>
      <w:r>
        <w:rPr>
          <w:rFonts w:hint="eastAsia" w:ascii="宋体" w:hAnsi="宋体" w:eastAsia="宋体" w:cs="宋体"/>
          <w:kern w:val="0"/>
          <w:sz w:val="21"/>
          <w:szCs w:val="21"/>
        </w:rPr>
        <w:t>日期：</w:t>
      </w:r>
    </w:p>
    <w:p>
      <w:pPr>
        <w:widowControl/>
        <w:adjustRightInd w:val="0"/>
        <w:snapToGrid w:val="0"/>
        <w:spacing w:line="32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85090" distR="85090">
            <wp:extent cx="5619115" cy="27940"/>
            <wp:effectExtent l="0" t="0" r="635" b="635"/>
            <wp:docPr id="4" name="图片" descr="wps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" descr="wps27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9115" cy="28554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440" w:lineRule="exact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中山市基本医疗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保险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color w:val="333333"/>
          <w:spacing w:val="8"/>
          <w:sz w:val="36"/>
          <w:szCs w:val="36"/>
          <w:u w:val="none"/>
          <w:shd w:val="clear" w:color="auto" w:fill="FFFFFF"/>
          <w:lang w:val="en-US" w:eastAsia="zh-CN"/>
        </w:rPr>
        <w:t>门诊特定病种服务资格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申请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审核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不合格告知书</w:t>
      </w:r>
    </w:p>
    <w:tbl>
      <w:tblPr>
        <w:tblStyle w:val="7"/>
        <w:tblW w:w="93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6"/>
        <w:gridCol w:w="1840"/>
        <w:gridCol w:w="56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告知书编号</w:t>
            </w:r>
          </w:p>
        </w:tc>
        <w:tc>
          <w:tcPr>
            <w:tcW w:w="7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定点医疗机构名称</w:t>
            </w:r>
          </w:p>
        </w:tc>
        <w:tc>
          <w:tcPr>
            <w:tcW w:w="7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定点医疗机构代码</w:t>
            </w:r>
          </w:p>
        </w:tc>
        <w:tc>
          <w:tcPr>
            <w:tcW w:w="7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办理事项</w:t>
            </w:r>
          </w:p>
        </w:tc>
        <w:tc>
          <w:tcPr>
            <w:tcW w:w="7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申请基本医疗保险门诊特定病种服务资格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病种名称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审核</w:t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-SA"/>
              </w:rPr>
              <w:t>结果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不符合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 </w:t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-SA"/>
              </w:rPr>
              <w:t>市基本医疗保险</w:t>
            </w:r>
            <w:r>
              <w:rPr>
                <w:rStyle w:val="15"/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-SA"/>
              </w:rPr>
              <w:t>门诊特定病种服务资格</w:t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-SA"/>
              </w:rPr>
              <w:t>申请条件。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审核</w:t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-SA"/>
              </w:rPr>
              <w:t>不合格的原因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经</w:t>
            </w:r>
            <w:r>
              <w:rPr>
                <w:rStyle w:val="16"/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-SA"/>
              </w:rPr>
              <w:t>审核</w:t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-SA"/>
              </w:rPr>
              <w:t>，不符合</w:t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sz w:val="21"/>
                <w:szCs w:val="21"/>
                <w:u w:val="single"/>
                <w:lang w:val="en-US" w:eastAsia="zh-CN" w:bidi="ar-SA"/>
              </w:rPr>
              <w:t xml:space="preserve">                      </w:t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-SA"/>
              </w:rPr>
              <w:t>的有关规定，不予通过。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审核</w:t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-SA"/>
              </w:rPr>
              <w:t>不合格的原因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经</w:t>
            </w:r>
            <w:r>
              <w:rPr>
                <w:rStyle w:val="16"/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-SA"/>
              </w:rPr>
              <w:t>审核</w:t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-SA"/>
              </w:rPr>
              <w:t>，不符合</w:t>
            </w:r>
            <w:r>
              <w:rPr>
                <w:rStyle w:val="17"/>
                <w:rFonts w:hint="eastAsia" w:asciiTheme="majorEastAsia" w:hAnsiTheme="majorEastAsia" w:eastAsiaTheme="majorEastAsia" w:cstheme="majorEastAsia"/>
                <w:color w:val="FF0000"/>
                <w:sz w:val="21"/>
                <w:szCs w:val="21"/>
                <w:u w:val="none"/>
                <w:lang w:val="en-US" w:eastAsia="zh-CN" w:bidi="ar-SA"/>
              </w:rPr>
              <w:t xml:space="preserve">                      </w:t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-SA"/>
              </w:rPr>
              <w:t>的有关规定，不予通过。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审核</w:t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-SA"/>
              </w:rPr>
              <w:t>不合格的原因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经</w:t>
            </w:r>
            <w:r>
              <w:rPr>
                <w:rStyle w:val="16"/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-SA"/>
              </w:rPr>
              <w:t>审核</w:t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-SA"/>
              </w:rPr>
              <w:t>，不符合</w:t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sz w:val="21"/>
                <w:szCs w:val="21"/>
                <w:u w:val="single"/>
                <w:lang w:val="en-US" w:eastAsia="zh-CN" w:bidi="ar-SA"/>
              </w:rPr>
              <w:t xml:space="preserve">                      </w:t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-SA"/>
              </w:rPr>
              <w:t>的有关规定，不予通过。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查询方式</w:t>
            </w:r>
          </w:p>
        </w:tc>
        <w:tc>
          <w:tcPr>
            <w:tcW w:w="7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备注</w:t>
            </w:r>
          </w:p>
        </w:tc>
        <w:tc>
          <w:tcPr>
            <w:tcW w:w="7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本告知书一式两联，一联交申请单位，一联存档备查。</w:t>
            </w:r>
          </w:p>
        </w:tc>
      </w:tr>
    </w:tbl>
    <w:p>
      <w:pPr>
        <w:widowControl w:val="0"/>
        <w:adjustRightInd/>
        <w:snapToGrid/>
        <w:spacing w:line="240" w:lineRule="auto"/>
        <w:ind w:firstLine="420" w:firstLineChars="200"/>
        <w:rPr>
          <w:rFonts w:hint="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</w:rPr>
        <w:t>申请人签名：             联系方式：                日期：</w:t>
      </w:r>
    </w:p>
    <w:sectPr>
      <w:headerReference r:id="rId3" w:type="default"/>
      <w:footerReference r:id="rId4" w:type="default"/>
      <w:pgSz w:w="11906" w:h="16838"/>
      <w:pgMar w:top="1440" w:right="1080" w:bottom="1100" w:left="108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>- 12 -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>- 12 -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31E2E"/>
    <w:rsid w:val="010E0E4A"/>
    <w:rsid w:val="01EA48A9"/>
    <w:rsid w:val="02046B39"/>
    <w:rsid w:val="022F0975"/>
    <w:rsid w:val="029E0E14"/>
    <w:rsid w:val="02C82D8A"/>
    <w:rsid w:val="03101F14"/>
    <w:rsid w:val="03A96C0F"/>
    <w:rsid w:val="041462BE"/>
    <w:rsid w:val="05A45750"/>
    <w:rsid w:val="06285F77"/>
    <w:rsid w:val="062C6494"/>
    <w:rsid w:val="07005A0C"/>
    <w:rsid w:val="08060023"/>
    <w:rsid w:val="08EF7436"/>
    <w:rsid w:val="09B51C2A"/>
    <w:rsid w:val="0A0D1E0C"/>
    <w:rsid w:val="0A4E0148"/>
    <w:rsid w:val="0AA35D3E"/>
    <w:rsid w:val="0AFE3DAA"/>
    <w:rsid w:val="0BE6660E"/>
    <w:rsid w:val="0BE84B95"/>
    <w:rsid w:val="0CA3232E"/>
    <w:rsid w:val="0CAD145B"/>
    <w:rsid w:val="0DBE405D"/>
    <w:rsid w:val="0E345BC0"/>
    <w:rsid w:val="0E3D06F7"/>
    <w:rsid w:val="0E4A6FD6"/>
    <w:rsid w:val="0EB2563A"/>
    <w:rsid w:val="0F8E3B15"/>
    <w:rsid w:val="0FD70B13"/>
    <w:rsid w:val="10035E91"/>
    <w:rsid w:val="101F1226"/>
    <w:rsid w:val="10B22F62"/>
    <w:rsid w:val="10B50565"/>
    <w:rsid w:val="10C253A9"/>
    <w:rsid w:val="11476A42"/>
    <w:rsid w:val="126C254B"/>
    <w:rsid w:val="129F4EBA"/>
    <w:rsid w:val="130D01D0"/>
    <w:rsid w:val="134B3D51"/>
    <w:rsid w:val="14500B57"/>
    <w:rsid w:val="14915034"/>
    <w:rsid w:val="15116EC0"/>
    <w:rsid w:val="16F91A40"/>
    <w:rsid w:val="180D0CCB"/>
    <w:rsid w:val="18EC75A9"/>
    <w:rsid w:val="193C6F41"/>
    <w:rsid w:val="1AFF20DF"/>
    <w:rsid w:val="1B316049"/>
    <w:rsid w:val="1B753A98"/>
    <w:rsid w:val="1C255AC3"/>
    <w:rsid w:val="1D1C68C2"/>
    <w:rsid w:val="1D5D4C3D"/>
    <w:rsid w:val="1E6D0BFA"/>
    <w:rsid w:val="1E726D03"/>
    <w:rsid w:val="1F4F51F5"/>
    <w:rsid w:val="1F573165"/>
    <w:rsid w:val="1F6B68E4"/>
    <w:rsid w:val="218B1246"/>
    <w:rsid w:val="225F69F6"/>
    <w:rsid w:val="23DD0D39"/>
    <w:rsid w:val="23F4608B"/>
    <w:rsid w:val="24D12D46"/>
    <w:rsid w:val="261B15BA"/>
    <w:rsid w:val="2677791D"/>
    <w:rsid w:val="273B6F10"/>
    <w:rsid w:val="28090DA6"/>
    <w:rsid w:val="285C2A9C"/>
    <w:rsid w:val="294040AD"/>
    <w:rsid w:val="29E60D36"/>
    <w:rsid w:val="2A457C83"/>
    <w:rsid w:val="2A7A687A"/>
    <w:rsid w:val="2B06059C"/>
    <w:rsid w:val="2B801E94"/>
    <w:rsid w:val="2C0B66D0"/>
    <w:rsid w:val="2C283A81"/>
    <w:rsid w:val="2E1E17B5"/>
    <w:rsid w:val="2E1F58DE"/>
    <w:rsid w:val="2E5C3531"/>
    <w:rsid w:val="2FA801C0"/>
    <w:rsid w:val="2FD15F89"/>
    <w:rsid w:val="3061558F"/>
    <w:rsid w:val="30707384"/>
    <w:rsid w:val="30D96CC6"/>
    <w:rsid w:val="30EF2A08"/>
    <w:rsid w:val="31437F61"/>
    <w:rsid w:val="31526847"/>
    <w:rsid w:val="321F2E0D"/>
    <w:rsid w:val="331B3B71"/>
    <w:rsid w:val="334177E7"/>
    <w:rsid w:val="33980670"/>
    <w:rsid w:val="33A82C2C"/>
    <w:rsid w:val="35B9127F"/>
    <w:rsid w:val="35C026F1"/>
    <w:rsid w:val="35FABF43"/>
    <w:rsid w:val="36D50F6A"/>
    <w:rsid w:val="36FE4A45"/>
    <w:rsid w:val="3825291D"/>
    <w:rsid w:val="386C2D04"/>
    <w:rsid w:val="399628E2"/>
    <w:rsid w:val="39BE411F"/>
    <w:rsid w:val="3BBD0840"/>
    <w:rsid w:val="3C9360C4"/>
    <w:rsid w:val="3E9A3641"/>
    <w:rsid w:val="40030313"/>
    <w:rsid w:val="401F6D61"/>
    <w:rsid w:val="403532E4"/>
    <w:rsid w:val="4038242D"/>
    <w:rsid w:val="410724CF"/>
    <w:rsid w:val="42552DC1"/>
    <w:rsid w:val="427F3327"/>
    <w:rsid w:val="42906711"/>
    <w:rsid w:val="438B6129"/>
    <w:rsid w:val="4400262D"/>
    <w:rsid w:val="44AA046E"/>
    <w:rsid w:val="44AF28C1"/>
    <w:rsid w:val="45A86CD8"/>
    <w:rsid w:val="45D8400B"/>
    <w:rsid w:val="4634398D"/>
    <w:rsid w:val="46596970"/>
    <w:rsid w:val="46FC18EB"/>
    <w:rsid w:val="46FC2E01"/>
    <w:rsid w:val="471A2B65"/>
    <w:rsid w:val="47426DF8"/>
    <w:rsid w:val="47480D01"/>
    <w:rsid w:val="47CF445E"/>
    <w:rsid w:val="47EC5F8C"/>
    <w:rsid w:val="493F6DDE"/>
    <w:rsid w:val="4971189A"/>
    <w:rsid w:val="4C87625C"/>
    <w:rsid w:val="4CD408D2"/>
    <w:rsid w:val="4CE831C3"/>
    <w:rsid w:val="4CEE62DB"/>
    <w:rsid w:val="4D157947"/>
    <w:rsid w:val="4D6B6FFD"/>
    <w:rsid w:val="4DA65D18"/>
    <w:rsid w:val="4E391564"/>
    <w:rsid w:val="4F42643C"/>
    <w:rsid w:val="4FE71B6F"/>
    <w:rsid w:val="501C315F"/>
    <w:rsid w:val="502025E6"/>
    <w:rsid w:val="51462888"/>
    <w:rsid w:val="515D5589"/>
    <w:rsid w:val="51800D6C"/>
    <w:rsid w:val="51C2055B"/>
    <w:rsid w:val="52AD58D9"/>
    <w:rsid w:val="546D681E"/>
    <w:rsid w:val="55E61798"/>
    <w:rsid w:val="55F51EEA"/>
    <w:rsid w:val="56B037A0"/>
    <w:rsid w:val="570229F8"/>
    <w:rsid w:val="57FB6139"/>
    <w:rsid w:val="582751CB"/>
    <w:rsid w:val="597A078A"/>
    <w:rsid w:val="5A2D0C95"/>
    <w:rsid w:val="5A4CD582"/>
    <w:rsid w:val="5AD572F5"/>
    <w:rsid w:val="5B7E1E22"/>
    <w:rsid w:val="5BEB2678"/>
    <w:rsid w:val="5C057BF6"/>
    <w:rsid w:val="5C1733B1"/>
    <w:rsid w:val="5C282949"/>
    <w:rsid w:val="5C3D24FD"/>
    <w:rsid w:val="5C955DF5"/>
    <w:rsid w:val="5CBB3BB6"/>
    <w:rsid w:val="5D0E1005"/>
    <w:rsid w:val="5F1F6515"/>
    <w:rsid w:val="5F343EC1"/>
    <w:rsid w:val="6185598F"/>
    <w:rsid w:val="62340FAB"/>
    <w:rsid w:val="633C4F69"/>
    <w:rsid w:val="63520ED6"/>
    <w:rsid w:val="63D3080E"/>
    <w:rsid w:val="64640549"/>
    <w:rsid w:val="656F4A84"/>
    <w:rsid w:val="658C057E"/>
    <w:rsid w:val="66441FDB"/>
    <w:rsid w:val="667E451F"/>
    <w:rsid w:val="66DC2716"/>
    <w:rsid w:val="66E31D34"/>
    <w:rsid w:val="670E25DC"/>
    <w:rsid w:val="68E008B3"/>
    <w:rsid w:val="6A5C063B"/>
    <w:rsid w:val="6A961BFE"/>
    <w:rsid w:val="6B0E29B2"/>
    <w:rsid w:val="6BA324E1"/>
    <w:rsid w:val="6C5B4B3C"/>
    <w:rsid w:val="6D51156A"/>
    <w:rsid w:val="6D904C50"/>
    <w:rsid w:val="6D9B3150"/>
    <w:rsid w:val="6DB82117"/>
    <w:rsid w:val="6DF77CA0"/>
    <w:rsid w:val="6DFFCE4B"/>
    <w:rsid w:val="6E306D57"/>
    <w:rsid w:val="6E9A0E22"/>
    <w:rsid w:val="6FC44802"/>
    <w:rsid w:val="70C1323B"/>
    <w:rsid w:val="711B2DA8"/>
    <w:rsid w:val="71350850"/>
    <w:rsid w:val="71613063"/>
    <w:rsid w:val="71BF00AC"/>
    <w:rsid w:val="721F2226"/>
    <w:rsid w:val="72722BE0"/>
    <w:rsid w:val="727C272B"/>
    <w:rsid w:val="72966949"/>
    <w:rsid w:val="730F0E54"/>
    <w:rsid w:val="746E4293"/>
    <w:rsid w:val="75172486"/>
    <w:rsid w:val="753A66DE"/>
    <w:rsid w:val="75645327"/>
    <w:rsid w:val="7577311C"/>
    <w:rsid w:val="75A1188D"/>
    <w:rsid w:val="77062C53"/>
    <w:rsid w:val="77C36802"/>
    <w:rsid w:val="78B561A3"/>
    <w:rsid w:val="78DE4AC5"/>
    <w:rsid w:val="7A2D543A"/>
    <w:rsid w:val="7A35081E"/>
    <w:rsid w:val="7A8A4163"/>
    <w:rsid w:val="7B0D6371"/>
    <w:rsid w:val="7BEFA979"/>
    <w:rsid w:val="7BF761FB"/>
    <w:rsid w:val="7CB400F8"/>
    <w:rsid w:val="7DC1616A"/>
    <w:rsid w:val="7DCC0473"/>
    <w:rsid w:val="7E5338A7"/>
    <w:rsid w:val="7EC91BCE"/>
    <w:rsid w:val="7F5C20AC"/>
    <w:rsid w:val="7FC47DE7"/>
    <w:rsid w:val="7FCC372F"/>
    <w:rsid w:val="AFD9B8E5"/>
    <w:rsid w:val="B3CD754B"/>
    <w:rsid w:val="B94BAD2B"/>
    <w:rsid w:val="BDBF5AE8"/>
    <w:rsid w:val="BEBF555B"/>
    <w:rsid w:val="BFCE45F0"/>
    <w:rsid w:val="DEF9B2BD"/>
    <w:rsid w:val="E07F6EC8"/>
    <w:rsid w:val="E5FF5F41"/>
    <w:rsid w:val="FE3FE515"/>
    <w:rsid w:val="FED434B3"/>
    <w:rsid w:val="FFF7F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kern w:val="0"/>
      <w:sz w:val="24"/>
      <w:szCs w:val="22"/>
      <w:lang w:val="en-US" w:eastAsia="zh-CN" w:bidi="ar-SA"/>
    </w:rPr>
  </w:style>
  <w:style w:type="character" w:customStyle="1" w:styleId="10">
    <w:name w:val="fontstyle01"/>
    <w:basedOn w:val="8"/>
    <w:qFormat/>
    <w:uiPriority w:val="0"/>
    <w:rPr>
      <w:rFonts w:ascii="等线" w:hAnsi="等线" w:eastAsia="等线" w:cs="等线"/>
      <w:color w:val="000000"/>
      <w:sz w:val="46"/>
      <w:szCs w:val="46"/>
    </w:rPr>
  </w:style>
  <w:style w:type="character" w:customStyle="1" w:styleId="11">
    <w:name w:val="fontstyle21"/>
    <w:basedOn w:val="8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paragraph" w:customStyle="1" w:styleId="12">
    <w:name w:val="06-sinobest-正文"/>
    <w:basedOn w:val="1"/>
    <w:qFormat/>
    <w:uiPriority w:val="0"/>
    <w:pPr>
      <w:ind w:firstLine="480"/>
    </w:pPr>
    <w:rPr>
      <w:sz w:val="24"/>
    </w:rPr>
  </w:style>
  <w:style w:type="character" w:customStyle="1" w:styleId="13">
    <w:name w:val="fontstyle31"/>
    <w:basedOn w:val="8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14">
    <w:name w:val="font11"/>
    <w:basedOn w:val="8"/>
    <w:qFormat/>
    <w:uiPriority w:val="0"/>
    <w:rPr>
      <w:rFonts w:ascii="宋体" w:hAnsi="Times New Roman" w:eastAsia="宋体" w:cs="宋体"/>
      <w:color w:val="000000"/>
      <w:sz w:val="20"/>
      <w:szCs w:val="20"/>
      <w:u w:val="none"/>
    </w:rPr>
  </w:style>
  <w:style w:type="character" w:customStyle="1" w:styleId="15">
    <w:name w:val="font31"/>
    <w:basedOn w:val="8"/>
    <w:qFormat/>
    <w:uiPriority w:val="0"/>
    <w:rPr>
      <w:rFonts w:ascii="宋体" w:hAnsi="Times New Roman" w:eastAsia="宋体" w:cs="宋体"/>
      <w:color w:val="333333"/>
      <w:sz w:val="20"/>
      <w:szCs w:val="20"/>
      <w:u w:val="none"/>
    </w:rPr>
  </w:style>
  <w:style w:type="character" w:customStyle="1" w:styleId="16">
    <w:name w:val="font41"/>
    <w:basedOn w:val="8"/>
    <w:qFormat/>
    <w:uiPriority w:val="0"/>
    <w:rPr>
      <w:rFonts w:ascii="仿宋_GB2312" w:hAnsi="Times New Roman" w:eastAsia="仿宋_GB2312" w:cs="仿宋_GB2312"/>
      <w:color w:val="000000"/>
      <w:sz w:val="20"/>
      <w:szCs w:val="20"/>
      <w:u w:val="none"/>
    </w:rPr>
  </w:style>
  <w:style w:type="character" w:customStyle="1" w:styleId="17">
    <w:name w:val="font51"/>
    <w:basedOn w:val="8"/>
    <w:qFormat/>
    <w:uiPriority w:val="0"/>
    <w:rPr>
      <w:rFonts w:ascii="宋体" w:hAnsi="Times New Roman" w:eastAsia="宋体" w:cs="宋体"/>
      <w:color w:val="000000"/>
      <w:sz w:val="20"/>
      <w:szCs w:val="20"/>
      <w:u w:val="single"/>
    </w:rPr>
  </w:style>
  <w:style w:type="character" w:customStyle="1" w:styleId="18">
    <w:name w:val="font91"/>
    <w:basedOn w:val="8"/>
    <w:qFormat/>
    <w:uiPriority w:val="0"/>
    <w:rPr>
      <w:rFonts w:ascii="Arial" w:hAnsi="Arial" w:eastAsia="宋体" w:cs="Arial"/>
      <w:color w:val="000000"/>
      <w:sz w:val="20"/>
      <w:szCs w:val="20"/>
      <w:u w:val="none"/>
    </w:rPr>
  </w:style>
  <w:style w:type="character" w:customStyle="1" w:styleId="19">
    <w:name w:val="NormalCharacter"/>
    <w:link w:val="20"/>
    <w:qFormat/>
    <w:uiPriority w:val="0"/>
  </w:style>
  <w:style w:type="paragraph" w:customStyle="1" w:styleId="20">
    <w:name w:val="UserStyle_1"/>
    <w:basedOn w:val="1"/>
    <w:link w:val="19"/>
    <w:qFormat/>
    <w:uiPriority w:val="0"/>
    <w:pPr>
      <w:spacing w:line="240" w:lineRule="auto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149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2024-01-02T08:14:00Z</dcterms:created>
  <dc:creator>Admin</dc:creator>
  <cp:lastModifiedBy>廖海艳</cp:lastModifiedBy>
  <cp:lastPrinted>2024-01-17T06:44:00Z</cp:lastPrinted>
  <dcterms:modified xsi:type="dcterms:W3CDTF">2024-03-29T01:34:55Z</dcterms:modified>
  <dc:title>中医保规字〔2024〕X号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2BC3EFC2D13662E532F56E655A7F0C2C</vt:lpwstr>
  </property>
</Properties>
</file>