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9D2A" w14:textId="77777777" w:rsidR="00CC6016" w:rsidRDefault="00CC6016">
      <w:pPr>
        <w:spacing w:line="57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5EC23BF5" w14:textId="77777777" w:rsidR="00CC6016" w:rsidRDefault="00CC6016">
      <w:pPr>
        <w:spacing w:line="57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5C830ED4" w14:textId="77777777" w:rsidR="00CC6016" w:rsidRPr="00A5671B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5671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中山市2024年中央外经贸发展专项资金项目（开拓重点市场事项）申报书</w:t>
      </w:r>
    </w:p>
    <w:p w14:paraId="2ADCB947" w14:textId="77777777" w:rsidR="00CC6016" w:rsidRDefault="00CC6016">
      <w:pPr>
        <w:spacing w:line="57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</w:p>
    <w:p w14:paraId="70BC9F99" w14:textId="77777777" w:rsidR="00CC6016" w:rsidRDefault="00CC6016">
      <w:pPr>
        <w:pStyle w:val="a6"/>
        <w:widowControl/>
        <w:spacing w:before="0" w:beforeAutospacing="0" w:after="0" w:afterAutospacing="0" w:line="800" w:lineRule="exact"/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</w:p>
    <w:p w14:paraId="0F43A360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申报项目：  </w:t>
      </w:r>
      <w:r>
        <w:rPr>
          <w:rFonts w:ascii="仿宋" w:eastAsia="仿宋" w:hAnsi="仿宋" w:cs="仿宋"/>
          <w:color w:val="000000"/>
          <w:sz w:val="36"/>
          <w:szCs w:val="36"/>
        </w:rPr>
        <w:sym w:font="Wingdings 2" w:char="00A3"/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1.开拓国际市场</w:t>
      </w:r>
    </w:p>
    <w:p w14:paraId="30DF57D8" w14:textId="77777777" w:rsidR="00CC6016" w:rsidRDefault="00000000">
      <w:pPr>
        <w:spacing w:line="800" w:lineRule="exact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/>
          <w:color w:val="000000"/>
          <w:sz w:val="36"/>
          <w:szCs w:val="36"/>
        </w:rPr>
        <w:sym w:font="Wingdings 2" w:char="00A3"/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重点线下展会 </w:t>
      </w:r>
      <w:r>
        <w:rPr>
          <w:rFonts w:ascii="仿宋" w:eastAsia="仿宋" w:hAnsi="仿宋" w:cs="仿宋"/>
          <w:color w:val="000000"/>
          <w:sz w:val="36"/>
          <w:szCs w:val="36"/>
        </w:rPr>
        <w:sym w:font="Wingdings 2" w:char="00A3"/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一般性线下展会 </w:t>
      </w:r>
      <w:r>
        <w:rPr>
          <w:rFonts w:ascii="仿宋" w:eastAsia="仿宋" w:hAnsi="仿宋" w:cs="仿宋"/>
          <w:color w:val="000000"/>
          <w:sz w:val="36"/>
          <w:szCs w:val="36"/>
        </w:rPr>
        <w:sym w:font="Wingdings 2" w:char="00A3"/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线上展会</w:t>
      </w:r>
    </w:p>
    <w:p w14:paraId="0339B544" w14:textId="77777777" w:rsidR="00CC6016" w:rsidRDefault="00000000">
      <w:pPr>
        <w:spacing w:line="800" w:lineRule="exact"/>
        <w:ind w:firstLineChars="800" w:firstLine="288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/>
          <w:color w:val="000000"/>
          <w:sz w:val="36"/>
          <w:szCs w:val="36"/>
        </w:rPr>
        <w:sym w:font="Wingdings 2" w:char="00A3"/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2.品牌培育项目</w:t>
      </w:r>
    </w:p>
    <w:p w14:paraId="57EBA33B" w14:textId="77777777" w:rsidR="00CC6016" w:rsidRDefault="00CC6016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</w:p>
    <w:p w14:paraId="05E1EAC0" w14:textId="77777777" w:rsidR="00CC6016" w:rsidRDefault="00CC6016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</w:p>
    <w:p w14:paraId="46F789D6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  <w:u w:val="single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申报企业：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    </w:t>
      </w:r>
    </w:p>
    <w:p w14:paraId="216FB887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项目名称：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    </w:t>
      </w:r>
    </w:p>
    <w:p w14:paraId="5606C817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项目联系人：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  </w:t>
      </w:r>
      <w:r>
        <w:rPr>
          <w:rFonts w:ascii="仿宋" w:eastAsia="仿宋" w:hAnsi="仿宋" w:cs="仿宋" w:hint="eastAsia"/>
          <w:color w:val="000000"/>
          <w:sz w:val="36"/>
          <w:szCs w:val="36"/>
        </w:rPr>
        <w:t xml:space="preserve"> </w:t>
      </w:r>
    </w:p>
    <w:p w14:paraId="5D370B45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联系电话：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    </w:t>
      </w:r>
    </w:p>
    <w:p w14:paraId="23B84C01" w14:textId="77777777" w:rsidR="00CC6016" w:rsidRDefault="00000000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  <w:u w:val="single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申报日期：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    </w:t>
      </w:r>
    </w:p>
    <w:p w14:paraId="443F52AA" w14:textId="3A66FD68" w:rsidR="0080203F" w:rsidRDefault="00000000" w:rsidP="00B852E3">
      <w:pPr>
        <w:spacing w:line="800" w:lineRule="exact"/>
        <w:ind w:firstLine="640"/>
        <w:rPr>
          <w:rFonts w:ascii="仿宋" w:eastAsia="仿宋" w:hAnsi="仿宋" w:cs="仿宋"/>
          <w:color w:val="000000"/>
          <w:sz w:val="36"/>
          <w:szCs w:val="36"/>
          <w:u w:val="single"/>
        </w:rPr>
      </w:pPr>
      <w:r>
        <w:rPr>
          <w:rFonts w:ascii="仿宋" w:eastAsia="仿宋" w:hAnsi="仿宋" w:cs="仿宋" w:hint="eastAsia"/>
          <w:color w:val="000000"/>
          <w:sz w:val="36"/>
          <w:szCs w:val="36"/>
        </w:rPr>
        <w:t>实际营业地址：</w:t>
      </w:r>
      <w:r>
        <w:rPr>
          <w:rFonts w:ascii="仿宋" w:eastAsia="仿宋" w:hAnsi="仿宋" w:cs="仿宋" w:hint="eastAsia"/>
          <w:color w:val="000000"/>
          <w:sz w:val="36"/>
          <w:szCs w:val="36"/>
          <w:u w:val="single"/>
        </w:rPr>
        <w:t xml:space="preserve">                             </w:t>
      </w:r>
    </w:p>
    <w:p w14:paraId="5E214BB9" w14:textId="77777777" w:rsidR="0080203F" w:rsidRDefault="0080203F" w:rsidP="0080203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sz w:val="36"/>
          <w:szCs w:val="36"/>
          <w:u w:val="single"/>
        </w:rPr>
        <w:br w:type="page"/>
      </w:r>
      <w:r>
        <w:rPr>
          <w:rFonts w:ascii="仿宋" w:eastAsia="仿宋" w:hAnsi="仿宋" w:cs="仿宋" w:hint="eastAsia"/>
          <w:noProof/>
          <w:color w:val="000000"/>
          <w:sz w:val="32"/>
          <w:szCs w:val="32"/>
        </w:rPr>
        <w:lastRenderedPageBreak/>
        <w:drawing>
          <wp:inline distT="0" distB="0" distL="114300" distR="114300" wp14:anchorId="40CFAA56" wp14:editId="79C68D77">
            <wp:extent cx="3808730" cy="2403475"/>
            <wp:effectExtent l="0" t="0" r="1270" b="15875"/>
            <wp:docPr id="316554974" name="图片 2" descr="说明: QQ图片20130724100524_2345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QQ图片20130724100524_2345看图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E694" w14:textId="77777777" w:rsidR="0080203F" w:rsidRPr="0080203F" w:rsidRDefault="0080203F" w:rsidP="0080203F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80203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材料装订标准</w:t>
      </w:r>
    </w:p>
    <w:p w14:paraId="37C5CD6F" w14:textId="73348498" w:rsidR="00CC6016" w:rsidRPr="00C859C1" w:rsidRDefault="00CC6016" w:rsidP="0080203F">
      <w:pPr>
        <w:widowControl/>
        <w:jc w:val="left"/>
        <w:rPr>
          <w:rFonts w:ascii="仿宋" w:eastAsia="仿宋" w:hAnsi="仿宋" w:cs="仿宋"/>
          <w:color w:val="000000"/>
          <w:sz w:val="36"/>
          <w:szCs w:val="36"/>
          <w:u w:val="single"/>
        </w:rPr>
      </w:pPr>
    </w:p>
    <w:sectPr w:rsidR="00CC6016" w:rsidRPr="00C859C1"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7AC3" w14:textId="77777777" w:rsidR="007235BA" w:rsidRDefault="007235BA">
      <w:r>
        <w:separator/>
      </w:r>
    </w:p>
  </w:endnote>
  <w:endnote w:type="continuationSeparator" w:id="0">
    <w:p w14:paraId="4562E91B" w14:textId="77777777" w:rsidR="007235BA" w:rsidRDefault="007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55DC" w14:textId="77777777" w:rsidR="00CC6016" w:rsidRDefault="00000000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ED6E5" wp14:editId="5E56D1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43AA5272" w14:textId="77777777" w:rsidR="00CC6016" w:rsidRDefault="00000000">
                          <w:pPr>
                            <w:pStyle w:val="a5"/>
                            <w:ind w:rightChars="200" w:right="420"/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ED6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" filled="f" stroked="f" strokeweight="1.25pt">
              <v:textbox style="mso-fit-shape-to-text:t" inset="0,0,0,0">
                <w:txbxContent>
                  <w:p w14:paraId="43AA5272" w14:textId="77777777" w:rsidR="00CC6016" w:rsidRDefault="00000000">
                    <w:pPr>
                      <w:pStyle w:val="a5"/>
                      <w:ind w:rightChars="200" w:right="420"/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03AA" w14:textId="77777777" w:rsidR="007235BA" w:rsidRDefault="007235BA">
      <w:r>
        <w:separator/>
      </w:r>
    </w:p>
  </w:footnote>
  <w:footnote w:type="continuationSeparator" w:id="0">
    <w:p w14:paraId="06C60735" w14:textId="77777777" w:rsidR="007235BA" w:rsidRDefault="0072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UxYmNhYzQ2MWZjMGYyZWU3NmY5OThhZjE2OTNlNTEifQ=="/>
  </w:docVars>
  <w:rsids>
    <w:rsidRoot w:val="5DBF8F0E"/>
    <w:rsid w:val="5DBF8F0E"/>
    <w:rsid w:val="AAD6B730"/>
    <w:rsid w:val="CFB7405F"/>
    <w:rsid w:val="E7ECCD3B"/>
    <w:rsid w:val="EBFF17B8"/>
    <w:rsid w:val="FE7EF823"/>
    <w:rsid w:val="0008528E"/>
    <w:rsid w:val="001D0947"/>
    <w:rsid w:val="00243F61"/>
    <w:rsid w:val="002879CE"/>
    <w:rsid w:val="003043D1"/>
    <w:rsid w:val="00312BED"/>
    <w:rsid w:val="004E3C90"/>
    <w:rsid w:val="005567B5"/>
    <w:rsid w:val="005A10F1"/>
    <w:rsid w:val="00621FD8"/>
    <w:rsid w:val="007235BA"/>
    <w:rsid w:val="007B3D0B"/>
    <w:rsid w:val="0080203F"/>
    <w:rsid w:val="00A5671B"/>
    <w:rsid w:val="00A73A07"/>
    <w:rsid w:val="00AA50A7"/>
    <w:rsid w:val="00B22B4F"/>
    <w:rsid w:val="00B852E3"/>
    <w:rsid w:val="00C63ABA"/>
    <w:rsid w:val="00C736FF"/>
    <w:rsid w:val="00C859C1"/>
    <w:rsid w:val="00CC6016"/>
    <w:rsid w:val="00D118CC"/>
    <w:rsid w:val="00D14BE8"/>
    <w:rsid w:val="00D16949"/>
    <w:rsid w:val="00E443DD"/>
    <w:rsid w:val="00F91B6C"/>
    <w:rsid w:val="2B065DD4"/>
    <w:rsid w:val="2CFFAE76"/>
    <w:rsid w:val="58025513"/>
    <w:rsid w:val="5AFFF1D9"/>
    <w:rsid w:val="5DBF8F0E"/>
    <w:rsid w:val="64EE19AB"/>
    <w:rsid w:val="7722F2C4"/>
    <w:rsid w:val="7A32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28FB0E"/>
  <w15:docId w15:val="{96F0526F-E57D-47EE-8451-19B21260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footer" w:qFormat="1"/>
    <w:lsdException w:name="page number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paragraph" w:styleId="a9">
    <w:name w:val="header"/>
    <w:basedOn w:val="a"/>
    <w:link w:val="aa"/>
    <w:rsid w:val="00C859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859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uos\Desktop\2023&#24180;&#36328;&#22659;&#30005;&#21830;&#32454;&#21017;&#12289;&#30003;&#25253;\&#27491;&#24335;&#25991;\&#38468;&#20214;3&#65306;&#20989;&#20214;&#36890;&#30693;&#26684;&#24335;&#21450;&#25490;&#29256;&#35201;&#27714;&#3135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附件3：函件通知格式及排版要求空</Template>
  <TotalTime>10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        潮商务函〔2015〕1号</dc:title>
  <dc:creator>黄炯桐</dc:creator>
  <cp:lastModifiedBy>文轩 毛</cp:lastModifiedBy>
  <cp:revision>7</cp:revision>
  <cp:lastPrinted>2023-06-14T16:50:00Z</cp:lastPrinted>
  <dcterms:created xsi:type="dcterms:W3CDTF">2023-06-15T02:08:00Z</dcterms:created>
  <dcterms:modified xsi:type="dcterms:W3CDTF">2024-01-17T07:08:00Z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054B9F0FBC5F41138BBAD16DDEBC7723</vt:lpwstr>
  </property>
</Properties>
</file>