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507"/>
        <w:gridCol w:w="1119"/>
        <w:gridCol w:w="876"/>
        <w:gridCol w:w="685"/>
        <w:gridCol w:w="1265"/>
        <w:gridCol w:w="1073"/>
        <w:gridCol w:w="11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农用地转用方案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计量单位:公顷、公斤、公里、个、万元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建设用地项目名称</w:t>
            </w:r>
          </w:p>
        </w:tc>
        <w:tc>
          <w:tcPr>
            <w:tcW w:w="61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中山市小榄镇2023年度第五批次城镇建设用地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申请用地总面积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0.0954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新增建设用地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0.0954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申请转用面积情况</w:t>
            </w: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权属地类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其中:集体用地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0.0954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0.0954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(一)农用地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0.0954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0.0954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耕地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0.0120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0.0120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其中水田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其中永久基本农田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(二)未利用地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国土空间规划、土地利用计划情况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是否符合规划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规划级别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镇级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申请使用国家计划</w:t>
            </w:r>
          </w:p>
        </w:tc>
        <w:tc>
          <w:tcPr>
            <w:tcW w:w="41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已安排使用省级计划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年度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新增建设用地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农用地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其中:耕地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年度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新增建设用地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农用地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其中:耕地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2023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0.0954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0.0954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0.0120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补充耕地情况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需补充耕地数量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0.0120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水田规模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标准粮食产能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补充耕地确认信息编号</w:t>
            </w:r>
          </w:p>
        </w:tc>
        <w:tc>
          <w:tcPr>
            <w:tcW w:w="61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440000202322584822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已补充耕地数量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0.0120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水田规模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标准粮食产能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承诺补充耕地数量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水田规模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标准粮食产能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承诺补充耕地完成时限</w:t>
            </w: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补充耕地实际总费用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补划永久基本农田情况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补划永久基本农田</w:t>
            </w:r>
          </w:p>
        </w:tc>
        <w:tc>
          <w:tcPr>
            <w:tcW w:w="41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不涉及占用永久基本农田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tbl>
      <w:tblPr>
        <w:tblStyle w:val="2"/>
        <w:tblpPr w:leftFromText="180" w:rightFromText="180" w:vertAnchor="page" w:horzAnchor="page" w:tblpXSpec="center" w:tblpY="1243"/>
        <w:tblOverlap w:val="never"/>
        <w:tblW w:w="98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1227"/>
        <w:gridCol w:w="1398"/>
        <w:gridCol w:w="2146"/>
        <w:gridCol w:w="1106"/>
        <w:gridCol w:w="1760"/>
        <w:gridCol w:w="10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  <w:jc w:val="center"/>
        </w:trPr>
        <w:tc>
          <w:tcPr>
            <w:tcW w:w="98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节约集约用地情况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功能分区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申请用地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原有用地(改扩建项目)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指标控制面积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sz w:val="22"/>
                <w:szCs w:val="22"/>
                <w:lang w:bidi="ar"/>
              </w:rPr>
            </w:pPr>
            <w:r>
              <w:rPr>
                <w:rStyle w:val="5"/>
                <w:sz w:val="22"/>
                <w:szCs w:val="22"/>
                <w:lang w:bidi="ar"/>
              </w:rPr>
              <w:t>所选取单项指标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对应的具体条件参数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节地技术、模式应用情况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98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说明开展节地评价论证情况: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  <w:jc w:val="center"/>
        </w:trPr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市、县人民政府自然资源主管部门审核意见</w:t>
            </w:r>
          </w:p>
        </w:tc>
        <w:tc>
          <w:tcPr>
            <w:tcW w:w="74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center"/>
              <w:textAlignment w:val="center"/>
              <w:rPr>
                <w:rStyle w:val="5"/>
                <w:sz w:val="22"/>
                <w:szCs w:val="22"/>
                <w:lang w:bidi="ar"/>
              </w:rPr>
            </w:pP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                         </w:t>
            </w:r>
          </w:p>
          <w:p>
            <w:pPr>
              <w:widowControl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主管领导:</w:t>
            </w: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           </w:t>
            </w:r>
            <w:r>
              <w:rPr>
                <w:rStyle w:val="5"/>
                <w:sz w:val="22"/>
                <w:szCs w:val="22"/>
                <w:lang w:bidi="ar"/>
              </w:rPr>
              <w:t>日期:</w:t>
            </w: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  <w:jc w:val="center"/>
        </w:trPr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市、县人民政府审核意见</w:t>
            </w:r>
          </w:p>
        </w:tc>
        <w:tc>
          <w:tcPr>
            <w:tcW w:w="74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主管领导:</w:t>
            </w: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           </w:t>
            </w:r>
            <w:r>
              <w:rPr>
                <w:rStyle w:val="5"/>
                <w:sz w:val="22"/>
                <w:szCs w:val="22"/>
                <w:lang w:bidi="ar"/>
              </w:rPr>
              <w:t>日期:</w:t>
            </w: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xZDExYmI3NWQyYWVlNzdlMDRmZjE0YTA3MjVhYTcifQ=="/>
  </w:docVars>
  <w:rsids>
    <w:rsidRoot w:val="68EB4AA9"/>
    <w:rsid w:val="00557D7A"/>
    <w:rsid w:val="008B092D"/>
    <w:rsid w:val="02A74F1B"/>
    <w:rsid w:val="0512284D"/>
    <w:rsid w:val="056004ED"/>
    <w:rsid w:val="0F607CE1"/>
    <w:rsid w:val="119906F3"/>
    <w:rsid w:val="14BA1237"/>
    <w:rsid w:val="17BE6AD6"/>
    <w:rsid w:val="242F162A"/>
    <w:rsid w:val="274A3428"/>
    <w:rsid w:val="2F837FD9"/>
    <w:rsid w:val="2FE55E33"/>
    <w:rsid w:val="307C5008"/>
    <w:rsid w:val="375D1E91"/>
    <w:rsid w:val="37DB697B"/>
    <w:rsid w:val="40F5457A"/>
    <w:rsid w:val="41907403"/>
    <w:rsid w:val="487A0DF1"/>
    <w:rsid w:val="49E304A9"/>
    <w:rsid w:val="52527A5F"/>
    <w:rsid w:val="56F20B67"/>
    <w:rsid w:val="68EB4AA9"/>
    <w:rsid w:val="7BAB3B89"/>
    <w:rsid w:val="7BAC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宋体" w:hAnsi="宋体" w:eastAsia="宋体" w:cs="宋体"/>
      <w:color w:val="000000"/>
      <w:sz w:val="39"/>
      <w:szCs w:val="39"/>
      <w:u w:val="none"/>
    </w:rPr>
  </w:style>
  <w:style w:type="character" w:customStyle="1" w:styleId="5">
    <w:name w:val="font11"/>
    <w:basedOn w:val="3"/>
    <w:qFormat/>
    <w:uiPriority w:val="0"/>
    <w:rPr>
      <w:rFonts w:ascii="宋体" w:hAnsi="宋体" w:eastAsia="宋体" w:cs="宋体"/>
      <w:color w:val="000000"/>
      <w:sz w:val="37"/>
      <w:szCs w:val="3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451</Words>
  <Characters>356</Characters>
  <Lines>2</Lines>
  <Paragraphs>1</Paragraphs>
  <TotalTime>3</TotalTime>
  <ScaleCrop>false</ScaleCrop>
  <LinksUpToDate>false</LinksUpToDate>
  <CharactersWithSpaces>806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2022-07-08T09:51:00Z</dcterms:created>
  <dc:creator>Ananda</dc:creator>
  <cp:lastModifiedBy>丁越</cp:lastModifiedBy>
  <cp:lastPrinted>2023-11-17T07:33:00Z</cp:lastPrinted>
  <dcterms:modified xsi:type="dcterms:W3CDTF">2023-11-23T02:22:45Z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703489B7BF2C43C8868DE071AFCCE2F0</vt:lpwstr>
  </property>
</Properties>
</file>