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中山市高平织染水处理有限公司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宗地工业用地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default" w:eastAsia="创艺简标宋"/>
          <w:highlight w:val="none"/>
          <w:lang w:val="en-US" w:eastAsia="zh-CN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转功能为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eastAsia="zh-CN"/>
        </w:rPr>
        <w:t>环境设施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用地的通告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(二)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drawing>
          <wp:inline distT="0" distB="0" distL="114300" distR="114300">
            <wp:extent cx="4363085" cy="4202430"/>
            <wp:effectExtent l="0" t="0" r="18415" b="7620"/>
            <wp:docPr id="1" name="图片 1" descr="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3085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中山市高平织染水处理有限公司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向我局申请变更名下工业用地转功能为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环境设施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证号：中府国用（2009）第040758号，权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中山市高平织染水处理有限公司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坐</w:t>
      </w:r>
      <w:bookmarkStart w:id="0" w:name="_GoBack"/>
      <w:bookmarkEnd w:id="0"/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中山市三角镇三角村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，面积：12807.1平方米。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中山市三角镇B片区01街区控制性详细规划调整（2022）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环境设施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B01-C-01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ind w:firstLine="560" w:firstLineChars="200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环境设施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B01-C-01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24米，年径流总量控制率：70%，</w:t>
      </w:r>
      <w:r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下沉式绿地率推荐值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：≥40%，</w:t>
      </w:r>
      <w:r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透水铺装率推荐值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：≥50%。用地所在的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B01-C-01地块规划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配建总建筑面积33891.22㎡的污水厂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环境设施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≤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≥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≤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≤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24米。用地所在的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B01-C-01地块规划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配建总建筑面积33891.22㎡的污水厂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属于中山市建设项目海绵城市管控指标豁免清单，对其海绵城市建设管控指标不作强制性要求。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陈先生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0760-23211436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67058977">
    <w:nsid w:val="9EF81721"/>
    <w:multiLevelType w:val="singleLevel"/>
    <w:tmpl w:val="9EF81721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6670589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8293C3F"/>
    <w:rsid w:val="0B030612"/>
    <w:rsid w:val="0C1F34AF"/>
    <w:rsid w:val="0C5E09CF"/>
    <w:rsid w:val="0CD16AAD"/>
    <w:rsid w:val="0CD2254F"/>
    <w:rsid w:val="0D5A1BD9"/>
    <w:rsid w:val="0DCD726B"/>
    <w:rsid w:val="10011D74"/>
    <w:rsid w:val="10E3333B"/>
    <w:rsid w:val="117149E4"/>
    <w:rsid w:val="126461E6"/>
    <w:rsid w:val="140650B7"/>
    <w:rsid w:val="148E6A23"/>
    <w:rsid w:val="17BA0889"/>
    <w:rsid w:val="18003413"/>
    <w:rsid w:val="18A86E3D"/>
    <w:rsid w:val="1E52514A"/>
    <w:rsid w:val="1E572F00"/>
    <w:rsid w:val="201E1D25"/>
    <w:rsid w:val="23164DB9"/>
    <w:rsid w:val="24170CDF"/>
    <w:rsid w:val="2A143102"/>
    <w:rsid w:val="2AF60D41"/>
    <w:rsid w:val="30414AB6"/>
    <w:rsid w:val="313F3437"/>
    <w:rsid w:val="342150C5"/>
    <w:rsid w:val="36D72A86"/>
    <w:rsid w:val="37624BE8"/>
    <w:rsid w:val="37D55DA6"/>
    <w:rsid w:val="391E1CDA"/>
    <w:rsid w:val="39D817E8"/>
    <w:rsid w:val="3F1C7E18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555B36"/>
    <w:rsid w:val="54827232"/>
    <w:rsid w:val="550679D0"/>
    <w:rsid w:val="568410FF"/>
    <w:rsid w:val="57E46E46"/>
    <w:rsid w:val="587E511D"/>
    <w:rsid w:val="59020026"/>
    <w:rsid w:val="5A7963A5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4260FC2"/>
    <w:rsid w:val="64EA33D4"/>
    <w:rsid w:val="652C4315"/>
    <w:rsid w:val="665A6D48"/>
    <w:rsid w:val="68940045"/>
    <w:rsid w:val="68C8647E"/>
    <w:rsid w:val="68CC2DD3"/>
    <w:rsid w:val="69DA5E37"/>
    <w:rsid w:val="6AD06D7D"/>
    <w:rsid w:val="6B973827"/>
    <w:rsid w:val="6BF61708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  <w:rsid w:val="7FD36AE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9">
    <w:name w:val="页脚 Char"/>
    <w:basedOn w:val="6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0</TotalTime>
  <ScaleCrop>false</ScaleCrop>
  <LinksUpToDate>false</LinksUpToDate>
  <CharactersWithSpaces>709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邓海波</cp:lastModifiedBy>
  <dcterms:modified xsi:type="dcterms:W3CDTF">2023-12-08T07:02:30Z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5A623BAE299D47909920BE383F9D1869</vt:lpwstr>
  </property>
</Properties>
</file>