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none"/>
          <w:lang w:val="en-US" w:eastAsia="zh-CN"/>
        </w:rPr>
        <w:t>招标文件链接：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bs.ebidsun.com/pm7R7F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系统上传电子投标文件，具体详见操作手册(https://www.tuzhiqian.com/app/zbt.html)。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电子签章使用需要CA证书，具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体详见操作手册见：https://www.tuzhiqian.com/czsc.pdf。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503242BA"/>
    <w:rsid w:val="17C431AF"/>
    <w:rsid w:val="197468D1"/>
    <w:rsid w:val="503242BA"/>
    <w:rsid w:val="6D206E66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52</Words>
  <Characters>145</Characters>
  <Lines>0</Lines>
  <Paragraphs>0</Paragraphs>
  <TotalTime>2</TotalTime>
  <ScaleCrop>false</ScaleCrop>
  <LinksUpToDate>false</LinksUpToDate>
  <CharactersWithSpaces>145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2023-09-18T08:38:00Z</dcterms:created>
  <dc:creator>PC168</dc:creator>
  <cp:lastModifiedBy>PC168</cp:lastModifiedBy>
  <dcterms:modified xsi:type="dcterms:W3CDTF">2023-11-14T03:23:15Z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16E3DB9419964880833441EC5A56455E</vt:lpwstr>
  </property>
</Properties>
</file>