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中山市协泰金属制品有限公司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用地变更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规划条件公示的通告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rPr>
          <w:rFonts w:hint="eastAsia" w:eastAsia="宋体"/>
          <w:highlight w:val="none"/>
          <w:lang w:val="en-US" w:eastAsia="zh-CN"/>
        </w:rPr>
        <w:drawing>
          <wp:inline distT="0" distB="0" distL="114300" distR="114300">
            <wp:extent cx="3838575" cy="2951480"/>
            <wp:effectExtent l="0" t="0" r="9525" b="1270"/>
            <wp:docPr id="1" name="图片 1" descr="地块区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块区位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95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中山市协泰金属制品有限公司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不动产权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粤（2019）中山市不动产权第0394076号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中山市协泰金属制品有限公司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中山市南头镇将军村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7403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在《中山市南头镇工业用地规划条件论证报告》中确定的规划用地性质为一类工业用地，地块编码：NW-H2-13。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用地性质：工业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≤1.5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≥30</w:t>
      </w:r>
      <w:bookmarkStart w:id="0" w:name="_GoBack"/>
      <w:bookmarkEnd w:id="0"/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≤35%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24米。</w:t>
      </w:r>
    </w:p>
    <w:p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NW-H2-13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50米（生产性建筑高度≤50 米，特殊工艺除外；配套设施建筑高度≤100米）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一类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容积率：1.0-3.5，绿地率：10%-15%，建筑密度：35%-60%，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建筑限高：50米（生产性建筑高度≤50 米，特殊工艺除外；配套设施建筑高度≤10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米）。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年径流总量控制率：≥50%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可渗透面积比例：≥20%</w:t>
      </w:r>
    </w:p>
    <w:p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设计降雨量：≥21.1mm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分局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C1F34AF"/>
    <w:rsid w:val="0C5E09CF"/>
    <w:rsid w:val="0CD16AAD"/>
    <w:rsid w:val="0CD2254F"/>
    <w:rsid w:val="0D5A1BD9"/>
    <w:rsid w:val="0DCD726B"/>
    <w:rsid w:val="10E3333B"/>
    <w:rsid w:val="126461E6"/>
    <w:rsid w:val="12EF3EDA"/>
    <w:rsid w:val="140650B7"/>
    <w:rsid w:val="18003413"/>
    <w:rsid w:val="1883127B"/>
    <w:rsid w:val="19E521DD"/>
    <w:rsid w:val="1E52514A"/>
    <w:rsid w:val="1E572F00"/>
    <w:rsid w:val="201E1D25"/>
    <w:rsid w:val="21871D86"/>
    <w:rsid w:val="22841176"/>
    <w:rsid w:val="24170CDF"/>
    <w:rsid w:val="2A143102"/>
    <w:rsid w:val="2AF60D41"/>
    <w:rsid w:val="2B6F2832"/>
    <w:rsid w:val="30414AB6"/>
    <w:rsid w:val="313F3437"/>
    <w:rsid w:val="361D4CAE"/>
    <w:rsid w:val="36D72A86"/>
    <w:rsid w:val="37D55DA6"/>
    <w:rsid w:val="391E1CDA"/>
    <w:rsid w:val="39B91B8A"/>
    <w:rsid w:val="39D817E8"/>
    <w:rsid w:val="418424DC"/>
    <w:rsid w:val="41AD1261"/>
    <w:rsid w:val="420E0105"/>
    <w:rsid w:val="42A735A9"/>
    <w:rsid w:val="43D9531B"/>
    <w:rsid w:val="44B2115E"/>
    <w:rsid w:val="44C27AA0"/>
    <w:rsid w:val="4AC35735"/>
    <w:rsid w:val="4D455887"/>
    <w:rsid w:val="4D962862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87E511D"/>
    <w:rsid w:val="59020026"/>
    <w:rsid w:val="5B1A2C2B"/>
    <w:rsid w:val="5E222AE8"/>
    <w:rsid w:val="5EB772EB"/>
    <w:rsid w:val="60363665"/>
    <w:rsid w:val="60455743"/>
    <w:rsid w:val="614868EF"/>
    <w:rsid w:val="61BC6228"/>
    <w:rsid w:val="62353944"/>
    <w:rsid w:val="63211A36"/>
    <w:rsid w:val="632C6FC4"/>
    <w:rsid w:val="63D708EB"/>
    <w:rsid w:val="652C4315"/>
    <w:rsid w:val="665A6D48"/>
    <w:rsid w:val="67842371"/>
    <w:rsid w:val="68195F56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70181ED3"/>
    <w:rsid w:val="75E34E36"/>
    <w:rsid w:val="76CA5117"/>
    <w:rsid w:val="77F80051"/>
    <w:rsid w:val="790C5430"/>
    <w:rsid w:val="7AC21775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0</Pages>
  <Words>0</Words>
  <Characters>0</Characters>
  <Lines>16</Lines>
  <Paragraphs>9</Paragraphs>
  <TotalTime>0</TotalTime>
  <ScaleCrop>false</ScaleCrop>
  <LinksUpToDate>false</LinksUpToDate>
  <CharactersWithSpaces>709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贺志琳</cp:lastModifiedBy>
  <dcterms:modified xsi:type="dcterms:W3CDTF">2023-11-07T01:22:39Z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C070D5716FAB406B81A7C70256FEFF0E</vt:lpwstr>
  </property>
</Properties>
</file>