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tblLayout w:type="fixed"/>
        <w:tblLook w:val="04A0" w:firstRow="1" w:lastRow="0" w:firstColumn="1" w:lastColumn="0" w:noHBand="0" w:noVBand="1"/>
      </w:tblPr>
      <w:tblGrid>
        <w:gridCol w:w="644"/>
        <w:gridCol w:w="1713"/>
        <w:gridCol w:w="1612"/>
        <w:gridCol w:w="4444"/>
        <w:gridCol w:w="1117"/>
      </w:tblGrid>
      <w:tr w:rsidR="00031BB3" w14:paraId="211A823F" w14:textId="77777777">
        <w:trPr>
          <w:trHeight w:val="770"/>
        </w:trPr>
        <w:tc>
          <w:tcPr>
            <w:tcW w:w="95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D86EAD" w14:textId="77777777" w:rsidR="00031BB3" w:rsidRDefault="0039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项目采购需求调查表</w:t>
            </w:r>
          </w:p>
        </w:tc>
      </w:tr>
      <w:tr w:rsidR="00031BB3" w14:paraId="17A80CE2" w14:textId="77777777">
        <w:trPr>
          <w:trHeight w:val="567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3627D" w14:textId="77777777" w:rsidR="00031BB3" w:rsidRDefault="0039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采购单位</w:t>
            </w:r>
          </w:p>
        </w:tc>
        <w:tc>
          <w:tcPr>
            <w:tcW w:w="7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0058" w14:textId="764AC93A" w:rsidR="00031BB3" w:rsidRPr="00D4344B" w:rsidRDefault="002A71A4" w:rsidP="00D4344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2A71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中山市西区街道城市建设和管理局</w:t>
            </w:r>
          </w:p>
        </w:tc>
      </w:tr>
      <w:tr w:rsidR="00031BB3" w14:paraId="64F4FCF4" w14:textId="77777777">
        <w:trPr>
          <w:trHeight w:val="567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2F692" w14:textId="77777777" w:rsidR="00031BB3" w:rsidRDefault="0039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项目内容</w:t>
            </w:r>
          </w:p>
        </w:tc>
        <w:tc>
          <w:tcPr>
            <w:tcW w:w="7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A08EA" w14:textId="3B3228DE" w:rsidR="00031BB3" w:rsidRDefault="002A71A4" w:rsidP="00D43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2A71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  <w:r w:rsidRPr="002A71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024</w:t>
            </w:r>
            <w:r w:rsidRPr="002A71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年</w:t>
            </w:r>
            <w:r w:rsidRPr="002A71A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西区街道城市管理一体化服务项目</w:t>
            </w:r>
          </w:p>
        </w:tc>
      </w:tr>
      <w:tr w:rsidR="00031BB3" w14:paraId="34585DAF" w14:textId="77777777">
        <w:trPr>
          <w:trHeight w:val="567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917E6" w14:textId="77777777" w:rsidR="00031BB3" w:rsidRDefault="0039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7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6A4AC" w14:textId="77777777" w:rsidR="00031BB3" w:rsidRDefault="003920A5" w:rsidP="00D43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服务类</w:t>
            </w:r>
          </w:p>
        </w:tc>
      </w:tr>
      <w:tr w:rsidR="00031BB3" w14:paraId="7E7B1C8E" w14:textId="77777777">
        <w:trPr>
          <w:trHeight w:val="567"/>
        </w:trPr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DE83" w14:textId="77777777" w:rsidR="00031BB3" w:rsidRDefault="003920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调查方式：问卷调查</w:t>
            </w:r>
          </w:p>
        </w:tc>
      </w:tr>
      <w:tr w:rsidR="00031BB3" w14:paraId="617D9668" w14:textId="77777777" w:rsidTr="002A71A4">
        <w:trPr>
          <w:trHeight w:val="1125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3730A" w14:textId="77777777" w:rsidR="00031BB3" w:rsidRDefault="00031BB3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</w:p>
          <w:p w14:paraId="23611F6D" w14:textId="77777777" w:rsidR="00031BB3" w:rsidRDefault="003920A5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调查对象：</w:t>
            </w:r>
            <w:r>
              <w:rPr>
                <w:rStyle w:val="font61"/>
                <w:rFonts w:hint="default"/>
                <w:color w:val="000000" w:themeColor="text1"/>
                <w:sz w:val="24"/>
                <w:szCs w:val="24"/>
                <w:lang w:bidi="ar"/>
              </w:rPr>
              <w:t xml:space="preserve">                    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5570" w14:textId="28196968" w:rsidR="00031BB3" w:rsidRDefault="003920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调查日期：202</w:t>
            </w:r>
            <w:r w:rsidR="00396249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年    月    日</w:t>
            </w:r>
          </w:p>
        </w:tc>
      </w:tr>
      <w:tr w:rsidR="002A71A4" w14:paraId="07D7664F" w14:textId="77777777" w:rsidTr="002A71A4">
        <w:trPr>
          <w:trHeight w:val="1125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59671" w14:textId="39680A94" w:rsidR="002A71A4" w:rsidRDefault="002A71A4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 w:rsidRPr="002A71A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响应供应商是否</w:t>
            </w:r>
            <w:r w:rsidRPr="002A71A4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lang w:bidi="ar"/>
              </w:rPr>
              <w:t>属于中小企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8253A" w14:textId="67396378" w:rsidR="002A71A4" w:rsidRPr="00DA3B11" w:rsidRDefault="002A71A4" w:rsidP="002A71A4">
            <w:pPr>
              <w:jc w:val="left"/>
              <w:rPr>
                <w:rFonts w:ascii="仿宋" w:eastAsia="仿宋" w:hAnsi="仿宋"/>
                <w:sz w:val="24"/>
              </w:rPr>
            </w:pPr>
            <w:r w:rsidRPr="00DA3B11">
              <w:rPr>
                <w:rFonts w:ascii="仿宋" w:eastAsia="仿宋" w:hAnsi="仿宋" w:hint="eastAsia"/>
                <w:sz w:val="24"/>
              </w:rPr>
              <w:t>□是：□中型企业</w:t>
            </w:r>
          </w:p>
          <w:p w14:paraId="30E8F7DD" w14:textId="12371BFD" w:rsidR="002A71A4" w:rsidRPr="00DA3B11" w:rsidRDefault="002A71A4" w:rsidP="002A71A4">
            <w:pPr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 w:rsidRPr="00DA3B11">
              <w:rPr>
                <w:rFonts w:ascii="仿宋" w:eastAsia="仿宋" w:hAnsi="仿宋" w:hint="eastAsia"/>
                <w:sz w:val="24"/>
              </w:rPr>
              <w:t>□小型企业</w:t>
            </w:r>
          </w:p>
          <w:p w14:paraId="7479B24C" w14:textId="1FA9D307" w:rsidR="002A71A4" w:rsidRPr="00DA3B11" w:rsidRDefault="002A71A4" w:rsidP="002A71A4">
            <w:pPr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 w:rsidRPr="00DA3B11">
              <w:rPr>
                <w:rFonts w:ascii="仿宋" w:eastAsia="仿宋" w:hAnsi="仿宋" w:hint="eastAsia"/>
                <w:sz w:val="24"/>
              </w:rPr>
              <w:t xml:space="preserve">□微型企业 </w:t>
            </w:r>
          </w:p>
          <w:p w14:paraId="639936C7" w14:textId="7BBA05B7" w:rsidR="002A71A4" w:rsidRDefault="002A71A4" w:rsidP="002A71A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 w:rsidRPr="00DA3B11">
              <w:rPr>
                <w:rFonts w:ascii="仿宋" w:eastAsia="仿宋" w:hAnsi="仿宋" w:hint="eastAsia"/>
                <w:sz w:val="24"/>
              </w:rPr>
              <w:t>□否</w:t>
            </w:r>
          </w:p>
        </w:tc>
      </w:tr>
      <w:tr w:rsidR="00031BB3" w14:paraId="3C91B969" w14:textId="77777777" w:rsidTr="002A71A4">
        <w:trPr>
          <w:trHeight w:val="6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00320" w14:textId="77777777" w:rsidR="00031BB3" w:rsidRDefault="0039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4B951" w14:textId="77777777" w:rsidR="00031BB3" w:rsidRDefault="0039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调查内容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3855" w14:textId="77777777" w:rsidR="00031BB3" w:rsidRDefault="0039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调查反馈内容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C01E7" w14:textId="77777777" w:rsidR="00031BB3" w:rsidRDefault="0039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031BB3" w14:paraId="22662E15" w14:textId="77777777" w:rsidTr="002A71A4">
        <w:trPr>
          <w:trHeight w:val="186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2B75A" w14:textId="77777777" w:rsidR="00031BB3" w:rsidRDefault="003920A5">
            <w:pPr>
              <w:widowControl/>
              <w:spacing w:line="30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D91A" w14:textId="21BBF605" w:rsidR="00031BB3" w:rsidRDefault="00511DCE">
            <w:pPr>
              <w:widowControl/>
              <w:spacing w:line="300" w:lineRule="auto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511DC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相关</w:t>
            </w:r>
            <w:r w:rsidR="003920A5" w:rsidRPr="00511DCE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产业发展</w:t>
            </w:r>
            <w:r w:rsidRPr="00511DCE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（</w:t>
            </w:r>
            <w:r w:rsidRPr="00511DCE">
              <w:rPr>
                <w:rFonts w:ascii="仿宋" w:eastAsia="仿宋" w:hAnsi="仿宋" w:hint="eastAsia"/>
                <w:bCs/>
                <w:i/>
                <w:iCs/>
                <w:color w:val="000000" w:themeColor="text1"/>
                <w:szCs w:val="21"/>
              </w:rPr>
              <w:t>调查应当选择真实、有效的信息，信息来源应当有依据且符合当前市场实际情况，不得随意编造。）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6407" w14:textId="474B721B" w:rsidR="00511DCE" w:rsidRDefault="00511DCE" w:rsidP="00D4344B">
            <w:pPr>
              <w:rPr>
                <w:color w:val="000000" w:themeColor="text1"/>
                <w:sz w:val="24"/>
              </w:rPr>
            </w:pPr>
            <w:r w:rsidRPr="00511DCE">
              <w:rPr>
                <w:rFonts w:hint="eastAsia"/>
                <w:color w:val="000000" w:themeColor="text1"/>
                <w:sz w:val="24"/>
              </w:rPr>
              <w:t>1</w:t>
            </w:r>
            <w:r w:rsidRPr="00511DCE">
              <w:rPr>
                <w:color w:val="000000" w:themeColor="text1"/>
                <w:sz w:val="24"/>
              </w:rPr>
              <w:t>.</w:t>
            </w:r>
            <w:r w:rsidRPr="00511DCE">
              <w:rPr>
                <w:rFonts w:hint="eastAsia"/>
                <w:color w:val="000000" w:themeColor="text1"/>
                <w:sz w:val="24"/>
              </w:rPr>
              <w:t>行业的发展历程、</w:t>
            </w:r>
            <w:r>
              <w:rPr>
                <w:rFonts w:hint="eastAsia"/>
                <w:color w:val="000000" w:themeColor="text1"/>
                <w:sz w:val="24"/>
              </w:rPr>
              <w:t>属于产业发展的哪个阶段（</w:t>
            </w:r>
            <w:r>
              <w:rPr>
                <w:color w:val="000000" w:themeColor="text1"/>
                <w:sz w:val="24"/>
              </w:rPr>
              <w:t>形成期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color w:val="000000" w:themeColor="text1"/>
                <w:sz w:val="24"/>
              </w:rPr>
              <w:t>成长期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color w:val="000000" w:themeColor="text1"/>
                <w:sz w:val="24"/>
              </w:rPr>
              <w:t>成熟期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color w:val="000000" w:themeColor="text1"/>
                <w:sz w:val="24"/>
              </w:rPr>
              <w:t>衰退期</w:t>
            </w:r>
            <w:r>
              <w:rPr>
                <w:rFonts w:hint="eastAsia"/>
                <w:color w:val="000000" w:themeColor="text1"/>
                <w:sz w:val="24"/>
              </w:rPr>
              <w:t>），</w:t>
            </w:r>
            <w:r w:rsidRPr="00511DCE">
              <w:rPr>
                <w:rFonts w:hint="eastAsia"/>
                <w:color w:val="000000" w:themeColor="text1"/>
                <w:sz w:val="24"/>
              </w:rPr>
              <w:t>行业现状</w:t>
            </w:r>
            <w:r>
              <w:rPr>
                <w:rFonts w:hint="eastAsia"/>
                <w:color w:val="000000" w:themeColor="text1"/>
                <w:sz w:val="24"/>
              </w:rPr>
              <w:t>（提供文字数据等说明材料）；</w:t>
            </w:r>
          </w:p>
          <w:p w14:paraId="5E600E46" w14:textId="13F32551" w:rsidR="00511DCE" w:rsidRDefault="00511DCE" w:rsidP="00D4344B">
            <w:pPr>
              <w:rPr>
                <w:color w:val="000000" w:themeColor="text1"/>
                <w:sz w:val="24"/>
              </w:rPr>
            </w:pPr>
            <w:r w:rsidRPr="00511DCE">
              <w:rPr>
                <w:rFonts w:hint="eastAsia"/>
                <w:color w:val="000000" w:themeColor="text1"/>
                <w:sz w:val="24"/>
              </w:rPr>
              <w:t>2</w:t>
            </w:r>
            <w:r w:rsidRPr="00511DCE">
              <w:rPr>
                <w:color w:val="000000" w:themeColor="text1"/>
                <w:sz w:val="24"/>
              </w:rPr>
              <w:t>.</w:t>
            </w:r>
            <w:r w:rsidRPr="00511DCE">
              <w:rPr>
                <w:rFonts w:hint="eastAsia"/>
                <w:color w:val="000000" w:themeColor="text1"/>
                <w:sz w:val="24"/>
              </w:rPr>
              <w:t>可能涉及的企业资质、产品资质、人员资质</w:t>
            </w:r>
            <w:r>
              <w:rPr>
                <w:rFonts w:hint="eastAsia"/>
                <w:color w:val="000000" w:themeColor="text1"/>
                <w:sz w:val="24"/>
              </w:rPr>
              <w:t>；</w:t>
            </w:r>
          </w:p>
          <w:p w14:paraId="637B287A" w14:textId="77777777" w:rsidR="00031BB3" w:rsidRDefault="00511DCE" w:rsidP="00511DCE">
            <w:pPr>
              <w:pStyle w:val="a0"/>
              <w:ind w:firstLine="0"/>
              <w:rPr>
                <w:color w:val="000000" w:themeColor="text1"/>
              </w:rPr>
            </w:pPr>
            <w:r w:rsidRPr="00511DCE">
              <w:rPr>
                <w:rFonts w:hint="eastAsia"/>
                <w:color w:val="000000" w:themeColor="text1"/>
              </w:rPr>
              <w:t>3</w:t>
            </w:r>
            <w:r w:rsidRPr="00511DCE">
              <w:rPr>
                <w:color w:val="000000" w:themeColor="text1"/>
              </w:rPr>
              <w:t>.</w:t>
            </w:r>
            <w:r w:rsidRPr="00511DCE">
              <w:rPr>
                <w:rFonts w:hint="eastAsia"/>
                <w:color w:val="000000" w:themeColor="text1"/>
              </w:rPr>
              <w:t xml:space="preserve"> </w:t>
            </w:r>
            <w:r w:rsidRPr="00511DCE">
              <w:rPr>
                <w:rFonts w:hint="eastAsia"/>
                <w:color w:val="000000" w:themeColor="text1"/>
              </w:rPr>
              <w:t>涉及的相关标准和规范</w:t>
            </w:r>
            <w:r>
              <w:rPr>
                <w:rFonts w:hint="eastAsia"/>
                <w:color w:val="000000" w:themeColor="text1"/>
              </w:rPr>
              <w:t>。</w:t>
            </w:r>
          </w:p>
          <w:p w14:paraId="4037D242" w14:textId="56BAA25E" w:rsidR="00511DCE" w:rsidRPr="00511DCE" w:rsidRDefault="00511DCE" w:rsidP="00511DCE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A081E" w14:textId="77777777" w:rsidR="00031BB3" w:rsidRDefault="00031BB3">
            <w:pPr>
              <w:spacing w:line="30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BB3" w14:paraId="236B043F" w14:textId="77777777" w:rsidTr="002A71A4">
        <w:trPr>
          <w:trHeight w:val="61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2A489" w14:textId="77777777" w:rsidR="00031BB3" w:rsidRDefault="003920A5">
            <w:pPr>
              <w:widowControl/>
              <w:spacing w:line="30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EB7F" w14:textId="2AE85C12" w:rsidR="00031BB3" w:rsidRDefault="003920A5">
            <w:pPr>
              <w:widowControl/>
              <w:spacing w:line="300" w:lineRule="auto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511DC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市场供给</w:t>
            </w:r>
            <w:r w:rsidR="00511DCE" w:rsidRPr="00511DCE">
              <w:rPr>
                <w:rFonts w:ascii="仿宋" w:eastAsia="仿宋" w:hAnsi="仿宋" w:hint="eastAsia"/>
                <w:bCs/>
                <w:i/>
                <w:iCs/>
                <w:color w:val="000000" w:themeColor="text1"/>
                <w:szCs w:val="21"/>
              </w:rPr>
              <w:t>（调查应当选择真实、有效的信息，信息来源应当有依据且符合当前市场实际情况，不得随意编造。）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F566" w14:textId="5B013DAD" w:rsidR="00511DCE" w:rsidRPr="00511DCE" w:rsidRDefault="00511DCE" w:rsidP="00511DCE">
            <w:pPr>
              <w:rPr>
                <w:color w:val="000000" w:themeColor="text1"/>
                <w:sz w:val="24"/>
              </w:rPr>
            </w:pPr>
            <w:r w:rsidRPr="00511DCE">
              <w:rPr>
                <w:rFonts w:hint="eastAsia"/>
                <w:color w:val="000000" w:themeColor="text1"/>
                <w:sz w:val="24"/>
              </w:rPr>
              <w:t>1</w:t>
            </w:r>
            <w:r w:rsidRPr="00511DCE">
              <w:rPr>
                <w:color w:val="000000" w:themeColor="text1"/>
                <w:sz w:val="24"/>
              </w:rPr>
              <w:t>.</w:t>
            </w:r>
            <w:r w:rsidRPr="00511DC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11DCE">
              <w:rPr>
                <w:rFonts w:hint="eastAsia"/>
                <w:color w:val="000000" w:themeColor="text1"/>
                <w:sz w:val="24"/>
              </w:rPr>
              <w:t>市场竞争程度；</w:t>
            </w:r>
          </w:p>
          <w:p w14:paraId="214A907C" w14:textId="59A7F2C2" w:rsidR="00511DCE" w:rsidRPr="00511DCE" w:rsidRDefault="00511DCE">
            <w:pPr>
              <w:widowControl/>
              <w:spacing w:line="300" w:lineRule="auto"/>
              <w:jc w:val="left"/>
              <w:textAlignment w:val="center"/>
              <w:rPr>
                <w:color w:val="000000" w:themeColor="text1"/>
                <w:sz w:val="24"/>
              </w:rPr>
            </w:pPr>
            <w:r w:rsidRPr="00511DCE">
              <w:rPr>
                <w:rFonts w:hint="eastAsia"/>
                <w:color w:val="000000" w:themeColor="text1"/>
                <w:sz w:val="24"/>
              </w:rPr>
              <w:t>2</w:t>
            </w:r>
            <w:r w:rsidRPr="00511DCE">
              <w:rPr>
                <w:color w:val="000000" w:themeColor="text1"/>
                <w:sz w:val="24"/>
              </w:rPr>
              <w:t>.</w:t>
            </w:r>
            <w:r w:rsidRPr="00511DC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11DCE">
              <w:rPr>
                <w:rFonts w:hint="eastAsia"/>
                <w:color w:val="000000" w:themeColor="text1"/>
                <w:sz w:val="24"/>
              </w:rPr>
              <w:t>价格水平或价格构成；</w:t>
            </w:r>
          </w:p>
          <w:p w14:paraId="1589B91F" w14:textId="403F37A4" w:rsidR="00031BB3" w:rsidRDefault="00511DCE" w:rsidP="00511DCE">
            <w:pPr>
              <w:pStyle w:val="a0"/>
              <w:ind w:firstLine="0"/>
              <w:rPr>
                <w:rFonts w:ascii="宋体" w:eastAsia="宋体" w:hAnsi="宋体" w:cs="宋体"/>
                <w:color w:val="000000" w:themeColor="text1"/>
              </w:rPr>
            </w:pPr>
            <w:r w:rsidRPr="00511DCE">
              <w:rPr>
                <w:rFonts w:hint="eastAsia"/>
                <w:color w:val="000000" w:themeColor="text1"/>
              </w:rPr>
              <w:t>3</w:t>
            </w:r>
            <w:r w:rsidRPr="00511DCE">
              <w:rPr>
                <w:color w:val="000000" w:themeColor="text1"/>
              </w:rPr>
              <w:t>.</w:t>
            </w:r>
            <w:r w:rsidRPr="00511DCE">
              <w:rPr>
                <w:rFonts w:hint="eastAsia"/>
                <w:color w:val="000000" w:themeColor="text1"/>
              </w:rPr>
              <w:t xml:space="preserve"> </w:t>
            </w:r>
            <w:r w:rsidRPr="00511DCE">
              <w:rPr>
                <w:rFonts w:hint="eastAsia"/>
                <w:color w:val="000000" w:themeColor="text1"/>
              </w:rPr>
              <w:t>潜在供应商的数量</w:t>
            </w:r>
            <w:r>
              <w:rPr>
                <w:rFonts w:hint="eastAsia"/>
                <w:color w:val="000000" w:themeColor="text1"/>
              </w:rPr>
              <w:t>是否充足</w:t>
            </w:r>
            <w:r w:rsidRPr="00511DCE">
              <w:rPr>
                <w:rFonts w:hint="eastAsia"/>
                <w:color w:val="000000" w:themeColor="text1"/>
              </w:rPr>
              <w:t>、履约能力、售后服务能力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F9C46" w14:textId="77777777" w:rsidR="00031BB3" w:rsidRDefault="00031BB3">
            <w:pPr>
              <w:spacing w:line="30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BB3" w14:paraId="28EC0DAB" w14:textId="77777777" w:rsidTr="002A71A4">
        <w:trPr>
          <w:trHeight w:val="10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E9E0E" w14:textId="77777777" w:rsidR="00031BB3" w:rsidRDefault="003920A5">
            <w:pPr>
              <w:widowControl/>
              <w:spacing w:line="30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6FA2" w14:textId="77777777" w:rsidR="00031BB3" w:rsidRPr="00511DCE" w:rsidRDefault="003920A5">
            <w:pPr>
              <w:widowControl/>
              <w:spacing w:line="300" w:lineRule="auto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 w:rsidRPr="00511DCE"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参与调查单位，同类采购项目中标（成交）价格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4696" w14:textId="7300CBF7" w:rsidR="00031BB3" w:rsidRDefault="003920A5">
            <w:pPr>
              <w:widowControl/>
              <w:spacing w:line="300" w:lineRule="auto"/>
              <w:jc w:val="left"/>
              <w:textAlignment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提供同类采购项目的中标（成交）通知书</w:t>
            </w:r>
            <w:r w:rsidR="00511DCE">
              <w:rPr>
                <w:rFonts w:hint="eastAsia"/>
                <w:color w:val="000000" w:themeColor="text1"/>
                <w:sz w:val="24"/>
              </w:rPr>
              <w:t>及合同的</w:t>
            </w:r>
            <w:r w:rsidR="00511DCE" w:rsidRPr="00511DCE">
              <w:rPr>
                <w:rFonts w:hint="eastAsia"/>
                <w:sz w:val="24"/>
              </w:rPr>
              <w:t>复印件</w:t>
            </w:r>
            <w:r w:rsidRPr="00511DCE">
              <w:rPr>
                <w:rFonts w:hint="eastAsia"/>
                <w:sz w:val="24"/>
              </w:rPr>
              <w:t>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DACD3" w14:textId="77777777" w:rsidR="00031BB3" w:rsidRDefault="00031BB3">
            <w:pPr>
              <w:spacing w:line="30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BB3" w14:paraId="66EA024E" w14:textId="77777777" w:rsidTr="002A71A4">
        <w:trPr>
          <w:trHeight w:val="5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52C12" w14:textId="77777777" w:rsidR="00031BB3" w:rsidRDefault="003920A5">
            <w:pPr>
              <w:widowControl/>
              <w:spacing w:line="300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64F0" w14:textId="6C286836" w:rsidR="00D4344B" w:rsidRPr="00511DCE" w:rsidRDefault="00511DCE" w:rsidP="00D4344B">
            <w:pPr>
              <w:widowControl/>
              <w:spacing w:line="300" w:lineRule="auto"/>
              <w:jc w:val="left"/>
              <w:textAlignment w:val="center"/>
              <w:rPr>
                <w:b/>
                <w:bCs/>
                <w:lang w:bidi="ar"/>
              </w:rPr>
            </w:pPr>
            <w:r w:rsidRPr="00511DCE">
              <w:rPr>
                <w:b/>
                <w:bCs/>
                <w:color w:val="000000" w:themeColor="text1"/>
                <w:sz w:val="24"/>
              </w:rPr>
              <w:t>可能涉及的运行维护、升级更新、备品备件、耗材等</w:t>
            </w:r>
            <w:r w:rsidRPr="00511DCE">
              <w:rPr>
                <w:rFonts w:hint="eastAsia"/>
                <w:b/>
                <w:bCs/>
                <w:color w:val="000000" w:themeColor="text1"/>
                <w:sz w:val="24"/>
              </w:rPr>
              <w:t>情况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2016" w14:textId="77777777" w:rsidR="00031BB3" w:rsidRDefault="003920A5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是否涉及后续采购</w:t>
            </w:r>
          </w:p>
          <w:p w14:paraId="4D7CAEC1" w14:textId="77777777" w:rsidR="00031BB3" w:rsidRDefault="003920A5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□是，同类项目涉及该内容</w:t>
            </w:r>
          </w:p>
          <w:p w14:paraId="4348F5E2" w14:textId="77777777" w:rsidR="00031BB3" w:rsidRDefault="003920A5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□否，同类项目不涉及该内容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DBBC9" w14:textId="77777777" w:rsidR="00031BB3" w:rsidRDefault="00031BB3">
            <w:pPr>
              <w:spacing w:line="30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11DCE" w:rsidRPr="00511DCE" w14:paraId="2BE50804" w14:textId="77777777">
        <w:trPr>
          <w:trHeight w:val="804"/>
        </w:trPr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66F1" w14:textId="77777777" w:rsidR="00031BB3" w:rsidRPr="00511DCE" w:rsidRDefault="003920A5">
            <w:pPr>
              <w:widowControl/>
              <w:spacing w:line="300" w:lineRule="auto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511DCE"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单位名称 （盖章）：</w:t>
            </w:r>
          </w:p>
        </w:tc>
      </w:tr>
    </w:tbl>
    <w:p w14:paraId="6EDD168F" w14:textId="7BB8C5E8" w:rsidR="00031BB3" w:rsidRPr="00511DCE" w:rsidRDefault="003920A5" w:rsidP="00511DCE">
      <w:pPr>
        <w:widowControl/>
        <w:spacing w:line="300" w:lineRule="auto"/>
        <w:jc w:val="left"/>
        <w:textAlignment w:val="center"/>
      </w:pPr>
      <w:r w:rsidRPr="00511DCE">
        <w:rPr>
          <w:rFonts w:ascii="宋体" w:eastAsia="宋体" w:hAnsi="宋体" w:cs="宋体" w:hint="eastAsia"/>
          <w:kern w:val="0"/>
          <w:sz w:val="24"/>
          <w:lang w:bidi="ar"/>
        </w:rPr>
        <w:t>注：以上表格中，附有“□”符号的内容，调查单位须根据实际情况勾选。</w:t>
      </w:r>
    </w:p>
    <w:p w14:paraId="32B76DA7" w14:textId="77777777" w:rsidR="00031BB3" w:rsidRDefault="00031BB3">
      <w:pPr>
        <w:pStyle w:val="a0"/>
      </w:pPr>
    </w:p>
    <w:sectPr w:rsidR="00031BB3">
      <w:footerReference w:type="default" r:id="rId7"/>
      <w:pgSz w:w="11906" w:h="16838"/>
      <w:pgMar w:top="1134" w:right="1134" w:bottom="1134" w:left="1134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39E5" w14:textId="77777777" w:rsidR="001D0324" w:rsidRDefault="001D0324">
      <w:r>
        <w:separator/>
      </w:r>
    </w:p>
  </w:endnote>
  <w:endnote w:type="continuationSeparator" w:id="0">
    <w:p w14:paraId="148D761D" w14:textId="77777777" w:rsidR="001D0324" w:rsidRDefault="001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B07" w14:textId="77777777" w:rsidR="00031BB3" w:rsidRDefault="003920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AE33A" wp14:editId="43AC12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17BD5" w14:textId="77777777" w:rsidR="00031BB3" w:rsidRDefault="003920A5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3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AE33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B617BD5" w14:textId="77777777" w:rsidR="00031BB3" w:rsidRDefault="003920A5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3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3015" w14:textId="77777777" w:rsidR="001D0324" w:rsidRDefault="001D0324">
      <w:r>
        <w:separator/>
      </w:r>
    </w:p>
  </w:footnote>
  <w:footnote w:type="continuationSeparator" w:id="0">
    <w:p w14:paraId="56D77778" w14:textId="77777777" w:rsidR="001D0324" w:rsidRDefault="001D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4214483"/>
    <w:rsid w:val="00031BB3"/>
    <w:rsid w:val="00134CC8"/>
    <w:rsid w:val="001D0324"/>
    <w:rsid w:val="002A71A4"/>
    <w:rsid w:val="003920A5"/>
    <w:rsid w:val="00396249"/>
    <w:rsid w:val="00511DCE"/>
    <w:rsid w:val="00645B0D"/>
    <w:rsid w:val="008B5655"/>
    <w:rsid w:val="009525F9"/>
    <w:rsid w:val="00A076BE"/>
    <w:rsid w:val="00D4344B"/>
    <w:rsid w:val="00D974EF"/>
    <w:rsid w:val="00F3198A"/>
    <w:rsid w:val="0222193A"/>
    <w:rsid w:val="02524D7A"/>
    <w:rsid w:val="02922C89"/>
    <w:rsid w:val="03235DB1"/>
    <w:rsid w:val="034B235E"/>
    <w:rsid w:val="03624A48"/>
    <w:rsid w:val="03AA603A"/>
    <w:rsid w:val="046A5BB6"/>
    <w:rsid w:val="04D37589"/>
    <w:rsid w:val="07C527DF"/>
    <w:rsid w:val="09313472"/>
    <w:rsid w:val="09BD107A"/>
    <w:rsid w:val="0A0245FB"/>
    <w:rsid w:val="0A076C3E"/>
    <w:rsid w:val="0AC63A55"/>
    <w:rsid w:val="0AD311A3"/>
    <w:rsid w:val="0B6947A3"/>
    <w:rsid w:val="0BE077BD"/>
    <w:rsid w:val="0D407F5C"/>
    <w:rsid w:val="0D4C1C87"/>
    <w:rsid w:val="0D9737D2"/>
    <w:rsid w:val="0DEF7732"/>
    <w:rsid w:val="0E7B6CC7"/>
    <w:rsid w:val="0EDF7256"/>
    <w:rsid w:val="0F273776"/>
    <w:rsid w:val="0F273D77"/>
    <w:rsid w:val="0F43251E"/>
    <w:rsid w:val="10F81694"/>
    <w:rsid w:val="115832F0"/>
    <w:rsid w:val="120C6A90"/>
    <w:rsid w:val="13D343FC"/>
    <w:rsid w:val="14D02556"/>
    <w:rsid w:val="15233C15"/>
    <w:rsid w:val="17227D1C"/>
    <w:rsid w:val="17923ACD"/>
    <w:rsid w:val="18190218"/>
    <w:rsid w:val="18D038B4"/>
    <w:rsid w:val="18D62B68"/>
    <w:rsid w:val="1B3543D4"/>
    <w:rsid w:val="1BEC1A02"/>
    <w:rsid w:val="1D5A03DB"/>
    <w:rsid w:val="1E396257"/>
    <w:rsid w:val="216246CD"/>
    <w:rsid w:val="240F21B7"/>
    <w:rsid w:val="24A922C0"/>
    <w:rsid w:val="25354FCD"/>
    <w:rsid w:val="25D50855"/>
    <w:rsid w:val="26544E39"/>
    <w:rsid w:val="26753BA5"/>
    <w:rsid w:val="2790252F"/>
    <w:rsid w:val="2A3C6BFB"/>
    <w:rsid w:val="2A510D49"/>
    <w:rsid w:val="2B3C2B4E"/>
    <w:rsid w:val="2CDA6E57"/>
    <w:rsid w:val="2DBF607F"/>
    <w:rsid w:val="2E536EC1"/>
    <w:rsid w:val="2F686C4D"/>
    <w:rsid w:val="2FF87D20"/>
    <w:rsid w:val="305B02AF"/>
    <w:rsid w:val="30DC08D8"/>
    <w:rsid w:val="316A69FC"/>
    <w:rsid w:val="31880015"/>
    <w:rsid w:val="31F1356F"/>
    <w:rsid w:val="3219493C"/>
    <w:rsid w:val="32841AD7"/>
    <w:rsid w:val="32C60F1D"/>
    <w:rsid w:val="33D31B05"/>
    <w:rsid w:val="346C1F14"/>
    <w:rsid w:val="35722446"/>
    <w:rsid w:val="359873F0"/>
    <w:rsid w:val="35A5684E"/>
    <w:rsid w:val="36617CA1"/>
    <w:rsid w:val="36743E79"/>
    <w:rsid w:val="370D1CE9"/>
    <w:rsid w:val="37175532"/>
    <w:rsid w:val="378114AC"/>
    <w:rsid w:val="379D1A68"/>
    <w:rsid w:val="38477269"/>
    <w:rsid w:val="386D4B56"/>
    <w:rsid w:val="386E0C42"/>
    <w:rsid w:val="390239BE"/>
    <w:rsid w:val="39762659"/>
    <w:rsid w:val="39C3314D"/>
    <w:rsid w:val="3B344B1F"/>
    <w:rsid w:val="3BE51148"/>
    <w:rsid w:val="3C33374B"/>
    <w:rsid w:val="3CBD76B5"/>
    <w:rsid w:val="3D1E4B3E"/>
    <w:rsid w:val="3D657FD1"/>
    <w:rsid w:val="3DCE0312"/>
    <w:rsid w:val="3DFA4C63"/>
    <w:rsid w:val="3EAF6D7A"/>
    <w:rsid w:val="3EE8298D"/>
    <w:rsid w:val="3F5E7474"/>
    <w:rsid w:val="400B50ED"/>
    <w:rsid w:val="4054642A"/>
    <w:rsid w:val="40D75730"/>
    <w:rsid w:val="40DB5F25"/>
    <w:rsid w:val="41926B07"/>
    <w:rsid w:val="41D34149"/>
    <w:rsid w:val="42CC138B"/>
    <w:rsid w:val="43B413A4"/>
    <w:rsid w:val="44214483"/>
    <w:rsid w:val="444B740E"/>
    <w:rsid w:val="453B2C18"/>
    <w:rsid w:val="46942DB2"/>
    <w:rsid w:val="47C82B22"/>
    <w:rsid w:val="48561630"/>
    <w:rsid w:val="4A471D69"/>
    <w:rsid w:val="4AB042C0"/>
    <w:rsid w:val="4B410A7B"/>
    <w:rsid w:val="4C5D11DF"/>
    <w:rsid w:val="4D232B39"/>
    <w:rsid w:val="50A57DCF"/>
    <w:rsid w:val="51235331"/>
    <w:rsid w:val="526C496D"/>
    <w:rsid w:val="529B1B0F"/>
    <w:rsid w:val="52E77A54"/>
    <w:rsid w:val="52F6168C"/>
    <w:rsid w:val="53764934"/>
    <w:rsid w:val="538822BF"/>
    <w:rsid w:val="53B042EA"/>
    <w:rsid w:val="55065F1D"/>
    <w:rsid w:val="550943EE"/>
    <w:rsid w:val="55C42BD3"/>
    <w:rsid w:val="56A53801"/>
    <w:rsid w:val="56C55BFA"/>
    <w:rsid w:val="572D04DE"/>
    <w:rsid w:val="57A35374"/>
    <w:rsid w:val="5848731E"/>
    <w:rsid w:val="58593F1C"/>
    <w:rsid w:val="587C5AD3"/>
    <w:rsid w:val="59D423B5"/>
    <w:rsid w:val="5CB12E81"/>
    <w:rsid w:val="5D355860"/>
    <w:rsid w:val="5D5C64B2"/>
    <w:rsid w:val="5FDD4D82"/>
    <w:rsid w:val="604B6DA7"/>
    <w:rsid w:val="60D60234"/>
    <w:rsid w:val="615A3AE7"/>
    <w:rsid w:val="617E7DD2"/>
    <w:rsid w:val="64177A6E"/>
    <w:rsid w:val="659905EF"/>
    <w:rsid w:val="65B060DE"/>
    <w:rsid w:val="666F42AF"/>
    <w:rsid w:val="668D7D88"/>
    <w:rsid w:val="66F61BBC"/>
    <w:rsid w:val="67242BCD"/>
    <w:rsid w:val="67FC2072"/>
    <w:rsid w:val="69EC374B"/>
    <w:rsid w:val="6AD75679"/>
    <w:rsid w:val="6ADE692A"/>
    <w:rsid w:val="6B594E10"/>
    <w:rsid w:val="6BFC5066"/>
    <w:rsid w:val="6C4E0DE3"/>
    <w:rsid w:val="6DCC3677"/>
    <w:rsid w:val="6E15540A"/>
    <w:rsid w:val="6E6801A9"/>
    <w:rsid w:val="6EEE521D"/>
    <w:rsid w:val="6FC7059A"/>
    <w:rsid w:val="70370CDD"/>
    <w:rsid w:val="71D13952"/>
    <w:rsid w:val="73483B5B"/>
    <w:rsid w:val="73E060CE"/>
    <w:rsid w:val="73F2195D"/>
    <w:rsid w:val="74640AAD"/>
    <w:rsid w:val="75BF47DC"/>
    <w:rsid w:val="76AC0AD4"/>
    <w:rsid w:val="784376B2"/>
    <w:rsid w:val="7A513882"/>
    <w:rsid w:val="7A775E86"/>
    <w:rsid w:val="7D7E6D6A"/>
    <w:rsid w:val="7DCB394B"/>
    <w:rsid w:val="7ECD20B0"/>
    <w:rsid w:val="7EEB5927"/>
    <w:rsid w:val="7F8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26C74"/>
  <w15:docId w15:val="{D9B06E3D-068F-41AE-8475-EA2AE4A1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next w:val="a"/>
    <w:qFormat/>
    <w:pPr>
      <w:spacing w:line="360" w:lineRule="auto"/>
      <w:ind w:firstLine="425"/>
    </w:pPr>
    <w:rPr>
      <w:sz w:val="24"/>
    </w:r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  <w:bCs/>
    </w:rPr>
  </w:style>
  <w:style w:type="character" w:styleId="a9">
    <w:name w:val="FollowedHyperlink"/>
    <w:basedOn w:val="a1"/>
    <w:qFormat/>
    <w:rPr>
      <w:color w:val="338DE6"/>
      <w:u w:val="none"/>
    </w:rPr>
  </w:style>
  <w:style w:type="character" w:styleId="aa">
    <w:name w:val="Emphasis"/>
    <w:basedOn w:val="a1"/>
    <w:qFormat/>
  </w:style>
  <w:style w:type="character" w:styleId="HTML">
    <w:name w:val="HTML Definition"/>
    <w:basedOn w:val="a1"/>
    <w:qFormat/>
  </w:style>
  <w:style w:type="character" w:styleId="HTML0">
    <w:name w:val="HTML Variable"/>
    <w:basedOn w:val="a1"/>
    <w:qFormat/>
  </w:style>
  <w:style w:type="character" w:styleId="ab">
    <w:name w:val="Hyperlink"/>
    <w:basedOn w:val="a1"/>
    <w:qFormat/>
    <w:rPr>
      <w:color w:val="338DE6"/>
      <w:u w:val="none"/>
    </w:rPr>
  </w:style>
  <w:style w:type="character" w:styleId="HTML1">
    <w:name w:val="HTML Code"/>
    <w:basedOn w:val="a1"/>
    <w:qFormat/>
    <w:rPr>
      <w:rFonts w:ascii="serif" w:eastAsia="serif" w:hAnsi="serif" w:cs="serif"/>
      <w:sz w:val="21"/>
      <w:szCs w:val="21"/>
    </w:rPr>
  </w:style>
  <w:style w:type="character" w:styleId="HTML2">
    <w:name w:val="HTML Cite"/>
    <w:basedOn w:val="a1"/>
    <w:qFormat/>
  </w:style>
  <w:style w:type="character" w:styleId="HTML3">
    <w:name w:val="HTML Keyboard"/>
    <w:basedOn w:val="a1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1"/>
    <w:qFormat/>
    <w:rPr>
      <w:rFonts w:ascii="serif" w:eastAsia="serif" w:hAnsi="serif" w:cs="serif" w:hint="default"/>
      <w:sz w:val="21"/>
      <w:szCs w:val="21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b/>
      <w:bCs/>
      <w:color w:val="000000"/>
      <w:sz w:val="36"/>
      <w:szCs w:val="36"/>
      <w:u w:val="singl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36"/>
      <w:szCs w:val="36"/>
      <w:u w:val="singl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paragraph" w:customStyle="1" w:styleId="p0">
    <w:name w:val="p0"/>
    <w:basedOn w:val="a"/>
    <w:qFormat/>
    <w:rPr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strikethrough">
    <w:name w:val="fontstrikethrough"/>
    <w:basedOn w:val="a1"/>
    <w:qFormat/>
    <w:rPr>
      <w:strike/>
    </w:rPr>
  </w:style>
  <w:style w:type="character" w:customStyle="1" w:styleId="fontborder">
    <w:name w:val="fontborder"/>
    <w:basedOn w:val="a1"/>
    <w:qFormat/>
    <w:rPr>
      <w:bdr w:val="single" w:sz="6" w:space="0" w:color="000000"/>
    </w:rPr>
  </w:style>
  <w:style w:type="paragraph" w:styleId="ac">
    <w:name w:val="Body Text"/>
    <w:basedOn w:val="a"/>
    <w:link w:val="ad"/>
    <w:uiPriority w:val="99"/>
    <w:unhideWhenUsed/>
    <w:rsid w:val="00D4344B"/>
    <w:pPr>
      <w:widowControl/>
      <w:spacing w:after="120"/>
      <w:jc w:val="left"/>
    </w:pPr>
    <w:rPr>
      <w:rFonts w:ascii="宋体" w:eastAsia="宋体" w:hAnsi="宋体" w:cs="宋体"/>
      <w:kern w:val="0"/>
      <w:sz w:val="24"/>
    </w:rPr>
  </w:style>
  <w:style w:type="character" w:customStyle="1" w:styleId="ad">
    <w:name w:val="正文文本 字符"/>
    <w:basedOn w:val="a1"/>
    <w:link w:val="ac"/>
    <w:uiPriority w:val="99"/>
    <w:rsid w:val="00D4344B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碧 梁</cp:lastModifiedBy>
  <cp:revision>5</cp:revision>
  <cp:lastPrinted>2021-06-28T12:22:00Z</cp:lastPrinted>
  <dcterms:created xsi:type="dcterms:W3CDTF">2022-11-18T04:51:00Z</dcterms:created>
  <dcterms:modified xsi:type="dcterms:W3CDTF">2023-11-01T05:20:00Z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6BEED79B3A6C4463BB9D534D0E7469E2</vt:lpwstr>
  </property>
</Properties>
</file>